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FC745" w14:textId="0D2E5A9E" w:rsidR="00B53F92" w:rsidRPr="00872591" w:rsidRDefault="00B53F92" w:rsidP="00B53F92">
      <w:pPr>
        <w:spacing w:after="0" w:line="240" w:lineRule="auto"/>
        <w:rPr>
          <w:szCs w:val="24"/>
        </w:rPr>
      </w:pPr>
      <w:r w:rsidRPr="0087259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0" allowOverlap="1" wp14:anchorId="6ADCD37C" wp14:editId="30926DD9">
                <wp:simplePos x="0" y="0"/>
                <wp:positionH relativeFrom="margin">
                  <wp:posOffset>3701415</wp:posOffset>
                </wp:positionH>
                <wp:positionV relativeFrom="paragraph">
                  <wp:posOffset>3810</wp:posOffset>
                </wp:positionV>
                <wp:extent cx="2597150" cy="658495"/>
                <wp:effectExtent l="0" t="0" r="0" b="825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E049267" w14:textId="77777777" w:rsidR="00227A4E" w:rsidRPr="00A32053" w:rsidRDefault="00227A4E" w:rsidP="000F0497">
                            <w:pPr>
                              <w:pStyle w:val="a3"/>
                              <w:tabs>
                                <w:tab w:val="left" w:pos="3402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A3205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30713297" w14:textId="77777777" w:rsidR="00227A4E" w:rsidRPr="00A32053" w:rsidRDefault="00227A4E" w:rsidP="000F0497">
                            <w:pPr>
                              <w:pStyle w:val="a3"/>
                              <w:tabs>
                                <w:tab w:val="left" w:pos="3402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A3205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к Решению </w:t>
                            </w:r>
                            <w:proofErr w:type="gramStart"/>
                            <w:r w:rsidRPr="00A32053">
                              <w:rPr>
                                <w:rFonts w:ascii="Times New Roman" w:hAnsi="Times New Roman"/>
                                <w:szCs w:val="24"/>
                              </w:rPr>
                              <w:t>Думы</w:t>
                            </w:r>
                            <w:proofErr w:type="gramEnd"/>
                            <w:r w:rsidRPr="00A3205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ЗАТО Северск</w:t>
                            </w:r>
                          </w:p>
                          <w:p w14:paraId="01AE950A" w14:textId="71905A43" w:rsidR="00227A4E" w:rsidRPr="00A32053" w:rsidRDefault="00227A4E" w:rsidP="000F0497">
                            <w:pPr>
                              <w:pStyle w:val="a3"/>
                              <w:tabs>
                                <w:tab w:val="left" w:pos="3402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A32053">
                              <w:rPr>
                                <w:rFonts w:ascii="Times New Roman" w:hAnsi="Times New Roman"/>
                                <w:szCs w:val="24"/>
                              </w:rPr>
                              <w:t>от_</w:t>
                            </w:r>
                            <w:r w:rsidRPr="009A1AA8"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227A4E"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  <w:t>29.05.2025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A32053">
                              <w:rPr>
                                <w:rFonts w:ascii="Times New Roman" w:hAnsi="Times New Roman"/>
                                <w:szCs w:val="24"/>
                              </w:rPr>
                              <w:t>__№____</w:t>
                            </w:r>
                            <w:r w:rsidRPr="00227A4E">
                              <w:rPr>
                                <w:rFonts w:ascii="Times New Roman" w:hAnsi="Times New Roman"/>
                                <w:szCs w:val="24"/>
                                <w:u w:val="single"/>
                              </w:rPr>
                              <w:t>59/1___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ADCD3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91.45pt;margin-top:.3pt;width:204.5pt;height:5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" o:allowincell="f" stroked="f">
                <v:path arrowok="t"/>
                <v:textbox>
                  <w:txbxContent>
                    <w:p w14:paraId="1E049267" w14:textId="77777777" w:rsidR="00227A4E" w:rsidRPr="00A32053" w:rsidRDefault="00227A4E" w:rsidP="000F0497">
                      <w:pPr>
                        <w:pStyle w:val="a3"/>
                        <w:tabs>
                          <w:tab w:val="left" w:pos="3402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  <w:r w:rsidRPr="00A32053">
                        <w:rPr>
                          <w:rFonts w:ascii="Times New Roman" w:hAnsi="Times New Roman"/>
                          <w:szCs w:val="24"/>
                        </w:rPr>
                        <w:t xml:space="preserve">Приложение </w:t>
                      </w:r>
                    </w:p>
                    <w:p w14:paraId="30713297" w14:textId="77777777" w:rsidR="00227A4E" w:rsidRPr="00A32053" w:rsidRDefault="00227A4E" w:rsidP="000F0497">
                      <w:pPr>
                        <w:pStyle w:val="a3"/>
                        <w:tabs>
                          <w:tab w:val="left" w:pos="3402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  <w:r w:rsidRPr="00A32053">
                        <w:rPr>
                          <w:rFonts w:ascii="Times New Roman" w:hAnsi="Times New Roman"/>
                          <w:szCs w:val="24"/>
                        </w:rPr>
                        <w:t xml:space="preserve">к Решению </w:t>
                      </w:r>
                      <w:proofErr w:type="gramStart"/>
                      <w:r w:rsidRPr="00A32053">
                        <w:rPr>
                          <w:rFonts w:ascii="Times New Roman" w:hAnsi="Times New Roman"/>
                          <w:szCs w:val="24"/>
                        </w:rPr>
                        <w:t>Думы</w:t>
                      </w:r>
                      <w:proofErr w:type="gramEnd"/>
                      <w:r w:rsidRPr="00A32053">
                        <w:rPr>
                          <w:rFonts w:ascii="Times New Roman" w:hAnsi="Times New Roman"/>
                          <w:szCs w:val="24"/>
                        </w:rPr>
                        <w:t xml:space="preserve"> ЗАТО Северск</w:t>
                      </w:r>
                    </w:p>
                    <w:p w14:paraId="01AE950A" w14:textId="71905A43" w:rsidR="00227A4E" w:rsidRPr="00A32053" w:rsidRDefault="00227A4E" w:rsidP="000F0497">
                      <w:pPr>
                        <w:pStyle w:val="a3"/>
                        <w:tabs>
                          <w:tab w:val="left" w:pos="3402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  <w:r w:rsidRPr="00A32053">
                        <w:rPr>
                          <w:rFonts w:ascii="Times New Roman" w:hAnsi="Times New Roman"/>
                          <w:szCs w:val="24"/>
                        </w:rPr>
                        <w:t>от_</w:t>
                      </w:r>
                      <w:r w:rsidRPr="009A1AA8"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227A4E">
                        <w:rPr>
                          <w:rFonts w:ascii="Times New Roman" w:hAnsi="Times New Roman"/>
                          <w:szCs w:val="24"/>
                          <w:u w:val="single"/>
                        </w:rPr>
                        <w:t>29.05.2025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A32053">
                        <w:rPr>
                          <w:rFonts w:ascii="Times New Roman" w:hAnsi="Times New Roman"/>
                          <w:szCs w:val="24"/>
                        </w:rPr>
                        <w:t>__№____</w:t>
                      </w:r>
                      <w:r w:rsidRPr="00227A4E">
                        <w:rPr>
                          <w:rFonts w:ascii="Times New Roman" w:hAnsi="Times New Roman"/>
                          <w:szCs w:val="24"/>
                          <w:u w:val="single"/>
                        </w:rPr>
                        <w:t>59/1___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1E2A6" w14:textId="4EBFACBE" w:rsidR="00B53F92" w:rsidRPr="00872591" w:rsidRDefault="00B53F92" w:rsidP="00791301">
      <w:pPr>
        <w:spacing w:after="0" w:line="240" w:lineRule="auto"/>
        <w:jc w:val="center"/>
        <w:rPr>
          <w:szCs w:val="24"/>
        </w:rPr>
      </w:pPr>
    </w:p>
    <w:p w14:paraId="086BFD26" w14:textId="31DB50D4" w:rsidR="00B53F92" w:rsidRPr="00872591" w:rsidRDefault="00B53F92" w:rsidP="00791301">
      <w:pPr>
        <w:spacing w:after="0" w:line="240" w:lineRule="auto"/>
        <w:jc w:val="center"/>
        <w:rPr>
          <w:szCs w:val="24"/>
        </w:rPr>
      </w:pPr>
    </w:p>
    <w:p w14:paraId="45B8AD6E" w14:textId="58E23BB0" w:rsidR="00B53F92" w:rsidRPr="00872591" w:rsidRDefault="00B53F92" w:rsidP="00791301">
      <w:pPr>
        <w:spacing w:after="0" w:line="240" w:lineRule="auto"/>
        <w:jc w:val="center"/>
        <w:rPr>
          <w:szCs w:val="24"/>
        </w:rPr>
      </w:pPr>
    </w:p>
    <w:p w14:paraId="7A18A9E6" w14:textId="1F3ACA07" w:rsidR="00B53F92" w:rsidRPr="00872591" w:rsidRDefault="00B53F92" w:rsidP="00791301">
      <w:pPr>
        <w:spacing w:after="0" w:line="240" w:lineRule="auto"/>
        <w:jc w:val="center"/>
        <w:rPr>
          <w:szCs w:val="24"/>
        </w:rPr>
      </w:pPr>
    </w:p>
    <w:p w14:paraId="2D65308E" w14:textId="77777777" w:rsidR="00B53F92" w:rsidRPr="00872591" w:rsidRDefault="00B53F92" w:rsidP="00791301">
      <w:pPr>
        <w:spacing w:after="0" w:line="240" w:lineRule="auto"/>
        <w:jc w:val="center"/>
        <w:rPr>
          <w:szCs w:val="24"/>
        </w:rPr>
      </w:pPr>
    </w:p>
    <w:p w14:paraId="12828D8C" w14:textId="77777777" w:rsidR="00B53F92" w:rsidRPr="00872591" w:rsidRDefault="00B53F92" w:rsidP="00791301">
      <w:pPr>
        <w:spacing w:after="0" w:line="240" w:lineRule="auto"/>
        <w:jc w:val="center"/>
        <w:rPr>
          <w:szCs w:val="24"/>
        </w:rPr>
      </w:pPr>
    </w:p>
    <w:p w14:paraId="00EA915D" w14:textId="088C8979" w:rsidR="00791301" w:rsidRPr="00872591" w:rsidRDefault="00791301" w:rsidP="00791301">
      <w:pPr>
        <w:spacing w:after="0" w:line="240" w:lineRule="auto"/>
        <w:jc w:val="center"/>
        <w:rPr>
          <w:szCs w:val="24"/>
        </w:rPr>
      </w:pPr>
      <w:r w:rsidRPr="00872591">
        <w:rPr>
          <w:szCs w:val="24"/>
        </w:rPr>
        <w:t xml:space="preserve">ОТЧЕТ </w:t>
      </w:r>
      <w:r w:rsidRPr="00872591">
        <w:rPr>
          <w:szCs w:val="24"/>
        </w:rPr>
        <w:br/>
        <w:t>о деятельности Мэра ЗАТО Северск и Администрации ЗАТО Северск</w:t>
      </w:r>
    </w:p>
    <w:p w14:paraId="41D759EE" w14:textId="75FD1942" w:rsidR="00791301" w:rsidRPr="00872591" w:rsidRDefault="00791301" w:rsidP="00791301">
      <w:pPr>
        <w:spacing w:after="0" w:line="240" w:lineRule="auto"/>
        <w:jc w:val="center"/>
        <w:rPr>
          <w:szCs w:val="24"/>
        </w:rPr>
      </w:pPr>
      <w:r w:rsidRPr="00872591">
        <w:rPr>
          <w:szCs w:val="24"/>
        </w:rPr>
        <w:t>за 202</w:t>
      </w:r>
      <w:r w:rsidR="00045DCD" w:rsidRPr="00872591">
        <w:rPr>
          <w:szCs w:val="24"/>
        </w:rPr>
        <w:t>4</w:t>
      </w:r>
      <w:r w:rsidRPr="00872591">
        <w:rPr>
          <w:szCs w:val="24"/>
        </w:rPr>
        <w:t xml:space="preserve"> год</w:t>
      </w:r>
    </w:p>
    <w:p w14:paraId="2B7FD877" w14:textId="77777777" w:rsidR="002F0CDF" w:rsidRPr="00872591" w:rsidRDefault="002F0CDF" w:rsidP="004C084E">
      <w:pPr>
        <w:spacing w:after="0" w:line="247" w:lineRule="auto"/>
        <w:ind w:firstLine="709"/>
        <w:contextualSpacing/>
        <w:jc w:val="both"/>
        <w:rPr>
          <w:szCs w:val="24"/>
        </w:rPr>
      </w:pPr>
    </w:p>
    <w:p w14:paraId="05A444A8" w14:textId="07DD8885" w:rsidR="000474A5" w:rsidRPr="00872591" w:rsidRDefault="00B957ED" w:rsidP="00104A55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Юбилейный 2024 год для </w:t>
      </w:r>
      <w:r w:rsidR="00104A55" w:rsidRPr="00872591">
        <w:rPr>
          <w:szCs w:val="24"/>
          <w:lang w:eastAsia="ru-RU"/>
        </w:rPr>
        <w:t>городского округа закрытого</w:t>
      </w:r>
      <w:r w:rsidR="00D7468B" w:rsidRPr="00872591">
        <w:rPr>
          <w:szCs w:val="24"/>
          <w:lang w:eastAsia="ru-RU"/>
        </w:rPr>
        <w:t xml:space="preserve"> </w:t>
      </w:r>
      <w:r w:rsidR="00104A55" w:rsidRPr="00872591">
        <w:rPr>
          <w:szCs w:val="24"/>
          <w:lang w:eastAsia="ru-RU"/>
        </w:rPr>
        <w:t>административно</w:t>
      </w:r>
      <w:r w:rsidR="00D7468B" w:rsidRPr="00872591">
        <w:rPr>
          <w:szCs w:val="24"/>
          <w:lang w:eastAsia="ru-RU"/>
        </w:rPr>
        <w:t>-</w:t>
      </w:r>
      <w:r w:rsidR="00104A55" w:rsidRPr="00872591">
        <w:rPr>
          <w:szCs w:val="24"/>
          <w:lang w:eastAsia="ru-RU"/>
        </w:rPr>
        <w:t xml:space="preserve">территориального образования Северск Томской области (далее – </w:t>
      </w:r>
      <w:r w:rsidRPr="00872591">
        <w:rPr>
          <w:szCs w:val="24"/>
          <w:lang w:eastAsia="ru-RU"/>
        </w:rPr>
        <w:t>ЗАТО Северск</w:t>
      </w:r>
      <w:r w:rsidR="00104A55" w:rsidRPr="00872591">
        <w:rPr>
          <w:szCs w:val="24"/>
          <w:lang w:eastAsia="ru-RU"/>
        </w:rPr>
        <w:t xml:space="preserve">) </w:t>
      </w:r>
      <w:r w:rsidRPr="00872591">
        <w:rPr>
          <w:szCs w:val="24"/>
          <w:lang w:eastAsia="ru-RU"/>
        </w:rPr>
        <w:t>стал показателем того, как слаженная</w:t>
      </w:r>
      <w:r w:rsidR="00B53F92" w:rsidRPr="00872591">
        <w:rPr>
          <w:szCs w:val="24"/>
          <w:lang w:eastAsia="ru-RU"/>
        </w:rPr>
        <w:t xml:space="preserve"> рабо</w:t>
      </w:r>
      <w:r w:rsidRPr="00872591">
        <w:rPr>
          <w:szCs w:val="24"/>
          <w:lang w:eastAsia="ru-RU"/>
        </w:rPr>
        <w:t>та муниципальной управленческой команды в</w:t>
      </w:r>
      <w:r w:rsidR="007A3E6B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консолидации с общественными организациями, трудовыми коллективами</w:t>
      </w:r>
      <w:r w:rsidR="000474A5" w:rsidRPr="00872591">
        <w:rPr>
          <w:szCs w:val="24"/>
          <w:lang w:eastAsia="ru-RU"/>
        </w:rPr>
        <w:t xml:space="preserve">, бизнес-сообществом и просто неравнодушными жителями позволила сохранить социально-экономическую стабильность </w:t>
      </w:r>
      <w:r w:rsidR="00FB4DA0" w:rsidRPr="00872591">
        <w:rPr>
          <w:szCs w:val="24"/>
          <w:lang w:eastAsia="ru-RU"/>
        </w:rPr>
        <w:t>д</w:t>
      </w:r>
      <w:r w:rsidR="001D2964" w:rsidRPr="00872591">
        <w:rPr>
          <w:szCs w:val="24"/>
          <w:lang w:eastAsia="ru-RU"/>
        </w:rPr>
        <w:t>ля ЗАТО Северск</w:t>
      </w:r>
      <w:r w:rsidR="000474A5" w:rsidRPr="00872591">
        <w:rPr>
          <w:szCs w:val="24"/>
          <w:lang w:eastAsia="ru-RU"/>
        </w:rPr>
        <w:t xml:space="preserve"> и добиться </w:t>
      </w:r>
      <w:r w:rsidR="00E504D8" w:rsidRPr="00872591">
        <w:rPr>
          <w:szCs w:val="24"/>
          <w:lang w:eastAsia="ru-RU"/>
        </w:rPr>
        <w:t>в решении поставленных на</w:t>
      </w:r>
      <w:r w:rsidR="006468CE" w:rsidRPr="00872591">
        <w:rPr>
          <w:szCs w:val="24"/>
          <w:lang w:eastAsia="ru-RU"/>
        </w:rPr>
        <w:t> </w:t>
      </w:r>
      <w:r w:rsidR="00E504D8" w:rsidRPr="00872591">
        <w:rPr>
          <w:szCs w:val="24"/>
          <w:lang w:eastAsia="ru-RU"/>
        </w:rPr>
        <w:t>год задач положительных</w:t>
      </w:r>
      <w:r w:rsidR="000474A5" w:rsidRPr="00872591">
        <w:rPr>
          <w:szCs w:val="24"/>
          <w:lang w:eastAsia="ru-RU"/>
        </w:rPr>
        <w:t xml:space="preserve"> результатов по большинству направлений деятельности.</w:t>
      </w:r>
    </w:p>
    <w:p w14:paraId="23C7B7F0" w14:textId="7F4F2D68" w:rsidR="00853BE9" w:rsidRPr="00872591" w:rsidRDefault="00E504D8" w:rsidP="001D2964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В 2024 году</w:t>
      </w:r>
      <w:r w:rsidR="00853BE9" w:rsidRPr="00872591">
        <w:rPr>
          <w:szCs w:val="24"/>
          <w:lang w:eastAsia="ru-RU"/>
        </w:rPr>
        <w:t xml:space="preserve"> была продолжена реализация политики, направленной на сохранение устойчивости экономического потенциала, а также использование всех имеющихся инструментов для определения </w:t>
      </w:r>
      <w:r w:rsidR="004C5485" w:rsidRPr="00872591">
        <w:rPr>
          <w:szCs w:val="24"/>
          <w:lang w:eastAsia="ru-RU"/>
        </w:rPr>
        <w:t xml:space="preserve">перспектив развития </w:t>
      </w:r>
      <w:r w:rsidR="00255658" w:rsidRPr="00872591">
        <w:rPr>
          <w:szCs w:val="24"/>
          <w:lang w:eastAsia="ru-RU"/>
        </w:rPr>
        <w:t>и реализации</w:t>
      </w:r>
      <w:r w:rsidR="004C5485" w:rsidRPr="00872591">
        <w:rPr>
          <w:szCs w:val="24"/>
          <w:lang w:eastAsia="ru-RU"/>
        </w:rPr>
        <w:t xml:space="preserve"> приоритетных направлений</w:t>
      </w:r>
      <w:r w:rsidR="00853BE9" w:rsidRPr="00872591">
        <w:rPr>
          <w:szCs w:val="24"/>
          <w:lang w:eastAsia="ru-RU"/>
        </w:rPr>
        <w:t>.</w:t>
      </w:r>
      <w:r w:rsidR="00255658" w:rsidRPr="00872591">
        <w:rPr>
          <w:szCs w:val="24"/>
          <w:lang w:eastAsia="ru-RU"/>
        </w:rPr>
        <w:t xml:space="preserve"> В целях достижения положительных результатов стратегического развития муниципального образования</w:t>
      </w:r>
      <w:r w:rsidR="00D61316" w:rsidRPr="00872591">
        <w:rPr>
          <w:szCs w:val="24"/>
          <w:lang w:eastAsia="ru-RU"/>
        </w:rPr>
        <w:t>, региона и страны в целом оперативно определялись риск</w:t>
      </w:r>
      <w:r w:rsidR="006468CE" w:rsidRPr="00872591">
        <w:rPr>
          <w:szCs w:val="24"/>
          <w:lang w:eastAsia="ru-RU"/>
        </w:rPr>
        <w:t>и и </w:t>
      </w:r>
      <w:r w:rsidR="00D61316" w:rsidRPr="00872591">
        <w:rPr>
          <w:szCs w:val="24"/>
          <w:lang w:eastAsia="ru-RU"/>
        </w:rPr>
        <w:t>принимались управленческие решения.</w:t>
      </w:r>
      <w:r w:rsidR="00255658" w:rsidRPr="00872591">
        <w:rPr>
          <w:szCs w:val="24"/>
          <w:lang w:eastAsia="ru-RU"/>
        </w:rPr>
        <w:t xml:space="preserve"> </w:t>
      </w:r>
    </w:p>
    <w:p w14:paraId="3EDC6318" w14:textId="77777777" w:rsidR="001D2964" w:rsidRPr="00872591" w:rsidRDefault="001D2964" w:rsidP="001D2964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Деятельность </w:t>
      </w:r>
      <w:proofErr w:type="gramStart"/>
      <w:r w:rsidRPr="00872591">
        <w:rPr>
          <w:szCs w:val="24"/>
          <w:lang w:eastAsia="ru-RU"/>
        </w:rPr>
        <w:t>Мэра</w:t>
      </w:r>
      <w:proofErr w:type="gramEnd"/>
      <w:r w:rsidRPr="00872591">
        <w:rPr>
          <w:szCs w:val="24"/>
          <w:lang w:eastAsia="ru-RU"/>
        </w:rPr>
        <w:t xml:space="preserve"> ЗАТО Северск, всех структурных подразделений, органов Администрации ЗАТО Северск и подведомственных им учреждений, а также организаций муниципального сектора экономики в отчетном году была направлена на реализацию общегосударственной политики Российской Федерации, региональной политики Томской области и основывалась на потребностях и запросах населения ЗАТО Северск.</w:t>
      </w:r>
    </w:p>
    <w:p w14:paraId="27D27792" w14:textId="77777777" w:rsidR="001D2964" w:rsidRPr="00872591" w:rsidRDefault="001D2964" w:rsidP="001D2964">
      <w:pPr>
        <w:widowControl w:val="0"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Основная цель деятельности </w:t>
      </w:r>
      <w:proofErr w:type="gramStart"/>
      <w:r w:rsidRPr="00872591">
        <w:rPr>
          <w:szCs w:val="24"/>
          <w:lang w:eastAsia="ru-RU"/>
        </w:rPr>
        <w:t>Мэра</w:t>
      </w:r>
      <w:proofErr w:type="gramEnd"/>
      <w:r w:rsidRPr="00872591">
        <w:rPr>
          <w:szCs w:val="24"/>
          <w:lang w:eastAsia="ru-RU"/>
        </w:rPr>
        <w:t xml:space="preserve"> ЗАТО Северск и Администрации ЗАТО Северск – </w:t>
      </w:r>
      <w:r w:rsidRPr="00872591">
        <w:rPr>
          <w:rFonts w:eastAsia="Times New Roman"/>
          <w:szCs w:val="24"/>
          <w:shd w:val="clear" w:color="auto" w:fill="FFFFFF"/>
          <w:lang w:eastAsia="ru-RU"/>
        </w:rPr>
        <w:t>обеспечение положительной динамики повышения качества жизни населения ЗАТО Северск на основе устойчивого развития экономики и социальной сферы ЗАТО Северск, создание комфортной среды для жизнедеятельности населения ЗАТО Северск.</w:t>
      </w:r>
    </w:p>
    <w:p w14:paraId="5041EC70" w14:textId="77777777" w:rsidR="001D2964" w:rsidRPr="00872591" w:rsidRDefault="001D2964" w:rsidP="001D2964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Муниципальными правовыми актами, определяющими направления развития </w:t>
      </w:r>
      <w:r w:rsidRPr="00872591">
        <w:rPr>
          <w:szCs w:val="24"/>
          <w:lang w:eastAsia="ru-RU"/>
        </w:rPr>
        <w:br/>
        <w:t xml:space="preserve">ЗАТО Северск в отчетном году, являлись: </w:t>
      </w:r>
    </w:p>
    <w:p w14:paraId="0C185AB5" w14:textId="642F5E83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Стратегия социально-экономического развития ЗАТО Северск Томской области </w:t>
      </w:r>
      <w:r w:rsidRPr="00872591">
        <w:rPr>
          <w:szCs w:val="24"/>
          <w:lang w:eastAsia="ru-RU"/>
        </w:rPr>
        <w:br/>
        <w:t>на 2017 - 2030 годы, утвержденная Решением Думы ЗАТО Северск от 21.12.2017 № 33/2</w:t>
      </w:r>
      <w:r w:rsidR="00F359DD" w:rsidRPr="00872591">
        <w:rPr>
          <w:szCs w:val="24"/>
          <w:lang w:eastAsia="ru-RU"/>
        </w:rPr>
        <w:br/>
      </w:r>
      <w:r w:rsidRPr="00872591">
        <w:rPr>
          <w:szCs w:val="24"/>
          <w:lang w:eastAsia="ru-RU"/>
        </w:rPr>
        <w:t xml:space="preserve">(далее – Стратегия); </w:t>
      </w:r>
    </w:p>
    <w:p w14:paraId="1D5C9950" w14:textId="15D0E45A" w:rsidR="001D2964" w:rsidRPr="00872591" w:rsidRDefault="001D2964" w:rsidP="00104A55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программа «Комплексное развитие систем коммунальной </w:t>
      </w:r>
      <w:proofErr w:type="gramStart"/>
      <w:r w:rsidRPr="00872591">
        <w:rPr>
          <w:szCs w:val="24"/>
          <w:lang w:eastAsia="ru-RU"/>
        </w:rPr>
        <w:t>инфраструктуры</w:t>
      </w:r>
      <w:proofErr w:type="gramEnd"/>
      <w:r w:rsidRPr="00872591">
        <w:rPr>
          <w:szCs w:val="24"/>
          <w:lang w:eastAsia="ru-RU"/>
        </w:rPr>
        <w:t xml:space="preserve"> ЗАТО Северск» на 2013 год и на перспективу до 2035 года, утвержденная Решением Думы ЗАТО Северск от 20.12.2012 № 32/2</w:t>
      </w:r>
      <w:r w:rsidR="00104A55" w:rsidRPr="00872591">
        <w:rPr>
          <w:szCs w:val="24"/>
          <w:lang w:eastAsia="ru-RU"/>
        </w:rPr>
        <w:t xml:space="preserve"> (далее – программа «Комплексное развитие систем коммунальной инфраструктуры ЗАТО Северск»)</w:t>
      </w:r>
      <w:r w:rsidRPr="00872591">
        <w:rPr>
          <w:szCs w:val="24"/>
          <w:lang w:eastAsia="ru-RU"/>
        </w:rPr>
        <w:t>;</w:t>
      </w:r>
    </w:p>
    <w:p w14:paraId="04725773" w14:textId="0F4F1D35" w:rsidR="001D2964" w:rsidRPr="00872591" w:rsidRDefault="00036388" w:rsidP="000B249B">
      <w:pPr>
        <w:keepLines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bookmarkStart w:id="0" w:name="_Toc125967618"/>
      <w:bookmarkStart w:id="1" w:name="_Toc125969317"/>
      <w:bookmarkStart w:id="2" w:name="_Toc126088789"/>
      <w:bookmarkStart w:id="3" w:name="_Toc126088860"/>
      <w:r w:rsidRPr="00872591">
        <w:rPr>
          <w:szCs w:val="24"/>
          <w:lang w:eastAsia="ru-RU"/>
        </w:rPr>
        <w:t>П</w:t>
      </w:r>
      <w:r w:rsidR="001D2964" w:rsidRPr="00872591">
        <w:rPr>
          <w:szCs w:val="24"/>
          <w:lang w:eastAsia="ru-RU"/>
        </w:rPr>
        <w:t xml:space="preserve">рограмма </w:t>
      </w:r>
      <w:r w:rsidRPr="00872591">
        <w:rPr>
          <w:szCs w:val="24"/>
          <w:lang w:eastAsia="ru-RU"/>
        </w:rPr>
        <w:t>комплексного</w:t>
      </w:r>
      <w:r w:rsidR="001D2964" w:rsidRPr="00872591">
        <w:rPr>
          <w:szCs w:val="24"/>
          <w:lang w:eastAsia="ru-RU"/>
        </w:rPr>
        <w:t xml:space="preserve"> развити</w:t>
      </w:r>
      <w:r w:rsidRPr="00872591">
        <w:rPr>
          <w:szCs w:val="24"/>
          <w:lang w:eastAsia="ru-RU"/>
        </w:rPr>
        <w:t>я</w:t>
      </w:r>
      <w:r w:rsidR="001D2964" w:rsidRPr="00872591">
        <w:rPr>
          <w:szCs w:val="24"/>
          <w:lang w:eastAsia="ru-RU"/>
        </w:rPr>
        <w:t xml:space="preserve"> социальной </w:t>
      </w:r>
      <w:proofErr w:type="gramStart"/>
      <w:r w:rsidR="001D2964" w:rsidRPr="00872591">
        <w:rPr>
          <w:szCs w:val="24"/>
          <w:lang w:eastAsia="ru-RU"/>
        </w:rPr>
        <w:t>инфраструктуры</w:t>
      </w:r>
      <w:proofErr w:type="gramEnd"/>
      <w:r w:rsidR="001D2964" w:rsidRPr="00872591">
        <w:rPr>
          <w:szCs w:val="24"/>
          <w:lang w:eastAsia="ru-RU"/>
        </w:rPr>
        <w:t xml:space="preserve"> ЗАТО Северск на 2016 - 2035 годы, утвержденная Решением Думы ЗАТО Северск от 27.12.2016 № 22/2;</w:t>
      </w:r>
      <w:bookmarkEnd w:id="0"/>
      <w:bookmarkEnd w:id="1"/>
      <w:bookmarkEnd w:id="2"/>
      <w:bookmarkEnd w:id="3"/>
    </w:p>
    <w:p w14:paraId="319191E6" w14:textId="58C59FFF" w:rsidR="001D2964" w:rsidRPr="00872591" w:rsidRDefault="007D6FCB" w:rsidP="000B249B">
      <w:pPr>
        <w:keepLines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bookmarkStart w:id="4" w:name="_Toc125967619"/>
      <w:bookmarkStart w:id="5" w:name="_Toc125969318"/>
      <w:bookmarkStart w:id="6" w:name="_Toc126088790"/>
      <w:bookmarkStart w:id="7" w:name="_Toc126088861"/>
      <w:r w:rsidRPr="00872591">
        <w:rPr>
          <w:szCs w:val="24"/>
          <w:lang w:eastAsia="ru-RU"/>
        </w:rPr>
        <w:t>П</w:t>
      </w:r>
      <w:r w:rsidR="001D2964" w:rsidRPr="00872591">
        <w:rPr>
          <w:szCs w:val="24"/>
          <w:lang w:eastAsia="ru-RU"/>
        </w:rPr>
        <w:t>рограмм</w:t>
      </w:r>
      <w:r w:rsidRPr="00872591">
        <w:rPr>
          <w:szCs w:val="24"/>
          <w:lang w:eastAsia="ru-RU"/>
        </w:rPr>
        <w:t>а</w:t>
      </w:r>
      <w:r w:rsidR="001D296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комплексно</w:t>
      </w:r>
      <w:r w:rsidR="00E743DA" w:rsidRPr="00872591">
        <w:rPr>
          <w:szCs w:val="24"/>
          <w:lang w:eastAsia="ru-RU"/>
        </w:rPr>
        <w:t>го развития</w:t>
      </w:r>
      <w:r w:rsidR="001D2964" w:rsidRPr="00872591">
        <w:rPr>
          <w:szCs w:val="24"/>
          <w:lang w:eastAsia="ru-RU"/>
        </w:rPr>
        <w:t xml:space="preserve"> транспортной инфраструктуры ЗАТО Северск</w:t>
      </w:r>
      <w:r w:rsidR="00E743DA" w:rsidRPr="00872591">
        <w:rPr>
          <w:szCs w:val="24"/>
          <w:lang w:eastAsia="ru-RU"/>
        </w:rPr>
        <w:t xml:space="preserve"> </w:t>
      </w:r>
      <w:r w:rsidR="001D2964" w:rsidRPr="00872591">
        <w:rPr>
          <w:szCs w:val="24"/>
          <w:lang w:eastAsia="ru-RU"/>
        </w:rPr>
        <w:br/>
        <w:t>на 2018 - 2035 годы, утвержденная Решением Думы ЗАТО Северск от 26.04.2018 № 37/2;</w:t>
      </w:r>
      <w:bookmarkEnd w:id="4"/>
      <w:bookmarkEnd w:id="5"/>
      <w:bookmarkEnd w:id="6"/>
      <w:bookmarkEnd w:id="7"/>
    </w:p>
    <w:p w14:paraId="3896E418" w14:textId="77777777" w:rsidR="001D2964" w:rsidRPr="00872591" w:rsidRDefault="001D2964" w:rsidP="000B249B">
      <w:pPr>
        <w:keepLines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муниципальные </w:t>
      </w:r>
      <w:proofErr w:type="gramStart"/>
      <w:r w:rsidRPr="00872591">
        <w:rPr>
          <w:szCs w:val="24"/>
          <w:lang w:eastAsia="ru-RU"/>
        </w:rPr>
        <w:t>программы</w:t>
      </w:r>
      <w:proofErr w:type="gramEnd"/>
      <w:r w:rsidRPr="00872591">
        <w:rPr>
          <w:szCs w:val="24"/>
          <w:lang w:eastAsia="ru-RU"/>
        </w:rPr>
        <w:t xml:space="preserve"> ЗАТО Северск. </w:t>
      </w:r>
    </w:p>
    <w:p w14:paraId="0FB947C3" w14:textId="77777777" w:rsidR="001D2964" w:rsidRPr="00872591" w:rsidRDefault="001D2964" w:rsidP="000B249B">
      <w:pPr>
        <w:keepLines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Реализация мероприятий, предусмотренных указанными документами, была направлена на решение следующих задач: </w:t>
      </w:r>
    </w:p>
    <w:p w14:paraId="5202AB8D" w14:textId="77777777" w:rsidR="001D2964" w:rsidRPr="00872591" w:rsidRDefault="001D2964" w:rsidP="000B249B">
      <w:pPr>
        <w:keepLines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формирование благоприятных социальных и экономических условий для </w:t>
      </w:r>
      <w:proofErr w:type="gramStart"/>
      <w:r w:rsidRPr="00872591">
        <w:rPr>
          <w:szCs w:val="24"/>
          <w:lang w:eastAsia="ru-RU"/>
        </w:rPr>
        <w:t>жителей</w:t>
      </w:r>
      <w:proofErr w:type="gramEnd"/>
      <w:r w:rsidRPr="00872591">
        <w:rPr>
          <w:szCs w:val="24"/>
          <w:lang w:eastAsia="ru-RU"/>
        </w:rPr>
        <w:t xml:space="preserve"> ЗАТО Северск и повышение уровня качества жизни </w:t>
      </w:r>
      <w:r w:rsidRPr="00872591">
        <w:rPr>
          <w:rFonts w:eastAsia="Times New Roman"/>
          <w:szCs w:val="24"/>
          <w:shd w:val="clear" w:color="auto" w:fill="FFFFFF"/>
          <w:lang w:eastAsia="ru-RU"/>
        </w:rPr>
        <w:t>населения ЗАТО Северск</w:t>
      </w:r>
      <w:r w:rsidRPr="00872591">
        <w:rPr>
          <w:szCs w:val="24"/>
          <w:lang w:eastAsia="ru-RU"/>
        </w:rPr>
        <w:t>;</w:t>
      </w:r>
    </w:p>
    <w:p w14:paraId="4B7C2467" w14:textId="77777777" w:rsidR="001D2964" w:rsidRPr="00872591" w:rsidRDefault="001D2964" w:rsidP="000B249B">
      <w:pPr>
        <w:keepLines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lastRenderedPageBreak/>
        <w:t xml:space="preserve">повышение инвестиционной </w:t>
      </w:r>
      <w:proofErr w:type="gramStart"/>
      <w:r w:rsidRPr="00872591">
        <w:rPr>
          <w:szCs w:val="24"/>
          <w:lang w:eastAsia="ru-RU"/>
        </w:rPr>
        <w:t>привлекательности</w:t>
      </w:r>
      <w:proofErr w:type="gramEnd"/>
      <w:r w:rsidRPr="00872591">
        <w:rPr>
          <w:szCs w:val="24"/>
          <w:lang w:eastAsia="ru-RU"/>
        </w:rPr>
        <w:t xml:space="preserve"> ЗАТО Северск и создание условий для привлечения инвесторов; </w:t>
      </w:r>
    </w:p>
    <w:p w14:paraId="748D57A2" w14:textId="77777777" w:rsidR="001D2964" w:rsidRPr="00872591" w:rsidRDefault="001D2964" w:rsidP="000B249B">
      <w:pPr>
        <w:keepLines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повышение активности бизнеса, создание благоприятного предпринимательского климата и условий для ведения бизнеса;</w:t>
      </w:r>
    </w:p>
    <w:p w14:paraId="6D67E858" w14:textId="77777777" w:rsidR="001D2964" w:rsidRPr="00872591" w:rsidRDefault="001D2964" w:rsidP="000B249B">
      <w:pPr>
        <w:keepLines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обеспечение условий для развития конкурентоспособного потребительского рынка </w:t>
      </w:r>
      <w:r w:rsidRPr="00872591">
        <w:rPr>
          <w:szCs w:val="24"/>
          <w:lang w:eastAsia="ru-RU"/>
        </w:rPr>
        <w:br/>
        <w:t>и сферы услуг;</w:t>
      </w:r>
    </w:p>
    <w:p w14:paraId="464979F8" w14:textId="77777777" w:rsidR="001D2964" w:rsidRPr="00872591" w:rsidRDefault="001D2964" w:rsidP="00DD6E88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обеспечение устойчивого функционирования и развития коммунальной </w:t>
      </w:r>
      <w:proofErr w:type="gramStart"/>
      <w:r w:rsidRPr="00872591">
        <w:rPr>
          <w:szCs w:val="24"/>
          <w:lang w:eastAsia="ru-RU"/>
        </w:rPr>
        <w:t>инфраструктуры</w:t>
      </w:r>
      <w:proofErr w:type="gramEnd"/>
      <w:r w:rsidRPr="00872591">
        <w:rPr>
          <w:szCs w:val="24"/>
          <w:lang w:eastAsia="ru-RU"/>
        </w:rPr>
        <w:t xml:space="preserve"> ЗАТО Северск, повышение качества предоставления и доступности жилищно-коммунальных услуг для всех категорий граждан;</w:t>
      </w:r>
    </w:p>
    <w:p w14:paraId="0BD8FEA1" w14:textId="77777777" w:rsidR="001D2964" w:rsidRPr="00872591" w:rsidRDefault="001D2964" w:rsidP="00DD6E88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обеспечение развития транспортной системы, удобной для жизни населения ЗАТО Северск, на основе проведения сбалансированной транспортной политики, включающей </w:t>
      </w:r>
      <w:r w:rsidRPr="00872591">
        <w:rPr>
          <w:szCs w:val="24"/>
          <w:lang w:eastAsia="ru-RU"/>
        </w:rPr>
        <w:br/>
        <w:t>в себя улучшение качества услуг пассажирского транспорта и совершенствование магистральной улично-дорожной сети;</w:t>
      </w:r>
    </w:p>
    <w:p w14:paraId="1EAD30AB" w14:textId="77777777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формирование функциональной и </w:t>
      </w:r>
      <w:proofErr w:type="spellStart"/>
      <w:r w:rsidRPr="00872591">
        <w:rPr>
          <w:szCs w:val="24"/>
          <w:lang w:eastAsia="ru-RU"/>
        </w:rPr>
        <w:t>пространственно</w:t>
      </w:r>
      <w:proofErr w:type="spellEnd"/>
      <w:r w:rsidRPr="00872591">
        <w:rPr>
          <w:szCs w:val="24"/>
          <w:lang w:eastAsia="ru-RU"/>
        </w:rPr>
        <w:t xml:space="preserve"> сбалансированной городской среды для комфортного проживания </w:t>
      </w:r>
      <w:proofErr w:type="gramStart"/>
      <w:r w:rsidRPr="00872591">
        <w:rPr>
          <w:szCs w:val="24"/>
          <w:lang w:eastAsia="ru-RU"/>
        </w:rPr>
        <w:t>населения</w:t>
      </w:r>
      <w:proofErr w:type="gramEnd"/>
      <w:r w:rsidRPr="00872591">
        <w:rPr>
          <w:szCs w:val="24"/>
          <w:lang w:eastAsia="ru-RU"/>
        </w:rPr>
        <w:t xml:space="preserve"> ЗАТО Северск;</w:t>
      </w:r>
    </w:p>
    <w:p w14:paraId="7530E337" w14:textId="558AE2E4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обеспечение в системе общего образования равных возможностей в получении качественного образования для всех категорий детей, в том числе для детей с</w:t>
      </w:r>
      <w:r w:rsidR="006468CE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ограниченными возможностями здоровья, а также развитие инфраструктуры и</w:t>
      </w:r>
      <w:r w:rsidR="006468CE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 xml:space="preserve">организационно-экономических механизмов, обеспечивающих доступность качественного образования, обеспечение социально-правовой защиты обучающихся; </w:t>
      </w:r>
    </w:p>
    <w:p w14:paraId="6F899FAD" w14:textId="77777777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обеспечение условий для систематических занятий </w:t>
      </w:r>
      <w:proofErr w:type="gramStart"/>
      <w:r w:rsidRPr="00872591">
        <w:rPr>
          <w:szCs w:val="24"/>
          <w:lang w:eastAsia="ru-RU"/>
        </w:rPr>
        <w:t>жителей</w:t>
      </w:r>
      <w:proofErr w:type="gramEnd"/>
      <w:r w:rsidRPr="00872591">
        <w:rPr>
          <w:szCs w:val="24"/>
          <w:lang w:eastAsia="ru-RU"/>
        </w:rPr>
        <w:t xml:space="preserve"> ЗАТО Северск физической культурой и спортом;</w:t>
      </w:r>
    </w:p>
    <w:p w14:paraId="0DBFA2DE" w14:textId="77777777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сохранение и развитие культурной среды, способствующей повышению уровня интеллектуального и культурного развития населения, реализация потребности в культурно-творческом выражении;</w:t>
      </w:r>
    </w:p>
    <w:p w14:paraId="0BD7CB3C" w14:textId="77777777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реализация потенциала молодежи, создание условий для включения молодежи в социально-экономическую, политическую и культурную жизнь общества;</w:t>
      </w:r>
    </w:p>
    <w:p w14:paraId="709C7331" w14:textId="77777777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обеспечение необходимых условий для безопасной жизнедеятельности </w:t>
      </w:r>
      <w:proofErr w:type="gramStart"/>
      <w:r w:rsidRPr="00872591">
        <w:rPr>
          <w:szCs w:val="24"/>
          <w:lang w:eastAsia="ru-RU"/>
        </w:rPr>
        <w:t>населения</w:t>
      </w:r>
      <w:proofErr w:type="gramEnd"/>
      <w:r w:rsidRPr="00872591">
        <w:rPr>
          <w:szCs w:val="24"/>
          <w:lang w:eastAsia="ru-RU"/>
        </w:rPr>
        <w:t xml:space="preserve"> ЗАТО Северск;</w:t>
      </w:r>
    </w:p>
    <w:p w14:paraId="3CFC1A0F" w14:textId="1157A174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развитие современной информационной и телекоммуникационной инфраструктуры с высоким уровнем ее доступности, реализация современных технологических решений, повышение удовлетворенности граждан качеством муниципального управления и</w:t>
      </w:r>
      <w:r w:rsidR="006468CE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качеством предоставления муниципальных услуг, в том числе с использованием современных технологий.</w:t>
      </w:r>
    </w:p>
    <w:p w14:paraId="2E8083A6" w14:textId="77777777" w:rsidR="001D2964" w:rsidRPr="00872591" w:rsidRDefault="001D2964" w:rsidP="001D2964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целях обеспечения эффективной реализации полномочий по соответствующим направлениям деятельности </w:t>
      </w:r>
      <w:proofErr w:type="gramStart"/>
      <w:r w:rsidRPr="00872591">
        <w:rPr>
          <w:szCs w:val="24"/>
          <w:lang w:eastAsia="ru-RU"/>
        </w:rPr>
        <w:t>Администрации</w:t>
      </w:r>
      <w:proofErr w:type="gramEnd"/>
      <w:r w:rsidRPr="00872591">
        <w:rPr>
          <w:szCs w:val="24"/>
          <w:lang w:eastAsia="ru-RU"/>
        </w:rPr>
        <w:t xml:space="preserve"> ЗАТО Северск осуществляли деятельность:</w:t>
      </w:r>
    </w:p>
    <w:p w14:paraId="134734C0" w14:textId="77777777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Стратегический </w:t>
      </w:r>
      <w:proofErr w:type="gramStart"/>
      <w:r w:rsidRPr="00872591">
        <w:rPr>
          <w:szCs w:val="24"/>
          <w:lang w:eastAsia="ru-RU"/>
        </w:rPr>
        <w:t>совет</w:t>
      </w:r>
      <w:proofErr w:type="gramEnd"/>
      <w:r w:rsidRPr="00872591">
        <w:rPr>
          <w:szCs w:val="24"/>
          <w:lang w:eastAsia="ru-RU"/>
        </w:rPr>
        <w:t xml:space="preserve"> ЗАТО Северск, утвержденный распоряжением Администрации ЗАТО Северск от 02.04.2018 № 478-р;</w:t>
      </w:r>
    </w:p>
    <w:p w14:paraId="2DBF5B21" w14:textId="258B4364" w:rsidR="001D2964" w:rsidRPr="00872591" w:rsidRDefault="001D2964" w:rsidP="001D296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Совет по развитию и поддержке предпринимательства, утвержденный постановлением </w:t>
      </w:r>
      <w:proofErr w:type="gramStart"/>
      <w:r w:rsidR="00061826" w:rsidRPr="00872591">
        <w:rPr>
          <w:szCs w:val="24"/>
          <w:lang w:eastAsia="ru-RU"/>
        </w:rPr>
        <w:t>Администрации</w:t>
      </w:r>
      <w:proofErr w:type="gramEnd"/>
      <w:r w:rsidR="00061826" w:rsidRPr="00872591">
        <w:rPr>
          <w:szCs w:val="24"/>
          <w:lang w:eastAsia="ru-RU"/>
        </w:rPr>
        <w:t xml:space="preserve"> ЗАТО Северск</w:t>
      </w:r>
      <w:r w:rsidRPr="00872591">
        <w:rPr>
          <w:szCs w:val="24"/>
          <w:lang w:eastAsia="ru-RU"/>
        </w:rPr>
        <w:t xml:space="preserve"> от </w:t>
      </w:r>
      <w:r w:rsidR="00061826" w:rsidRPr="00872591">
        <w:rPr>
          <w:szCs w:val="24"/>
          <w:lang w:eastAsia="ru-RU"/>
        </w:rPr>
        <w:t>11.0</w:t>
      </w:r>
      <w:r w:rsidR="007802A3" w:rsidRPr="00872591">
        <w:rPr>
          <w:szCs w:val="24"/>
          <w:lang w:eastAsia="ru-RU"/>
        </w:rPr>
        <w:t>4</w:t>
      </w:r>
      <w:r w:rsidR="00061826" w:rsidRPr="00872591">
        <w:rPr>
          <w:szCs w:val="24"/>
          <w:lang w:eastAsia="ru-RU"/>
        </w:rPr>
        <w:t>.2024</w:t>
      </w:r>
      <w:r w:rsidRPr="00872591">
        <w:rPr>
          <w:szCs w:val="24"/>
          <w:lang w:eastAsia="ru-RU"/>
        </w:rPr>
        <w:t xml:space="preserve"> № </w:t>
      </w:r>
      <w:r w:rsidR="00061826" w:rsidRPr="00872591">
        <w:rPr>
          <w:szCs w:val="24"/>
          <w:lang w:eastAsia="ru-RU"/>
        </w:rPr>
        <w:t>1156-па</w:t>
      </w:r>
      <w:r w:rsidRPr="00872591">
        <w:rPr>
          <w:szCs w:val="24"/>
          <w:lang w:eastAsia="ru-RU"/>
        </w:rPr>
        <w:t>;</w:t>
      </w:r>
    </w:p>
    <w:p w14:paraId="2117CF5E" w14:textId="37266F58" w:rsidR="001D2964" w:rsidRPr="00872591" w:rsidRDefault="001D2964" w:rsidP="00AE5D1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трехсторонняя комиссия по регулированию социально-трудовых отношений на </w:t>
      </w:r>
      <w:proofErr w:type="gramStart"/>
      <w:r w:rsidRPr="00872591">
        <w:rPr>
          <w:szCs w:val="24"/>
          <w:lang w:eastAsia="ru-RU"/>
        </w:rPr>
        <w:t>территории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 Северск от 01.12.2020 № 2125</w:t>
      </w:r>
      <w:r w:rsidR="00723C6A" w:rsidRPr="00872591">
        <w:rPr>
          <w:szCs w:val="24"/>
          <w:lang w:eastAsia="ru-RU"/>
        </w:rPr>
        <w:t xml:space="preserve"> (далее – </w:t>
      </w:r>
      <w:r w:rsidR="00B7212A" w:rsidRPr="00872591">
        <w:rPr>
          <w:color w:val="000000"/>
          <w:szCs w:val="24"/>
        </w:rPr>
        <w:t>т</w:t>
      </w:r>
      <w:r w:rsidR="00844D3F" w:rsidRPr="00872591">
        <w:rPr>
          <w:color w:val="000000"/>
          <w:szCs w:val="24"/>
        </w:rPr>
        <w:t>рехсторонняя комиссия по регулированию социально-трудовых отношений</w:t>
      </w:r>
      <w:r w:rsidR="00723C6A" w:rsidRPr="00872591">
        <w:rPr>
          <w:szCs w:val="24"/>
          <w:lang w:eastAsia="ru-RU"/>
        </w:rPr>
        <w:t>)</w:t>
      </w:r>
      <w:r w:rsidRPr="00872591">
        <w:rPr>
          <w:szCs w:val="24"/>
          <w:lang w:eastAsia="ru-RU"/>
        </w:rPr>
        <w:t>;</w:t>
      </w:r>
    </w:p>
    <w:p w14:paraId="297AFC7A" w14:textId="77777777" w:rsidR="001D2964" w:rsidRPr="00872591" w:rsidRDefault="001D2964" w:rsidP="00AE5D1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мобилизации доходов в </w:t>
      </w:r>
      <w:proofErr w:type="gramStart"/>
      <w:r w:rsidRPr="00872591">
        <w:rPr>
          <w:szCs w:val="24"/>
          <w:lang w:eastAsia="ru-RU"/>
        </w:rPr>
        <w:t>бюджет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 Северск от 02.05.2023 № 696-па;</w:t>
      </w:r>
    </w:p>
    <w:p w14:paraId="6E34980E" w14:textId="1C0E5F50" w:rsidR="001D2964" w:rsidRPr="00872591" w:rsidRDefault="001D2964" w:rsidP="00AE5D1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приватизации муниципального имущества </w:t>
      </w:r>
      <w:r w:rsidR="007A63E3" w:rsidRPr="00872591">
        <w:rPr>
          <w:szCs w:val="24"/>
          <w:lang w:eastAsia="ru-RU"/>
        </w:rPr>
        <w:t xml:space="preserve">в городском округе </w:t>
      </w:r>
      <w:r w:rsidRPr="00872591">
        <w:rPr>
          <w:szCs w:val="24"/>
          <w:lang w:eastAsia="ru-RU"/>
        </w:rPr>
        <w:t>ЗАТО Северск</w:t>
      </w:r>
      <w:r w:rsidR="007A63E3" w:rsidRPr="00872591">
        <w:rPr>
          <w:szCs w:val="24"/>
          <w:lang w:eastAsia="ru-RU"/>
        </w:rPr>
        <w:t xml:space="preserve"> Томской области</w:t>
      </w:r>
      <w:r w:rsidRPr="00872591">
        <w:rPr>
          <w:szCs w:val="24"/>
          <w:lang w:eastAsia="ru-RU"/>
        </w:rPr>
        <w:t xml:space="preserve">, утвержденная постановлением Администрации ЗАТО Северск </w:t>
      </w:r>
      <w:r w:rsidR="007A63E3" w:rsidRPr="00872591">
        <w:rPr>
          <w:szCs w:val="24"/>
          <w:lang w:eastAsia="ru-RU"/>
        </w:rPr>
        <w:br/>
      </w:r>
      <w:r w:rsidRPr="00872591">
        <w:rPr>
          <w:szCs w:val="24"/>
          <w:lang w:eastAsia="ru-RU"/>
        </w:rPr>
        <w:t xml:space="preserve">от 02.10.2023 № 1863-па; </w:t>
      </w:r>
    </w:p>
    <w:p w14:paraId="76BC76EB" w14:textId="77777777" w:rsidR="00AE5D1C" w:rsidRPr="00872591" w:rsidRDefault="001D2964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lastRenderedPageBreak/>
        <w:t xml:space="preserve">комиссия по обследованию технического состояния муниципального имущества городского </w:t>
      </w:r>
      <w:proofErr w:type="gramStart"/>
      <w:r w:rsidRPr="00872591">
        <w:rPr>
          <w:szCs w:val="24"/>
          <w:lang w:eastAsia="ru-RU"/>
        </w:rPr>
        <w:t>округа</w:t>
      </w:r>
      <w:proofErr w:type="gramEnd"/>
      <w:r w:rsidRPr="00872591">
        <w:rPr>
          <w:szCs w:val="24"/>
          <w:lang w:eastAsia="ru-RU"/>
        </w:rPr>
        <w:t xml:space="preserve"> ЗАТО Северск </w:t>
      </w:r>
      <w:r w:rsidR="007A63E3" w:rsidRPr="00872591">
        <w:rPr>
          <w:szCs w:val="24"/>
          <w:lang w:eastAsia="ru-RU"/>
        </w:rPr>
        <w:t xml:space="preserve">Томской области </w:t>
      </w:r>
      <w:r w:rsidRPr="00872591">
        <w:rPr>
          <w:szCs w:val="24"/>
          <w:lang w:eastAsia="ru-RU"/>
        </w:rPr>
        <w:t xml:space="preserve">с целью установления неотложной необходимости в проведении капитального ремонта и (или) реконструкции </w:t>
      </w:r>
      <w:r w:rsidR="00AE5D1C" w:rsidRPr="00872591">
        <w:rPr>
          <w:szCs w:val="24"/>
          <w:lang w:eastAsia="ru-RU"/>
        </w:rPr>
        <w:t>м</w:t>
      </w:r>
      <w:r w:rsidRPr="00872591">
        <w:rPr>
          <w:szCs w:val="24"/>
          <w:lang w:eastAsia="ru-RU"/>
        </w:rPr>
        <w:t>униципального имущества, утвержденная постановлением Администрации ЗАТО Северск от 16.10.2013 № 2682;</w:t>
      </w:r>
    </w:p>
    <w:p w14:paraId="6C388A64" w14:textId="2BA86877" w:rsidR="001D2964" w:rsidRPr="00872591" w:rsidRDefault="001D2964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проведению торгов (конкурсов, аукционов) по продаже земельных участков, права на заключение договоров аренды земельных участков, договоров на установку и эксплуатацию рекламных конструкций, договоров на размещение нестационарных торговых объектов на землях и земельных участках, расположенных на территории городского </w:t>
      </w:r>
      <w:proofErr w:type="gramStart"/>
      <w:r w:rsidRPr="00872591">
        <w:rPr>
          <w:szCs w:val="24"/>
          <w:lang w:eastAsia="ru-RU"/>
        </w:rPr>
        <w:t>округа</w:t>
      </w:r>
      <w:proofErr w:type="gramEnd"/>
      <w:r w:rsidRPr="00872591">
        <w:rPr>
          <w:szCs w:val="24"/>
          <w:lang w:eastAsia="ru-RU"/>
        </w:rPr>
        <w:t xml:space="preserve"> ЗАТО Северск Томской области, утвержденная распоряжением Администрации ЗАТО Северск от 12.02.2013 № 189-р;</w:t>
      </w:r>
    </w:p>
    <w:p w14:paraId="0813405B" w14:textId="1F7254F9" w:rsidR="00482293" w:rsidRPr="00872591" w:rsidRDefault="00482293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ландшафтная комиссия, действующая на </w:t>
      </w:r>
      <w:proofErr w:type="gramStart"/>
      <w:r w:rsidRPr="00872591">
        <w:rPr>
          <w:szCs w:val="24"/>
          <w:lang w:eastAsia="ru-RU"/>
        </w:rPr>
        <w:t>территории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 Северск от 07.04.2011 № 671;</w:t>
      </w:r>
    </w:p>
    <w:p w14:paraId="00329FFD" w14:textId="758FD96A" w:rsidR="00694BDD" w:rsidRPr="00872591" w:rsidRDefault="00694BDD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наименованию и переименованию территориальных единиц, улиц, площадей и других объектов на территории городского </w:t>
      </w:r>
      <w:proofErr w:type="gramStart"/>
      <w:r w:rsidRPr="00872591">
        <w:rPr>
          <w:szCs w:val="24"/>
          <w:lang w:eastAsia="ru-RU"/>
        </w:rPr>
        <w:t>округа</w:t>
      </w:r>
      <w:proofErr w:type="gramEnd"/>
      <w:r w:rsidRPr="00872591">
        <w:rPr>
          <w:szCs w:val="24"/>
          <w:lang w:eastAsia="ru-RU"/>
        </w:rPr>
        <w:t xml:space="preserve"> ЗАТО Северск Томской области, утвержденная постановлением Администрации ЗАТО Северск от 16.01.2020 № 32;</w:t>
      </w:r>
    </w:p>
    <w:p w14:paraId="1EC443EF" w14:textId="5E042024" w:rsidR="001D2964" w:rsidRPr="00872591" w:rsidRDefault="001D2964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жилищная </w:t>
      </w:r>
      <w:proofErr w:type="gramStart"/>
      <w:r w:rsidRPr="00872591">
        <w:rPr>
          <w:szCs w:val="24"/>
          <w:lang w:eastAsia="ru-RU"/>
        </w:rPr>
        <w:t>комиссия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 Северск от 30.05.2018 № 973;</w:t>
      </w:r>
    </w:p>
    <w:p w14:paraId="368EEC58" w14:textId="23BAA377" w:rsidR="00482293" w:rsidRPr="00872591" w:rsidRDefault="00482293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t xml:space="preserve">межведомственная комиссия </w:t>
      </w:r>
      <w:r w:rsidR="00E12F1F" w:rsidRPr="00872591">
        <w:t>п</w:t>
      </w:r>
      <w:r w:rsidRPr="00872591">
        <w:t>о признани</w:t>
      </w:r>
      <w:r w:rsidR="00E12F1F" w:rsidRPr="00872591">
        <w:t>ю</w:t>
      </w:r>
      <w:r w:rsidRPr="00872591">
        <w:t xml:space="preserve"> помещения жилым помещением, жилого помещ</w:t>
      </w:r>
      <w:r w:rsidR="00E12F1F" w:rsidRPr="00872591">
        <w:t>ения непригодным для проживания и</w:t>
      </w:r>
      <w:r w:rsidRPr="00872591">
        <w:t xml:space="preserve"> многоквартирного дома аварийным и</w:t>
      </w:r>
      <w:r w:rsidR="006468CE" w:rsidRPr="00872591">
        <w:t> </w:t>
      </w:r>
      <w:r w:rsidRPr="00872591">
        <w:t xml:space="preserve">подлежащим сносу или реконструкции, утвержденная постановлением </w:t>
      </w:r>
      <w:proofErr w:type="gramStart"/>
      <w:r w:rsidRPr="00872591">
        <w:t>Администрации</w:t>
      </w:r>
      <w:proofErr w:type="gramEnd"/>
      <w:r w:rsidRPr="00872591">
        <w:t xml:space="preserve"> ЗАТО Северск 23.12.2019 № 2834;</w:t>
      </w:r>
    </w:p>
    <w:p w14:paraId="4965331D" w14:textId="60414A2A" w:rsidR="002A5411" w:rsidRPr="00872591" w:rsidRDefault="002A5411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t>приемочная комиссия по рассмотрению вопроса о завершении переустройства и</w:t>
      </w:r>
      <w:r w:rsidR="006468CE" w:rsidRPr="00872591">
        <w:t> </w:t>
      </w:r>
      <w:r w:rsidRPr="00872591">
        <w:t xml:space="preserve">(или) перепланировки помещения в многоквартирном доме на </w:t>
      </w:r>
      <w:proofErr w:type="gramStart"/>
      <w:r w:rsidRPr="00872591">
        <w:t>территории</w:t>
      </w:r>
      <w:proofErr w:type="gramEnd"/>
      <w:r w:rsidRPr="00872591">
        <w:t xml:space="preserve"> ЗАТО Северск Томской области, утвержденн</w:t>
      </w:r>
      <w:r w:rsidR="00532549" w:rsidRPr="00872591">
        <w:t>ая</w:t>
      </w:r>
      <w:r w:rsidRPr="00872591">
        <w:t xml:space="preserve"> распоряжением Администрации ЗАТО Северск от</w:t>
      </w:r>
      <w:r w:rsidR="006468CE" w:rsidRPr="00872591">
        <w:t> </w:t>
      </w:r>
      <w:r w:rsidRPr="00872591">
        <w:t xml:space="preserve">20.05.2020 № 556-р </w:t>
      </w:r>
      <w:r w:rsidRPr="00872591">
        <w:rPr>
          <w:rStyle w:val="af2"/>
          <w:b w:val="0"/>
        </w:rPr>
        <w:t>(</w:t>
      </w:r>
      <w:r w:rsidRPr="00872591">
        <w:t>далее – приемочная комиссия по рассмотрению вопроса о</w:t>
      </w:r>
      <w:r w:rsidR="004F6B59" w:rsidRPr="00872591">
        <w:t> </w:t>
      </w:r>
      <w:r w:rsidRPr="00872591">
        <w:t xml:space="preserve">завершении переустройства и (или) перепланировки помещения в многоквартирном доме на территории ЗАТО Северск Томской области); </w:t>
      </w:r>
    </w:p>
    <w:p w14:paraId="0E5E2F27" w14:textId="4939107E" w:rsidR="00482293" w:rsidRPr="00872591" w:rsidRDefault="00482293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</w:t>
      </w:r>
      <w:r w:rsidR="004F6B59" w:rsidRPr="00872591">
        <w:t> </w:t>
      </w:r>
      <w:r w:rsidRPr="00872591">
        <w:t>приспособления с учетом потребностей инвалидов и обеспечения условий их доступности для инвалидов на территории ЗАТО Северск, утвержденная постановлением Администрации ЗАТО Север</w:t>
      </w:r>
      <w:r w:rsidR="008A51E3" w:rsidRPr="00872591">
        <w:t>ск от 26.03.2018 № 569 (далее </w:t>
      </w:r>
      <w:r w:rsidR="004F6B59" w:rsidRPr="00872591">
        <w:t>– </w:t>
      </w:r>
      <w:r w:rsidRPr="00872591">
        <w:t>муниципальн</w:t>
      </w:r>
      <w:r w:rsidR="000A02DE" w:rsidRPr="00872591">
        <w:t>ая</w:t>
      </w:r>
      <w:r w:rsidRPr="00872591">
        <w:t xml:space="preserve"> комисси</w:t>
      </w:r>
      <w:r w:rsidR="000A02DE" w:rsidRPr="00872591">
        <w:t>я</w:t>
      </w:r>
      <w:r w:rsidRPr="00872591">
        <w:t xml:space="preserve"> по обследованию жилых помещений инвалидов и общего имущества в многоквартирных домах, в которых проживают инвалиды, в целях их</w:t>
      </w:r>
      <w:r w:rsidR="004F6B59" w:rsidRPr="00872591">
        <w:t> </w:t>
      </w:r>
      <w:r w:rsidRPr="00872591">
        <w:t>приспособления с учетом потребностей инвалидов и обеспечения условий их доступности для инвалидов на территории ЗАТО Северск);</w:t>
      </w:r>
    </w:p>
    <w:p w14:paraId="4E43B0A0" w14:textId="6ACC7FD8" w:rsidR="00482293" w:rsidRPr="00872591" w:rsidRDefault="00482293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t xml:space="preserve">комиссия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родителей, утвержденная распоряжением Администрации ЗАТО Северск </w:t>
      </w:r>
      <w:r w:rsidRPr="00872591">
        <w:rPr>
          <w:rStyle w:val="af2"/>
          <w:b w:val="0"/>
        </w:rPr>
        <w:t>от 28.09.2018 № 1416-р (</w:t>
      </w:r>
      <w:r w:rsidRPr="00872591">
        <w:t xml:space="preserve">далее – комиссия по приемке жилых помещений, приобретаемых для детей-сирот и детей, оставшихся без попечения родителей, а также лиц из числа </w:t>
      </w:r>
      <w:r w:rsidR="008A51E3" w:rsidRPr="00872591">
        <w:rPr>
          <w:szCs w:val="24"/>
          <w:lang w:eastAsia="ru-RU"/>
        </w:rPr>
        <w:br/>
      </w:r>
      <w:r w:rsidRPr="00872591">
        <w:t>детей-сирот и детей, оставшихся без попечения родителей);</w:t>
      </w:r>
    </w:p>
    <w:p w14:paraId="530B300D" w14:textId="77777777" w:rsidR="00ED08BE" w:rsidRPr="00872591" w:rsidRDefault="00ED08BE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реализации проекта «Губернаторская ипотека на территории Томской области» на </w:t>
      </w:r>
      <w:proofErr w:type="gramStart"/>
      <w:r w:rsidRPr="00872591">
        <w:rPr>
          <w:szCs w:val="24"/>
          <w:lang w:eastAsia="ru-RU"/>
        </w:rPr>
        <w:t>территории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 Северск от 07.02.2019 № 131;</w:t>
      </w:r>
    </w:p>
    <w:p w14:paraId="7D7A4869" w14:textId="3ABD968B" w:rsidR="003E78F4" w:rsidRPr="00872591" w:rsidRDefault="003E78F4" w:rsidP="00232B19">
      <w:pPr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оказанию материальной помощи </w:t>
      </w:r>
      <w:proofErr w:type="gramStart"/>
      <w:r w:rsidRPr="00872591">
        <w:rPr>
          <w:szCs w:val="24"/>
          <w:lang w:eastAsia="ru-RU"/>
        </w:rPr>
        <w:t>жителям</w:t>
      </w:r>
      <w:proofErr w:type="gramEnd"/>
      <w:r w:rsidRPr="00872591">
        <w:rPr>
          <w:szCs w:val="24"/>
          <w:lang w:eastAsia="ru-RU"/>
        </w:rPr>
        <w:t xml:space="preserve"> ЗАТО Северск, оказавшимся в трудной жизненной ситуации, утвержденная постановлением Администрации ЗАТО Северск от 18.12.2019 № 2813</w:t>
      </w:r>
      <w:r w:rsidR="00C2371D" w:rsidRPr="00872591">
        <w:rPr>
          <w:szCs w:val="24"/>
          <w:lang w:eastAsia="ru-RU"/>
        </w:rPr>
        <w:t xml:space="preserve"> (далее – комиссия по оказанию материальной помощи жителям ЗАТО Северск, оказавшимся в трудной жизненной ситуации)</w:t>
      </w:r>
      <w:r w:rsidRPr="00872591">
        <w:rPr>
          <w:szCs w:val="24"/>
          <w:lang w:eastAsia="ru-RU"/>
        </w:rPr>
        <w:t>;</w:t>
      </w:r>
    </w:p>
    <w:p w14:paraId="4B22D7DB" w14:textId="6582B099" w:rsidR="0027386F" w:rsidRPr="00872591" w:rsidRDefault="0027386F" w:rsidP="00232B19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межведомственная комиссия по профилактике правонарушений </w:t>
      </w:r>
      <w:proofErr w:type="gramStart"/>
      <w:r w:rsidRPr="00872591">
        <w:rPr>
          <w:szCs w:val="24"/>
          <w:lang w:eastAsia="ru-RU"/>
        </w:rPr>
        <w:t>в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 Северск от 24.09.2019 № 2060;</w:t>
      </w:r>
    </w:p>
    <w:p w14:paraId="4A150F29" w14:textId="0BF96DD3" w:rsidR="003E78F4" w:rsidRPr="00872591" w:rsidRDefault="003E78F4" w:rsidP="00232B19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28" w:lineRule="auto"/>
        <w:ind w:left="0" w:firstLine="709"/>
        <w:jc w:val="both"/>
        <w:rPr>
          <w:szCs w:val="24"/>
          <w:lang w:eastAsia="ru-RU"/>
        </w:rPr>
      </w:pPr>
      <w:bookmarkStart w:id="8" w:name="_Hlk191996262"/>
      <w:r w:rsidRPr="00872591">
        <w:rPr>
          <w:szCs w:val="24"/>
          <w:lang w:eastAsia="ru-RU"/>
        </w:rPr>
        <w:lastRenderedPageBreak/>
        <w:t xml:space="preserve">административная комиссия </w:t>
      </w:r>
      <w:proofErr w:type="spellStart"/>
      <w:r w:rsidRPr="00872591">
        <w:rPr>
          <w:szCs w:val="24"/>
          <w:lang w:eastAsia="ru-RU"/>
        </w:rPr>
        <w:t>г.Северска</w:t>
      </w:r>
      <w:proofErr w:type="spellEnd"/>
      <w:r w:rsidRPr="00872591">
        <w:rPr>
          <w:szCs w:val="24"/>
          <w:lang w:eastAsia="ru-RU"/>
        </w:rPr>
        <w:t xml:space="preserve"> ЗАТО Северск Томской области, утвержденная постановлением Администрации ЗАТО Северск от 10.04.2019 № 644</w:t>
      </w:r>
      <w:r w:rsidR="00E02378" w:rsidRPr="00872591">
        <w:rPr>
          <w:szCs w:val="24"/>
          <w:lang w:eastAsia="ru-RU"/>
        </w:rPr>
        <w:t xml:space="preserve"> </w:t>
      </w:r>
      <w:r w:rsidR="0054334E" w:rsidRPr="00872591">
        <w:rPr>
          <w:szCs w:val="24"/>
          <w:lang w:eastAsia="ru-RU"/>
        </w:rPr>
        <w:br/>
      </w:r>
      <w:r w:rsidR="00E02378" w:rsidRPr="00872591">
        <w:rPr>
          <w:szCs w:val="24"/>
          <w:lang w:eastAsia="ru-RU"/>
        </w:rPr>
        <w:t>(далее</w:t>
      </w:r>
      <w:r w:rsidR="0054334E" w:rsidRPr="00872591">
        <w:rPr>
          <w:szCs w:val="24"/>
          <w:lang w:eastAsia="ru-RU"/>
        </w:rPr>
        <w:t xml:space="preserve"> – административная комиссия </w:t>
      </w:r>
      <w:proofErr w:type="spellStart"/>
      <w:r w:rsidR="0054334E" w:rsidRPr="00872591">
        <w:rPr>
          <w:szCs w:val="24"/>
          <w:lang w:eastAsia="ru-RU"/>
        </w:rPr>
        <w:t>г.Северска</w:t>
      </w:r>
      <w:proofErr w:type="spellEnd"/>
      <w:r w:rsidR="0054334E" w:rsidRPr="00872591">
        <w:rPr>
          <w:szCs w:val="24"/>
          <w:lang w:eastAsia="ru-RU"/>
        </w:rPr>
        <w:t>)</w:t>
      </w:r>
      <w:r w:rsidRPr="00872591">
        <w:rPr>
          <w:szCs w:val="24"/>
          <w:lang w:eastAsia="ru-RU"/>
        </w:rPr>
        <w:t>;</w:t>
      </w:r>
    </w:p>
    <w:p w14:paraId="2617263D" w14:textId="241ACED9" w:rsidR="0058103C" w:rsidRPr="00872591" w:rsidRDefault="0054334E" w:rsidP="00041634">
      <w:pPr>
        <w:keepLines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административная комиссия внегородских </w:t>
      </w:r>
      <w:proofErr w:type="gramStart"/>
      <w:r w:rsidRPr="00872591">
        <w:rPr>
          <w:szCs w:val="24"/>
          <w:lang w:eastAsia="ru-RU"/>
        </w:rPr>
        <w:t>территорий</w:t>
      </w:r>
      <w:proofErr w:type="gramEnd"/>
      <w:r w:rsidRPr="00872591">
        <w:rPr>
          <w:szCs w:val="24"/>
          <w:lang w:eastAsia="ru-RU"/>
        </w:rPr>
        <w:t xml:space="preserve"> ЗАТО Северск Томской области, утвержденная постановлением Администрации ЗАТО Северск от 22.07.2021 №</w:t>
      </w:r>
      <w:r w:rsidR="006468CE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1626 (далее – административная комиссия внегородских территорий)</w:t>
      </w:r>
      <w:r w:rsidR="0058103C" w:rsidRPr="00872591">
        <w:rPr>
          <w:szCs w:val="24"/>
          <w:lang w:eastAsia="ru-RU"/>
        </w:rPr>
        <w:t xml:space="preserve">; </w:t>
      </w:r>
    </w:p>
    <w:p w14:paraId="74664B45" w14:textId="13CC3C60" w:rsidR="0058103C" w:rsidRPr="00872591" w:rsidRDefault="0058103C" w:rsidP="0027024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</w:rPr>
        <w:t>к</w:t>
      </w:r>
      <w:r w:rsidR="00F5645B" w:rsidRPr="00872591">
        <w:rPr>
          <w:szCs w:val="24"/>
        </w:rPr>
        <w:t>омиссия</w:t>
      </w:r>
      <w:r w:rsidRPr="00872591">
        <w:rPr>
          <w:szCs w:val="24"/>
        </w:rPr>
        <w:t xml:space="preserve"> по делам несовершеннолетних и защите их прав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Северск, утвержденная постановлением Администрации ЗАТО Северск от 28.03.2019 №</w:t>
      </w:r>
      <w:r w:rsidR="006468CE" w:rsidRPr="00872591">
        <w:rPr>
          <w:szCs w:val="24"/>
        </w:rPr>
        <w:t> </w:t>
      </w:r>
      <w:r w:rsidRPr="00872591">
        <w:rPr>
          <w:szCs w:val="24"/>
        </w:rPr>
        <w:t>502</w:t>
      </w:r>
      <w:r w:rsidRPr="00872591">
        <w:rPr>
          <w:szCs w:val="24"/>
          <w:lang w:eastAsia="ru-RU"/>
        </w:rPr>
        <w:t xml:space="preserve"> (далее – комиссия по делам несовершеннолетних);</w:t>
      </w:r>
    </w:p>
    <w:p w14:paraId="5F7A9836" w14:textId="2C323F00" w:rsidR="0058103C" w:rsidRPr="00872591" w:rsidRDefault="0058103C" w:rsidP="0027024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антинаркотическая </w:t>
      </w:r>
      <w:proofErr w:type="gramStart"/>
      <w:r w:rsidRPr="00872591">
        <w:rPr>
          <w:szCs w:val="24"/>
          <w:lang w:eastAsia="ru-RU"/>
        </w:rPr>
        <w:t>комиссия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Мэра ЗАТО Северск от 30.11.2021 № 31-пм;</w:t>
      </w:r>
    </w:p>
    <w:bookmarkEnd w:id="8"/>
    <w:p w14:paraId="12BFC221" w14:textId="58220104" w:rsidR="0027386F" w:rsidRPr="00872591" w:rsidRDefault="007D083A" w:rsidP="0027024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А</w:t>
      </w:r>
      <w:r w:rsidR="0027386F" w:rsidRPr="00872591">
        <w:rPr>
          <w:szCs w:val="24"/>
          <w:lang w:eastAsia="ru-RU"/>
        </w:rPr>
        <w:t xml:space="preserve">нтитеррористическая </w:t>
      </w:r>
      <w:proofErr w:type="gramStart"/>
      <w:r w:rsidR="0027386F" w:rsidRPr="00872591">
        <w:rPr>
          <w:szCs w:val="24"/>
          <w:lang w:eastAsia="ru-RU"/>
        </w:rPr>
        <w:t>комиссия</w:t>
      </w:r>
      <w:proofErr w:type="gramEnd"/>
      <w:r w:rsidR="0027386F" w:rsidRPr="00872591">
        <w:rPr>
          <w:szCs w:val="24"/>
          <w:lang w:eastAsia="ru-RU"/>
        </w:rPr>
        <w:t xml:space="preserve"> ЗАТО Северск, утвержденная постановлением Администрации ЗАТО Северск от 14.12.2018 № 2402;</w:t>
      </w:r>
    </w:p>
    <w:p w14:paraId="26833651" w14:textId="01A176E4" w:rsidR="00F6333B" w:rsidRPr="00872591" w:rsidRDefault="001D2964" w:rsidP="0027024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комиссия по обеспечению безопасности дорожного движения </w:t>
      </w:r>
      <w:proofErr w:type="gramStart"/>
      <w:r w:rsidRPr="00872591">
        <w:rPr>
          <w:szCs w:val="24"/>
          <w:lang w:eastAsia="ru-RU"/>
        </w:rPr>
        <w:t>в</w:t>
      </w:r>
      <w:proofErr w:type="gramEnd"/>
      <w:r w:rsidRPr="00872591">
        <w:rPr>
          <w:szCs w:val="24"/>
          <w:lang w:eastAsia="ru-RU"/>
        </w:rPr>
        <w:t xml:space="preserve"> ЗАТО Северск, утвержденная постановлением Администрации ЗАТО Северск от 06.08.2013 № 2023</w:t>
      </w:r>
      <w:r w:rsidR="00660649" w:rsidRPr="00872591">
        <w:rPr>
          <w:szCs w:val="24"/>
          <w:lang w:eastAsia="ru-RU"/>
        </w:rPr>
        <w:t>.</w:t>
      </w:r>
    </w:p>
    <w:p w14:paraId="271CE2E2" w14:textId="72D5C146" w:rsidR="001D2964" w:rsidRPr="00872591" w:rsidRDefault="001D2964" w:rsidP="0027024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отчетном году в части полномочий органов местного самоуправления по муниципальному контролю </w:t>
      </w:r>
      <w:proofErr w:type="gramStart"/>
      <w:r w:rsidRPr="00872591">
        <w:rPr>
          <w:szCs w:val="24"/>
          <w:lang w:eastAsia="ru-RU"/>
        </w:rPr>
        <w:t>Администрация</w:t>
      </w:r>
      <w:proofErr w:type="gramEnd"/>
      <w:r w:rsidRPr="00872591">
        <w:rPr>
          <w:szCs w:val="24"/>
          <w:lang w:eastAsia="ru-RU"/>
        </w:rPr>
        <w:t xml:space="preserve"> ЗАТО Северск успешно реализовала требования Федерального закона от 31.07.2020 № 248-ФЗ «О государственном контроле (надзоре) и муниципальном контроле в Российской Федерации».</w:t>
      </w:r>
    </w:p>
    <w:p w14:paraId="32900215" w14:textId="77777777" w:rsidR="00FA22A5" w:rsidRPr="00872591" w:rsidRDefault="00FA22A5" w:rsidP="0027024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</w:p>
    <w:p w14:paraId="43E075DB" w14:textId="63C90FAA" w:rsidR="001D2964" w:rsidRPr="00872591" w:rsidRDefault="004C4E16" w:rsidP="00270247">
      <w:pPr>
        <w:pStyle w:val="1"/>
        <w:numPr>
          <w:ilvl w:val="0"/>
          <w:numId w:val="3"/>
        </w:numPr>
        <w:tabs>
          <w:tab w:val="left" w:pos="2835"/>
        </w:tabs>
        <w:spacing w:before="0"/>
        <w:ind w:left="0" w:hanging="142"/>
      </w:pPr>
      <w:r w:rsidRPr="00872591">
        <w:t xml:space="preserve"> </w:t>
      </w:r>
      <w:bookmarkStart w:id="9" w:name="_Toc191886166"/>
      <w:r w:rsidR="001D2964" w:rsidRPr="00872591">
        <w:t>РАЗВИТИЕ ЧЕЛОВЕЧЕСКОГО КАПИТАЛА</w:t>
      </w:r>
      <w:bookmarkEnd w:id="9"/>
    </w:p>
    <w:p w14:paraId="0CA3EFFD" w14:textId="77777777" w:rsidR="00FA22A5" w:rsidRPr="00872591" w:rsidRDefault="00FA22A5" w:rsidP="002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bookmarkStart w:id="10" w:name="_Toc191886167"/>
    </w:p>
    <w:p w14:paraId="28BDD4F1" w14:textId="6DA5E9BE" w:rsidR="001D2964" w:rsidRPr="00872591" w:rsidRDefault="00F5645B" w:rsidP="00270247">
      <w:pPr>
        <w:pStyle w:val="2"/>
        <w:tabs>
          <w:tab w:val="left" w:pos="1134"/>
        </w:tabs>
        <w:spacing w:before="0" w:line="240" w:lineRule="auto"/>
        <w:ind w:left="709"/>
        <w:rPr>
          <w:color w:val="auto"/>
          <w:lang w:eastAsia="ru-RU"/>
        </w:rPr>
      </w:pPr>
      <w:r w:rsidRPr="00872591">
        <w:rPr>
          <w:color w:val="auto"/>
          <w:lang w:eastAsia="ru-RU"/>
        </w:rPr>
        <w:t>1.1. </w:t>
      </w:r>
      <w:r w:rsidR="001D2964" w:rsidRPr="00872591">
        <w:rPr>
          <w:color w:val="auto"/>
          <w:lang w:eastAsia="ru-RU"/>
        </w:rPr>
        <w:t>Демографическая ситуаци</w:t>
      </w:r>
      <w:r w:rsidR="002E59FB" w:rsidRPr="00872591">
        <w:rPr>
          <w:color w:val="auto"/>
          <w:lang w:eastAsia="ru-RU"/>
        </w:rPr>
        <w:t>я</w:t>
      </w:r>
      <w:bookmarkEnd w:id="10"/>
    </w:p>
    <w:p w14:paraId="5149CFC6" w14:textId="77777777" w:rsidR="00DB139A" w:rsidRPr="00872591" w:rsidRDefault="00DB139A" w:rsidP="002702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72591">
        <w:t xml:space="preserve">Демографическая ситуация в ЗАТО Северск в 2024 году, как и в предыдущие годы, характеризовалась сокращением численности постоянного населения. </w:t>
      </w:r>
    </w:p>
    <w:p w14:paraId="7A5D31FA" w14:textId="4E29544B" w:rsidR="00CA4D07" w:rsidRPr="00872591" w:rsidRDefault="00CA4D07" w:rsidP="002702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72591">
        <w:t xml:space="preserve">Численность </w:t>
      </w:r>
      <w:proofErr w:type="gramStart"/>
      <w:r w:rsidRPr="00872591">
        <w:t>населения</w:t>
      </w:r>
      <w:proofErr w:type="gramEnd"/>
      <w:r w:rsidRPr="00872591">
        <w:t xml:space="preserve"> ЗАТО Северск на 1 января 2025 года по </w:t>
      </w:r>
      <w:r w:rsidR="00E52202" w:rsidRPr="00872591">
        <w:t>предварительным</w:t>
      </w:r>
      <w:r w:rsidRPr="00872591">
        <w:t xml:space="preserve"> данным составила 111 </w:t>
      </w:r>
      <w:r w:rsidR="008E1934" w:rsidRPr="00872591">
        <w:t>1</w:t>
      </w:r>
      <w:r w:rsidR="00046A71" w:rsidRPr="00872591">
        <w:t>06</w:t>
      </w:r>
      <w:r w:rsidRPr="00872591">
        <w:t xml:space="preserve"> человек</w:t>
      </w:r>
      <w:r w:rsidR="00494C66" w:rsidRPr="00872591">
        <w:t>,</w:t>
      </w:r>
      <w:r w:rsidRPr="00872591">
        <w:t xml:space="preserve"> </w:t>
      </w:r>
      <w:r w:rsidR="00914B3F" w:rsidRPr="00872591">
        <w:t xml:space="preserve">сократилась на </w:t>
      </w:r>
      <w:r w:rsidR="00046A71" w:rsidRPr="00872591">
        <w:t xml:space="preserve">388 </w:t>
      </w:r>
      <w:r w:rsidR="00914B3F" w:rsidRPr="00872591">
        <w:t>человек, что составило 0,</w:t>
      </w:r>
      <w:r w:rsidR="008E1934" w:rsidRPr="00872591">
        <w:t>3</w:t>
      </w:r>
      <w:r w:rsidR="00914B3F" w:rsidRPr="00872591">
        <w:t>%</w:t>
      </w:r>
      <w:r w:rsidRPr="00872591">
        <w:t>.</w:t>
      </w:r>
    </w:p>
    <w:p w14:paraId="6DF826DF" w14:textId="77777777" w:rsidR="00046A71" w:rsidRPr="00872591" w:rsidRDefault="00CA4D07" w:rsidP="00270247">
      <w:pPr>
        <w:spacing w:after="0" w:line="240" w:lineRule="auto"/>
        <w:ind w:firstLine="720"/>
        <w:jc w:val="both"/>
      </w:pPr>
      <w:r w:rsidRPr="00872591">
        <w:t xml:space="preserve">На сокращение численности </w:t>
      </w:r>
      <w:proofErr w:type="gramStart"/>
      <w:r w:rsidRPr="00872591">
        <w:t>населения</w:t>
      </w:r>
      <w:proofErr w:type="gramEnd"/>
      <w:r w:rsidRPr="00872591">
        <w:t xml:space="preserve"> ЗАТО Северск повлиял процесс естественной убыли. Естественная убыль </w:t>
      </w:r>
      <w:r w:rsidR="00BC3DCC" w:rsidRPr="00872591">
        <w:t xml:space="preserve">населения в </w:t>
      </w:r>
      <w:r w:rsidRPr="00872591">
        <w:t>2024 год</w:t>
      </w:r>
      <w:r w:rsidR="00BC3DCC" w:rsidRPr="00872591">
        <w:t>у</w:t>
      </w:r>
      <w:r w:rsidRPr="00872591">
        <w:t xml:space="preserve"> составила </w:t>
      </w:r>
      <w:r w:rsidR="00046A71" w:rsidRPr="00872591">
        <w:t>863</w:t>
      </w:r>
      <w:r w:rsidRPr="00872591">
        <w:t xml:space="preserve"> человек</w:t>
      </w:r>
      <w:r w:rsidR="00480BBB" w:rsidRPr="00872591">
        <w:t>а</w:t>
      </w:r>
      <w:r w:rsidRPr="00872591">
        <w:t xml:space="preserve"> (</w:t>
      </w:r>
      <w:r w:rsidR="00BC3DCC" w:rsidRPr="00872591">
        <w:t>в</w:t>
      </w:r>
      <w:r w:rsidR="00D82E9D" w:rsidRPr="00872591">
        <w:t> </w:t>
      </w:r>
      <w:r w:rsidRPr="00872591">
        <w:t>2023 год</w:t>
      </w:r>
      <w:r w:rsidR="00BC3DCC" w:rsidRPr="00872591">
        <w:t>у</w:t>
      </w:r>
      <w:r w:rsidRPr="00872591">
        <w:t xml:space="preserve"> – 662 человека). </w:t>
      </w:r>
    </w:p>
    <w:p w14:paraId="65B0D69A" w14:textId="4A0B1E40" w:rsidR="00CA4D07" w:rsidRPr="00872591" w:rsidRDefault="00CA4D07" w:rsidP="00270247">
      <w:pPr>
        <w:spacing w:after="0" w:line="240" w:lineRule="auto"/>
        <w:ind w:firstLine="720"/>
        <w:jc w:val="both"/>
      </w:pPr>
      <w:r w:rsidRPr="00872591">
        <w:t xml:space="preserve">Рождаемость снизилась в 2024 году на </w:t>
      </w:r>
      <w:r w:rsidR="00046A71" w:rsidRPr="00872591">
        <w:t>4,8</w:t>
      </w:r>
      <w:r w:rsidRPr="00872591">
        <w:t>% к уровню 2023 года.</w:t>
      </w:r>
      <w:r w:rsidR="00046A71" w:rsidRPr="00872591">
        <w:t xml:space="preserve"> </w:t>
      </w:r>
      <w:r w:rsidRPr="00872591">
        <w:t>Показатель рождаемости на 1</w:t>
      </w:r>
      <w:r w:rsidR="00413C85" w:rsidRPr="00872591">
        <w:t> </w:t>
      </w:r>
      <w:r w:rsidRPr="00872591">
        <w:t xml:space="preserve">000 населения </w:t>
      </w:r>
      <w:r w:rsidR="00914B3F" w:rsidRPr="00872591">
        <w:t>снизился</w:t>
      </w:r>
      <w:r w:rsidRPr="00872591">
        <w:t xml:space="preserve"> с 6,</w:t>
      </w:r>
      <w:r w:rsidR="00914B3F" w:rsidRPr="00872591">
        <w:t>3</w:t>
      </w:r>
      <w:r w:rsidRPr="00872591">
        <w:t xml:space="preserve"> родившихся в</w:t>
      </w:r>
      <w:r w:rsidR="00D82E9D" w:rsidRPr="00872591">
        <w:t> </w:t>
      </w:r>
      <w:r w:rsidRPr="00872591">
        <w:t>2023 году до 6,</w:t>
      </w:r>
      <w:r w:rsidR="00982E2A" w:rsidRPr="00872591">
        <w:t>0</w:t>
      </w:r>
      <w:r w:rsidRPr="00872591">
        <w:t xml:space="preserve"> родившихся в 2024 году. </w:t>
      </w:r>
    </w:p>
    <w:p w14:paraId="4C25C389" w14:textId="4AC8E577" w:rsidR="00CA4D07" w:rsidRPr="00872591" w:rsidRDefault="00CA4D07" w:rsidP="00270247">
      <w:pPr>
        <w:spacing w:after="0" w:line="240" w:lineRule="auto"/>
        <w:ind w:firstLine="720"/>
        <w:jc w:val="both"/>
      </w:pPr>
      <w:r w:rsidRPr="00872591">
        <w:t>Показатель смертности населения на 1</w:t>
      </w:r>
      <w:r w:rsidR="00E52202" w:rsidRPr="00872591">
        <w:t> </w:t>
      </w:r>
      <w:r w:rsidRPr="00872591">
        <w:t xml:space="preserve">000 населения </w:t>
      </w:r>
      <w:r w:rsidR="00914B3F" w:rsidRPr="00872591">
        <w:t>увеличился</w:t>
      </w:r>
      <w:r w:rsidRPr="00872591">
        <w:t xml:space="preserve"> с 12,</w:t>
      </w:r>
      <w:r w:rsidR="00982E2A" w:rsidRPr="00872591">
        <w:t>2</w:t>
      </w:r>
      <w:r w:rsidRPr="00872591">
        <w:t xml:space="preserve"> умерших в</w:t>
      </w:r>
      <w:r w:rsidR="00D82E9D" w:rsidRPr="00872591">
        <w:t> </w:t>
      </w:r>
      <w:r w:rsidRPr="00872591">
        <w:t xml:space="preserve">2023 году до </w:t>
      </w:r>
      <w:r w:rsidR="00480BBB" w:rsidRPr="00872591">
        <w:t>13,</w:t>
      </w:r>
      <w:r w:rsidR="00982E2A" w:rsidRPr="00872591">
        <w:t>8</w:t>
      </w:r>
      <w:r w:rsidRPr="00872591">
        <w:t xml:space="preserve"> умерших в 2024 году. Анализ причин смертности </w:t>
      </w:r>
      <w:r w:rsidR="00F62032" w:rsidRPr="00872591">
        <w:t>показал</w:t>
      </w:r>
      <w:r w:rsidRPr="00872591">
        <w:t>, что</w:t>
      </w:r>
      <w:r w:rsidR="00D82E9D" w:rsidRPr="00872591">
        <w:t> </w:t>
      </w:r>
      <w:r w:rsidRPr="00872591">
        <w:t xml:space="preserve">наибольшее число смертей </w:t>
      </w:r>
      <w:r w:rsidR="00F62032" w:rsidRPr="00872591">
        <w:t>произошло</w:t>
      </w:r>
      <w:r w:rsidRPr="00872591">
        <w:t xml:space="preserve"> от болезней систем кровообращения, органов пищеварения</w:t>
      </w:r>
      <w:r w:rsidR="00F62032" w:rsidRPr="00872591">
        <w:t>, новообразований</w:t>
      </w:r>
      <w:r w:rsidRPr="00872591">
        <w:t>.</w:t>
      </w:r>
    </w:p>
    <w:p w14:paraId="5FCB46B2" w14:textId="6591DFC6" w:rsidR="00CA4D07" w:rsidRPr="00872591" w:rsidRDefault="00CA4D07" w:rsidP="00270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872591">
        <w:t xml:space="preserve">Миграционный прирост </w:t>
      </w:r>
      <w:r w:rsidR="00F62032" w:rsidRPr="00872591">
        <w:t>в</w:t>
      </w:r>
      <w:r w:rsidRPr="00872591">
        <w:t xml:space="preserve"> 2024 год</w:t>
      </w:r>
      <w:r w:rsidR="00F62032" w:rsidRPr="00872591">
        <w:t>у</w:t>
      </w:r>
      <w:r w:rsidRPr="00872591">
        <w:t xml:space="preserve"> составил </w:t>
      </w:r>
      <w:r w:rsidR="00480BBB" w:rsidRPr="00872591">
        <w:t>475</w:t>
      </w:r>
      <w:r w:rsidRPr="00872591">
        <w:t xml:space="preserve"> человек </w:t>
      </w:r>
      <w:r w:rsidR="002124DF" w:rsidRPr="00872591">
        <w:rPr>
          <w:szCs w:val="24"/>
          <w:lang w:eastAsia="ru-RU"/>
        </w:rPr>
        <w:br/>
      </w:r>
      <w:r w:rsidRPr="00872591">
        <w:t>(</w:t>
      </w:r>
      <w:r w:rsidR="00F62032" w:rsidRPr="00872591">
        <w:t>в</w:t>
      </w:r>
      <w:r w:rsidRPr="00872591">
        <w:t xml:space="preserve"> 2023 год</w:t>
      </w:r>
      <w:r w:rsidR="00F62032" w:rsidRPr="00872591">
        <w:t>у</w:t>
      </w:r>
      <w:r w:rsidR="002124DF" w:rsidRPr="00872591">
        <w:t xml:space="preserve"> – 182 </w:t>
      </w:r>
      <w:r w:rsidRPr="00872591">
        <w:t>человека).</w:t>
      </w:r>
    </w:p>
    <w:p w14:paraId="1463F209" w14:textId="644A7058" w:rsidR="00CA4D07" w:rsidRPr="00872591" w:rsidRDefault="00CA4D07" w:rsidP="002702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72591">
        <w:t xml:space="preserve">Среднегодовая численность постоянного </w:t>
      </w:r>
      <w:proofErr w:type="gramStart"/>
      <w:r w:rsidRPr="00872591">
        <w:t>населения</w:t>
      </w:r>
      <w:proofErr w:type="gramEnd"/>
      <w:r w:rsidRPr="00872591">
        <w:t xml:space="preserve"> ЗАТО Северска </w:t>
      </w:r>
      <w:r w:rsidR="00F62032" w:rsidRPr="00872591">
        <w:t>в</w:t>
      </w:r>
      <w:r w:rsidRPr="00872591">
        <w:t xml:space="preserve"> 2024 год</w:t>
      </w:r>
      <w:r w:rsidR="00F62032" w:rsidRPr="00872591">
        <w:t>у</w:t>
      </w:r>
      <w:r w:rsidRPr="00872591">
        <w:t xml:space="preserve"> составила 111 </w:t>
      </w:r>
      <w:r w:rsidR="00A8518A" w:rsidRPr="00872591">
        <w:t>300</w:t>
      </w:r>
      <w:r w:rsidRPr="00872591">
        <w:t xml:space="preserve"> человек (</w:t>
      </w:r>
      <w:r w:rsidR="00F62032" w:rsidRPr="00872591">
        <w:t xml:space="preserve">в </w:t>
      </w:r>
      <w:r w:rsidRPr="00872591">
        <w:t>2023 год</w:t>
      </w:r>
      <w:r w:rsidR="00F62032" w:rsidRPr="00872591">
        <w:t>у</w:t>
      </w:r>
      <w:r w:rsidRPr="00872591">
        <w:t xml:space="preserve"> – 111 734 человека).</w:t>
      </w:r>
    </w:p>
    <w:p w14:paraId="2F599AE5" w14:textId="77777777" w:rsidR="00FA22A5" w:rsidRPr="00872591" w:rsidRDefault="00FA22A5" w:rsidP="0027024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07A3DC" w14:textId="5A83501F" w:rsidR="001D2964" w:rsidRPr="00872591" w:rsidRDefault="00F5645B" w:rsidP="00270247">
      <w:pPr>
        <w:pStyle w:val="2"/>
        <w:tabs>
          <w:tab w:val="left" w:pos="1134"/>
        </w:tabs>
        <w:spacing w:before="0" w:line="240" w:lineRule="auto"/>
        <w:ind w:left="709"/>
        <w:rPr>
          <w:color w:val="auto"/>
          <w:lang w:eastAsia="ru-RU"/>
        </w:rPr>
      </w:pPr>
      <w:r w:rsidRPr="00872591">
        <w:rPr>
          <w:color w:val="auto"/>
          <w:lang w:eastAsia="ru-RU"/>
        </w:rPr>
        <w:t>1.2. </w:t>
      </w:r>
      <w:bookmarkStart w:id="11" w:name="_Toc191886168"/>
      <w:r w:rsidR="001D2964" w:rsidRPr="00872591">
        <w:rPr>
          <w:color w:val="auto"/>
          <w:lang w:eastAsia="ru-RU"/>
        </w:rPr>
        <w:t>Рынок труда</w:t>
      </w:r>
      <w:bookmarkEnd w:id="11"/>
    </w:p>
    <w:p w14:paraId="069EDF9E" w14:textId="4BFA38E3" w:rsidR="00A93AF2" w:rsidRPr="00872591" w:rsidRDefault="00A93AF2" w:rsidP="002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Численность экономически активного </w:t>
      </w:r>
      <w:proofErr w:type="gramStart"/>
      <w:r w:rsidRPr="00872591">
        <w:rPr>
          <w:szCs w:val="24"/>
        </w:rPr>
        <w:t>населения</w:t>
      </w:r>
      <w:proofErr w:type="gramEnd"/>
      <w:r w:rsidRPr="00872591">
        <w:rPr>
          <w:szCs w:val="24"/>
        </w:rPr>
        <w:t xml:space="preserve"> ЗАТО Северск в 2024 году составляла 58</w:t>
      </w:r>
      <w:r w:rsidR="00413C85" w:rsidRPr="00872591">
        <w:rPr>
          <w:szCs w:val="24"/>
        </w:rPr>
        <w:t>,0 тыс.</w:t>
      </w:r>
      <w:r w:rsidRPr="00872591">
        <w:rPr>
          <w:szCs w:val="24"/>
        </w:rPr>
        <w:t xml:space="preserve"> человек (52,2% в общей численности населения ЗАТО Северск). </w:t>
      </w:r>
    </w:p>
    <w:p w14:paraId="17F572F0" w14:textId="27DF0740" w:rsidR="00A93AF2" w:rsidRPr="00872591" w:rsidRDefault="00A93AF2" w:rsidP="006F2527">
      <w:pPr>
        <w:keepLines/>
        <w:spacing w:after="0" w:line="240" w:lineRule="auto"/>
        <w:ind w:firstLine="709"/>
        <w:jc w:val="both"/>
      </w:pPr>
      <w:r w:rsidRPr="00872591">
        <w:t xml:space="preserve">Среднесписочная численность работников </w:t>
      </w:r>
      <w:proofErr w:type="gramStart"/>
      <w:r w:rsidRPr="00872591">
        <w:t>организаций</w:t>
      </w:r>
      <w:proofErr w:type="gramEnd"/>
      <w:r w:rsidRPr="00872591">
        <w:t xml:space="preserve"> ЗАТО Северск в 2024 году увеличилась на 0,3 тыс. человек и по оценке составила 26,6 тыс. человек. Увеличение численности работающих наблюдалось </w:t>
      </w:r>
      <w:r w:rsidR="00DB139A" w:rsidRPr="00872591">
        <w:t>в обрабатывающих производствах,</w:t>
      </w:r>
      <w:r w:rsidRPr="00872591">
        <w:t xml:space="preserve"> что</w:t>
      </w:r>
      <w:r w:rsidR="00361198" w:rsidRPr="00872591">
        <w:t> </w:t>
      </w:r>
      <w:r w:rsidRPr="00872591">
        <w:t xml:space="preserve">обусловлено созданием новых рабочих мест резидентами </w:t>
      </w:r>
      <w:r w:rsidR="004474C3" w:rsidRPr="00872591">
        <w:t xml:space="preserve">территории опережающего социально-экономического развития «Северск» (далее – ТОР «Северск») </w:t>
      </w:r>
      <w:r w:rsidRPr="00872591">
        <w:t>и приростом численности работников АО «СХК» в связи с набором персонала в рамках проекта «Прорыв».</w:t>
      </w:r>
    </w:p>
    <w:p w14:paraId="3E47200E" w14:textId="39B10D4C" w:rsidR="00A93AF2" w:rsidRPr="00872591" w:rsidRDefault="00A93AF2" w:rsidP="006F2527">
      <w:pPr>
        <w:keepLines/>
        <w:spacing w:after="0" w:line="240" w:lineRule="auto"/>
        <w:ind w:firstLine="709"/>
        <w:jc w:val="both"/>
      </w:pPr>
      <w:r w:rsidRPr="00872591">
        <w:lastRenderedPageBreak/>
        <w:t xml:space="preserve">В малом и среднем предпринимательстве </w:t>
      </w:r>
      <w:r w:rsidR="00B7212A" w:rsidRPr="00872591">
        <w:t xml:space="preserve">было </w:t>
      </w:r>
      <w:r w:rsidRPr="00872591">
        <w:t>занято порядка 18,2 тыс. человек.</w:t>
      </w:r>
    </w:p>
    <w:p w14:paraId="49A57BC6" w14:textId="6931A1EE" w:rsidR="00A93AF2" w:rsidRPr="00872591" w:rsidRDefault="00A93AF2" w:rsidP="006F2527">
      <w:pPr>
        <w:keepLines/>
        <w:spacing w:after="0" w:line="240" w:lineRule="auto"/>
        <w:ind w:firstLine="709"/>
        <w:jc w:val="both"/>
      </w:pPr>
      <w:r w:rsidRPr="00872591">
        <w:t xml:space="preserve">В течение отчетного года в ЗАТО Северск было создано </w:t>
      </w:r>
      <w:r w:rsidR="00981658" w:rsidRPr="00872591">
        <w:t>1 054</w:t>
      </w:r>
      <w:r w:rsidRPr="00872591">
        <w:t xml:space="preserve"> новых рабочих мест</w:t>
      </w:r>
      <w:r w:rsidR="00057651" w:rsidRPr="00872591">
        <w:t>а</w:t>
      </w:r>
      <w:r w:rsidRPr="00872591">
        <w:t xml:space="preserve">, </w:t>
      </w:r>
      <w:r w:rsidR="009C72D4" w:rsidRPr="00872591">
        <w:br/>
      </w:r>
      <w:r w:rsidRPr="00872591">
        <w:t>из них:</w:t>
      </w:r>
    </w:p>
    <w:p w14:paraId="6C8A27BB" w14:textId="301E074C" w:rsidR="00A93AF2" w:rsidRPr="00872591" w:rsidRDefault="00A93AF2" w:rsidP="00270247">
      <w:pPr>
        <w:spacing w:after="0" w:line="240" w:lineRule="auto"/>
        <w:ind w:firstLine="709"/>
      </w:pPr>
      <w:r w:rsidRPr="00872591">
        <w:t xml:space="preserve">1) в крупных и средних организациях – </w:t>
      </w:r>
      <w:r w:rsidR="00981658" w:rsidRPr="00872591">
        <w:t>343</w:t>
      </w:r>
      <w:r w:rsidRPr="00872591">
        <w:t xml:space="preserve"> рабочих мест</w:t>
      </w:r>
      <w:r w:rsidR="00057651" w:rsidRPr="00872591">
        <w:t>а</w:t>
      </w:r>
      <w:r w:rsidRPr="00872591">
        <w:t>;</w:t>
      </w:r>
    </w:p>
    <w:p w14:paraId="5B6C7393" w14:textId="515DD66D" w:rsidR="00A93AF2" w:rsidRPr="00872591" w:rsidRDefault="00A93AF2" w:rsidP="00270247">
      <w:pPr>
        <w:spacing w:after="0" w:line="240" w:lineRule="auto"/>
        <w:ind w:firstLine="709"/>
      </w:pPr>
      <w:r w:rsidRPr="00872591">
        <w:t>2) в малом и среднем предпринимательстве – 711 рабочих мест</w:t>
      </w:r>
      <w:r w:rsidR="00413C85" w:rsidRPr="00872591">
        <w:t>, в том числе:</w:t>
      </w:r>
    </w:p>
    <w:p w14:paraId="1C2A0E52" w14:textId="22DA83A9" w:rsidR="00413C85" w:rsidRPr="00872591" w:rsidRDefault="00413C85" w:rsidP="00270247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резидентами ТОР «Северск» – 104 рабочих места;</w:t>
      </w:r>
    </w:p>
    <w:p w14:paraId="14741704" w14:textId="4CAE329D" w:rsidR="00413C85" w:rsidRPr="00872591" w:rsidRDefault="00413C85" w:rsidP="00270247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за счет оказанной финансовой и имущественной поддержки бизнесу в рамках реализации мероприятий муниципальной программы «Развитие </w:t>
      </w:r>
      <w:proofErr w:type="gramStart"/>
      <w:r w:rsidRPr="00872591">
        <w:rPr>
          <w:lang w:eastAsia="en-US"/>
        </w:rPr>
        <w:t>предпринимательства</w:t>
      </w:r>
      <w:proofErr w:type="gramEnd"/>
      <w:r w:rsidRPr="00872591">
        <w:rPr>
          <w:lang w:eastAsia="en-US"/>
        </w:rPr>
        <w:t xml:space="preserve"> ЗАТО Северск» на 2021 - 2024 годы, утвержденной </w:t>
      </w:r>
      <w:r w:rsidRPr="00872591">
        <w:t>постановлением Администрации ЗАТО Северск от 22.12.2020 № 2333</w:t>
      </w:r>
      <w:r w:rsidR="006D785E" w:rsidRPr="00872591">
        <w:t xml:space="preserve"> (далее – муниципальная программа «Развитие предпринимательства в ЗАТО Северск»)</w:t>
      </w:r>
      <w:r w:rsidRPr="00872591">
        <w:t xml:space="preserve">, </w:t>
      </w:r>
      <w:r w:rsidRPr="00872591">
        <w:rPr>
          <w:lang w:eastAsia="en-US"/>
        </w:rPr>
        <w:t>– 33 рабочих места;</w:t>
      </w:r>
    </w:p>
    <w:p w14:paraId="16C1DD0B" w14:textId="77777777" w:rsidR="00714C31" w:rsidRPr="00872591" w:rsidRDefault="00413C85" w:rsidP="00270247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зарегистрировано 574 индивидуальных предпринимател</w:t>
      </w:r>
      <w:r w:rsidR="00012F46" w:rsidRPr="00872591">
        <w:rPr>
          <w:lang w:eastAsia="en-US"/>
        </w:rPr>
        <w:t>я</w:t>
      </w:r>
      <w:r w:rsidRPr="00872591">
        <w:rPr>
          <w:lang w:eastAsia="en-US"/>
        </w:rPr>
        <w:t xml:space="preserve"> в Едином реестре субъектов малого и среднего предпринимательства.</w:t>
      </w:r>
    </w:p>
    <w:p w14:paraId="29FEC6AE" w14:textId="4719945B" w:rsidR="00714C31" w:rsidRPr="00872591" w:rsidRDefault="00714C31" w:rsidP="00270247">
      <w:pPr>
        <w:pStyle w:val="12"/>
        <w:tabs>
          <w:tab w:val="left" w:pos="851"/>
          <w:tab w:val="left" w:pos="993"/>
        </w:tabs>
        <w:spacing w:beforeAutospacing="0" w:afterAutospacing="0"/>
        <w:ind w:firstLine="709"/>
        <w:jc w:val="both"/>
        <w:rPr>
          <w:lang w:eastAsia="en-US"/>
        </w:rPr>
      </w:pPr>
      <w:r w:rsidRPr="00872591">
        <w:t xml:space="preserve">Средняя заработная плата работников крупных и средних </w:t>
      </w:r>
      <w:proofErr w:type="gramStart"/>
      <w:r w:rsidRPr="00872591">
        <w:t>организаций</w:t>
      </w:r>
      <w:proofErr w:type="gramEnd"/>
      <w:r w:rsidRPr="00872591">
        <w:t xml:space="preserve"> ЗАТО Северск</w:t>
      </w:r>
      <w:r w:rsidR="0098090F" w:rsidRPr="00872591">
        <w:t xml:space="preserve"> превысила уровень предыдущего года на 18,1%</w:t>
      </w:r>
      <w:r w:rsidRPr="00872591">
        <w:t xml:space="preserve"> </w:t>
      </w:r>
      <w:r w:rsidR="0098090F" w:rsidRPr="00872591">
        <w:t>и составила</w:t>
      </w:r>
      <w:r w:rsidRPr="00872591">
        <w:t xml:space="preserve"> </w:t>
      </w:r>
      <w:r w:rsidR="0062403B" w:rsidRPr="00872591">
        <w:t>77,6</w:t>
      </w:r>
      <w:r w:rsidRPr="00872591">
        <w:t xml:space="preserve"> тыс. руб. </w:t>
      </w:r>
    </w:p>
    <w:p w14:paraId="057401AB" w14:textId="0C435807" w:rsidR="00A93AF2" w:rsidRPr="00872591" w:rsidRDefault="00A93AF2" w:rsidP="00270247">
      <w:pPr>
        <w:spacing w:after="0" w:line="240" w:lineRule="auto"/>
        <w:ind w:firstLine="709"/>
        <w:jc w:val="both"/>
      </w:pPr>
      <w:r w:rsidRPr="00872591">
        <w:t xml:space="preserve">Уровень регистрируемой безработицы по ЗАТО Северск снизился с 0,6% </w:t>
      </w:r>
      <w:r w:rsidR="009C72D4" w:rsidRPr="00872591">
        <w:br/>
      </w:r>
      <w:r w:rsidRPr="00872591">
        <w:t>на 01.01.2024 до 0,5% на 01.01.2025 от численности экономически активного населения. Количество безработных в текущем году снизилось с 338 человек на начало</w:t>
      </w:r>
      <w:r w:rsidR="00B7212A" w:rsidRPr="00872591">
        <w:t xml:space="preserve"> 2024</w:t>
      </w:r>
      <w:r w:rsidRPr="00872591">
        <w:t xml:space="preserve"> года до</w:t>
      </w:r>
      <w:r w:rsidR="006115AB" w:rsidRPr="00872591">
        <w:t> </w:t>
      </w:r>
      <w:r w:rsidRPr="00872591">
        <w:t xml:space="preserve">272 человек на конец 2024 года. </w:t>
      </w:r>
    </w:p>
    <w:p w14:paraId="4E70A49C" w14:textId="3415B62B" w:rsidR="00A93AF2" w:rsidRPr="00872591" w:rsidRDefault="00E62A5A" w:rsidP="00270247">
      <w:pPr>
        <w:tabs>
          <w:tab w:val="left" w:pos="851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Б</w:t>
      </w:r>
      <w:r w:rsidR="00A93AF2" w:rsidRPr="00872591">
        <w:rPr>
          <w:szCs w:val="24"/>
          <w:lang w:eastAsia="ru-RU"/>
        </w:rPr>
        <w:t xml:space="preserve">анк вакансий </w:t>
      </w:r>
      <w:r w:rsidR="00A5081E" w:rsidRPr="00872591">
        <w:rPr>
          <w:szCs w:val="24"/>
          <w:lang w:eastAsia="ru-RU"/>
        </w:rPr>
        <w:t xml:space="preserve">службы занятости </w:t>
      </w:r>
      <w:proofErr w:type="spellStart"/>
      <w:r w:rsidR="00A5081E" w:rsidRPr="00872591">
        <w:rPr>
          <w:szCs w:val="24"/>
          <w:lang w:eastAsia="ru-RU"/>
        </w:rPr>
        <w:t>г.</w:t>
      </w:r>
      <w:r w:rsidR="00A93AF2" w:rsidRPr="00872591">
        <w:rPr>
          <w:szCs w:val="24"/>
          <w:lang w:eastAsia="ru-RU"/>
        </w:rPr>
        <w:t>Северска</w:t>
      </w:r>
      <w:proofErr w:type="spellEnd"/>
      <w:r w:rsidR="00A93AF2" w:rsidRPr="00872591">
        <w:rPr>
          <w:szCs w:val="24"/>
          <w:lang w:eastAsia="ru-RU"/>
        </w:rPr>
        <w:t xml:space="preserve"> на 01.01.2025 </w:t>
      </w:r>
      <w:r w:rsidRPr="00872591">
        <w:rPr>
          <w:szCs w:val="24"/>
          <w:lang w:eastAsia="ru-RU"/>
        </w:rPr>
        <w:t>насчитывал</w:t>
      </w:r>
      <w:r w:rsidR="00462285" w:rsidRPr="00872591">
        <w:rPr>
          <w:szCs w:val="24"/>
          <w:lang w:eastAsia="ru-RU"/>
        </w:rPr>
        <w:t xml:space="preserve"> 1 359 </w:t>
      </w:r>
      <w:r w:rsidR="00A93AF2" w:rsidRPr="00872591">
        <w:rPr>
          <w:szCs w:val="24"/>
          <w:lang w:eastAsia="ru-RU"/>
        </w:rPr>
        <w:t xml:space="preserve">свободных рабочих мест, из них: 65,4% </w:t>
      </w:r>
      <w:r w:rsidRPr="00872591">
        <w:rPr>
          <w:szCs w:val="24"/>
          <w:lang w:eastAsia="ru-RU"/>
        </w:rPr>
        <w:t>составля</w:t>
      </w:r>
      <w:r w:rsidR="00112B7A" w:rsidRPr="00872591">
        <w:rPr>
          <w:szCs w:val="24"/>
          <w:lang w:eastAsia="ru-RU"/>
        </w:rPr>
        <w:t>ли</w:t>
      </w:r>
      <w:r w:rsidRPr="00872591">
        <w:rPr>
          <w:szCs w:val="24"/>
          <w:lang w:eastAsia="ru-RU"/>
        </w:rPr>
        <w:t xml:space="preserve"> </w:t>
      </w:r>
      <w:r w:rsidR="00A93AF2" w:rsidRPr="00872591">
        <w:rPr>
          <w:szCs w:val="24"/>
          <w:lang w:eastAsia="ru-RU"/>
        </w:rPr>
        <w:t>вакансии по рабочим профессиям</w:t>
      </w:r>
      <w:r w:rsidRPr="00872591">
        <w:rPr>
          <w:szCs w:val="24"/>
          <w:lang w:eastAsia="ru-RU"/>
        </w:rPr>
        <w:t>,</w:t>
      </w:r>
      <w:r w:rsidR="00A93AF2" w:rsidRPr="00872591">
        <w:rPr>
          <w:szCs w:val="24"/>
          <w:lang w:eastAsia="ru-RU"/>
        </w:rPr>
        <w:t xml:space="preserve"> 51</w:t>
      </w:r>
      <w:r w:rsidR="006115AB" w:rsidRPr="00872591">
        <w:rPr>
          <w:szCs w:val="24"/>
          <w:lang w:eastAsia="ru-RU"/>
        </w:rPr>
        <w:t> </w:t>
      </w:r>
      <w:r w:rsidR="00A93AF2" w:rsidRPr="00872591">
        <w:rPr>
          <w:szCs w:val="24"/>
          <w:lang w:eastAsia="ru-RU"/>
        </w:rPr>
        <w:t>ваканси</w:t>
      </w:r>
      <w:r w:rsidR="00B7212A" w:rsidRPr="00872591">
        <w:rPr>
          <w:szCs w:val="24"/>
          <w:lang w:eastAsia="ru-RU"/>
        </w:rPr>
        <w:t>я</w:t>
      </w:r>
      <w:r w:rsidR="009F77F2" w:rsidRPr="00872591">
        <w:rPr>
          <w:szCs w:val="24"/>
          <w:lang w:eastAsia="ru-RU"/>
        </w:rPr>
        <w:t>,</w:t>
      </w:r>
      <w:r w:rsidR="00A93AF2" w:rsidRPr="00872591">
        <w:rPr>
          <w:szCs w:val="24"/>
          <w:lang w:eastAsia="ru-RU"/>
        </w:rPr>
        <w:t xml:space="preserve"> </w:t>
      </w:r>
      <w:r w:rsidR="009F77F2" w:rsidRPr="00872591">
        <w:rPr>
          <w:szCs w:val="24"/>
          <w:lang w:eastAsia="ru-RU"/>
        </w:rPr>
        <w:t xml:space="preserve">заявленная работодателями в счет квоты, </w:t>
      </w:r>
      <w:r w:rsidR="00112B7A" w:rsidRPr="00872591">
        <w:rPr>
          <w:szCs w:val="24"/>
          <w:lang w:eastAsia="ru-RU"/>
        </w:rPr>
        <w:t xml:space="preserve">была </w:t>
      </w:r>
      <w:r w:rsidR="009F77F2" w:rsidRPr="00872591">
        <w:rPr>
          <w:szCs w:val="24"/>
          <w:lang w:eastAsia="ru-RU"/>
        </w:rPr>
        <w:t xml:space="preserve">предназначена </w:t>
      </w:r>
      <w:r w:rsidR="00462285" w:rsidRPr="00872591">
        <w:rPr>
          <w:szCs w:val="24"/>
          <w:lang w:eastAsia="ru-RU"/>
        </w:rPr>
        <w:t>для </w:t>
      </w:r>
      <w:r w:rsidR="00A93AF2" w:rsidRPr="00872591">
        <w:rPr>
          <w:szCs w:val="24"/>
          <w:lang w:eastAsia="ru-RU"/>
        </w:rPr>
        <w:t>трудоустройства граждан с</w:t>
      </w:r>
      <w:r w:rsidR="00112B7A" w:rsidRPr="00872591">
        <w:rPr>
          <w:szCs w:val="24"/>
          <w:lang w:eastAsia="ru-RU"/>
        </w:rPr>
        <w:t> </w:t>
      </w:r>
      <w:r w:rsidR="00A93AF2" w:rsidRPr="00872591">
        <w:rPr>
          <w:szCs w:val="24"/>
          <w:lang w:eastAsia="ru-RU"/>
        </w:rPr>
        <w:t>ограниченными возможностями.</w:t>
      </w:r>
    </w:p>
    <w:p w14:paraId="5267C3F2" w14:textId="654D5D83" w:rsidR="00A93AF2" w:rsidRPr="00872591" w:rsidRDefault="00A93AF2" w:rsidP="00270247">
      <w:pPr>
        <w:spacing w:after="0" w:line="240" w:lineRule="auto"/>
        <w:ind w:firstLine="709"/>
        <w:jc w:val="both"/>
        <w:rPr>
          <w:szCs w:val="24"/>
          <w:lang w:eastAsia="ru-RU"/>
        </w:rPr>
      </w:pPr>
      <w:bookmarkStart w:id="12" w:name="OLE_LINK1"/>
      <w:bookmarkStart w:id="13" w:name="OLE_LINK2"/>
      <w:r w:rsidRPr="00872591">
        <w:rPr>
          <w:szCs w:val="24"/>
          <w:lang w:eastAsia="ru-RU"/>
        </w:rPr>
        <w:t xml:space="preserve">На </w:t>
      </w:r>
      <w:proofErr w:type="gramStart"/>
      <w:r w:rsidRPr="00872591">
        <w:rPr>
          <w:szCs w:val="24"/>
          <w:lang w:eastAsia="ru-RU"/>
        </w:rPr>
        <w:t>территории</w:t>
      </w:r>
      <w:proofErr w:type="gramEnd"/>
      <w:r w:rsidRPr="00872591">
        <w:rPr>
          <w:szCs w:val="24"/>
          <w:lang w:eastAsia="ru-RU"/>
        </w:rPr>
        <w:t xml:space="preserve"> ЗАТО Северск </w:t>
      </w:r>
      <w:bookmarkEnd w:id="12"/>
      <w:bookmarkEnd w:id="13"/>
      <w:r w:rsidR="00AF2006" w:rsidRPr="00872591">
        <w:rPr>
          <w:szCs w:val="24"/>
          <w:lang w:eastAsia="ru-RU"/>
        </w:rPr>
        <w:t>ОГКУ ЦЗН ЗАТО город</w:t>
      </w:r>
      <w:r w:rsidR="00D732A8" w:rsidRPr="00872591">
        <w:rPr>
          <w:szCs w:val="24"/>
          <w:lang w:eastAsia="ru-RU"/>
        </w:rPr>
        <w:t xml:space="preserve"> С</w:t>
      </w:r>
      <w:r w:rsidR="00AF2006" w:rsidRPr="00872591">
        <w:rPr>
          <w:szCs w:val="24"/>
          <w:lang w:eastAsia="ru-RU"/>
        </w:rPr>
        <w:t>еверск</w:t>
      </w:r>
      <w:r w:rsidR="00BC1583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реализовывало мероприятия по содействию занятости населения в рамках государственных программ «Развитие рынка труда в Томской области», «Развитие предпринимательства и повышение эффективности государственного управления социально-экономическим развитием Томской области», «Обеспечение безопасности населения Томской области» и</w:t>
      </w:r>
      <w:r w:rsidR="00462285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ведомственной целевой программ</w:t>
      </w:r>
      <w:r w:rsidR="00F80E60" w:rsidRPr="00872591">
        <w:rPr>
          <w:szCs w:val="24"/>
          <w:lang w:eastAsia="ru-RU"/>
        </w:rPr>
        <w:t>ы</w:t>
      </w:r>
      <w:r w:rsidRPr="00872591">
        <w:rPr>
          <w:szCs w:val="24"/>
          <w:lang w:eastAsia="ru-RU"/>
        </w:rPr>
        <w:t xml:space="preserve"> Томской области «Регулирование рынка труда Томской области». </w:t>
      </w:r>
    </w:p>
    <w:p w14:paraId="71D4FB7E" w14:textId="66F8497E" w:rsidR="00A93AF2" w:rsidRPr="00872591" w:rsidRDefault="00A93AF2" w:rsidP="00270247">
      <w:pPr>
        <w:pStyle w:val="12"/>
        <w:spacing w:beforeAutospacing="0" w:afterAutospacing="0"/>
        <w:ind w:firstLine="709"/>
        <w:contextualSpacing/>
        <w:jc w:val="both"/>
      </w:pPr>
      <w:r w:rsidRPr="00872591">
        <w:t xml:space="preserve">При содействии </w:t>
      </w:r>
      <w:r w:rsidR="00FD21DF" w:rsidRPr="00872591">
        <w:t xml:space="preserve">ОГКУ </w:t>
      </w:r>
      <w:proofErr w:type="gramStart"/>
      <w:r w:rsidR="00FD21DF" w:rsidRPr="00872591">
        <w:t>ЦЗН</w:t>
      </w:r>
      <w:proofErr w:type="gramEnd"/>
      <w:r w:rsidR="00FD21DF" w:rsidRPr="00872591">
        <w:t xml:space="preserve"> ЗАТО город Северск </w:t>
      </w:r>
      <w:r w:rsidRPr="00872591">
        <w:t>было трудоустроено 715 человек (67,9% от числа обратившихся за содействием в поиске работы), в том числе 529</w:t>
      </w:r>
      <w:r w:rsidR="00462285" w:rsidRPr="00872591">
        <w:t> </w:t>
      </w:r>
      <w:r w:rsidRPr="00872591">
        <w:t>безработных граждан (73,3% от числа признанных безработными) и 70 граждан, имеющих инвалидность.</w:t>
      </w:r>
    </w:p>
    <w:p w14:paraId="12C11626" w14:textId="45F1A6B4" w:rsidR="00A93AF2" w:rsidRPr="00872591" w:rsidRDefault="00A93AF2" w:rsidP="00270247">
      <w:pPr>
        <w:pStyle w:val="12"/>
        <w:spacing w:beforeAutospacing="0" w:afterAutospacing="0"/>
        <w:ind w:firstLine="709"/>
        <w:contextualSpacing/>
        <w:jc w:val="both"/>
      </w:pPr>
      <w:r w:rsidRPr="00872591">
        <w:t>В рамках федерального проекта «Содействие занятости» национального проекта «Демография» прошли профессиональное обучение и получили дополнительное профессиональное образование 63 человека,</w:t>
      </w:r>
      <w:r w:rsidRPr="00872591">
        <w:rPr>
          <w:color w:val="FF0000"/>
        </w:rPr>
        <w:t xml:space="preserve"> </w:t>
      </w:r>
      <w:r w:rsidRPr="00872591">
        <w:t>относящихся к одной из категорий населения: безработные, граждане в возрасте 50 лет и старше, граждане пенсионного и</w:t>
      </w:r>
      <w:r w:rsidR="00462285" w:rsidRPr="00872591">
        <w:t> </w:t>
      </w:r>
      <w:proofErr w:type="spellStart"/>
      <w:r w:rsidRPr="00872591">
        <w:t>предпенсионного</w:t>
      </w:r>
      <w:proofErr w:type="spellEnd"/>
      <w:r w:rsidRPr="00872591">
        <w:t xml:space="preserve"> возраста, женщины, находящиеся в отпуске по уходу за ребенком до трех лет, женщины, не состоящие в трудовых отношениях и имеющие детей дошкольного возраста, молодежь в возрасте да 30 лет.</w:t>
      </w:r>
    </w:p>
    <w:p w14:paraId="147B6F92" w14:textId="77777777" w:rsidR="00A93AF2" w:rsidRPr="00872591" w:rsidRDefault="00A93AF2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Всего повысили квалификацию и прошли переподготовку 152 человека, в том числе 100 безработных.</w:t>
      </w:r>
    </w:p>
    <w:p w14:paraId="5E73FD9E" w14:textId="0A920422" w:rsidR="00A93AF2" w:rsidRPr="00872591" w:rsidRDefault="00A93AF2" w:rsidP="00270247">
      <w:p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872591">
        <w:rPr>
          <w:szCs w:val="24"/>
        </w:rPr>
        <w:t xml:space="preserve">В 2024 году на </w:t>
      </w:r>
      <w:proofErr w:type="gramStart"/>
      <w:r w:rsidRPr="00872591">
        <w:rPr>
          <w:color w:val="000000"/>
          <w:szCs w:val="24"/>
        </w:rPr>
        <w:t>территории</w:t>
      </w:r>
      <w:proofErr w:type="gramEnd"/>
      <w:r w:rsidRPr="00872591">
        <w:rPr>
          <w:color w:val="000000"/>
          <w:szCs w:val="24"/>
        </w:rPr>
        <w:t xml:space="preserve"> ЗАТО Северск </w:t>
      </w:r>
      <w:r w:rsidRPr="00872591">
        <w:rPr>
          <w:szCs w:val="24"/>
        </w:rPr>
        <w:t>действовало Соглашение о социальном партнерстве между Администрацией</w:t>
      </w:r>
      <w:r w:rsidR="00B7212A" w:rsidRPr="00872591">
        <w:rPr>
          <w:szCs w:val="24"/>
        </w:rPr>
        <w:t xml:space="preserve"> ЗАТО Северск</w:t>
      </w:r>
      <w:r w:rsidRPr="00872591">
        <w:rPr>
          <w:szCs w:val="24"/>
        </w:rPr>
        <w:t>, работодателями и профсоюзными организациями ЗАТО Северск на 2024 - 2026 годы, участниками которого являются 136</w:t>
      </w:r>
      <w:r w:rsidR="00462285" w:rsidRPr="00872591">
        <w:rPr>
          <w:szCs w:val="24"/>
        </w:rPr>
        <w:t> </w:t>
      </w:r>
      <w:r w:rsidRPr="00872591">
        <w:rPr>
          <w:szCs w:val="24"/>
        </w:rPr>
        <w:t>работодателей с численностью работников 17 359 человек.</w:t>
      </w:r>
      <w:r w:rsidRPr="00872591">
        <w:rPr>
          <w:color w:val="000000"/>
          <w:szCs w:val="24"/>
        </w:rPr>
        <w:t xml:space="preserve"> Также в ЗАТО Северск </w:t>
      </w:r>
      <w:r w:rsidR="00B7212A" w:rsidRPr="00872591">
        <w:rPr>
          <w:color w:val="000000"/>
          <w:szCs w:val="24"/>
        </w:rPr>
        <w:t>осуществляла</w:t>
      </w:r>
      <w:r w:rsidRPr="00872591">
        <w:rPr>
          <w:color w:val="000000"/>
          <w:szCs w:val="24"/>
        </w:rPr>
        <w:t xml:space="preserve"> деятельность </w:t>
      </w:r>
      <w:r w:rsidR="00B7212A" w:rsidRPr="00872591">
        <w:rPr>
          <w:color w:val="000000"/>
          <w:szCs w:val="24"/>
        </w:rPr>
        <w:t>т</w:t>
      </w:r>
      <w:r w:rsidRPr="00872591">
        <w:rPr>
          <w:color w:val="000000"/>
          <w:szCs w:val="24"/>
        </w:rPr>
        <w:t>рехсторонняя</w:t>
      </w:r>
      <w:r w:rsidR="00462285" w:rsidRPr="00872591">
        <w:rPr>
          <w:color w:val="000000"/>
          <w:szCs w:val="24"/>
        </w:rPr>
        <w:t xml:space="preserve"> </w:t>
      </w:r>
      <w:r w:rsidRPr="00872591">
        <w:rPr>
          <w:color w:val="000000"/>
          <w:szCs w:val="24"/>
        </w:rPr>
        <w:t>комиссия</w:t>
      </w:r>
      <w:r w:rsidR="00462285" w:rsidRPr="00872591">
        <w:rPr>
          <w:color w:val="000000"/>
          <w:szCs w:val="24"/>
        </w:rPr>
        <w:t xml:space="preserve"> </w:t>
      </w:r>
      <w:r w:rsidRPr="00872591">
        <w:rPr>
          <w:color w:val="000000"/>
          <w:szCs w:val="24"/>
        </w:rPr>
        <w:t>по</w:t>
      </w:r>
      <w:r w:rsidR="00462285" w:rsidRPr="00872591">
        <w:rPr>
          <w:color w:val="000000"/>
          <w:szCs w:val="24"/>
        </w:rPr>
        <w:t xml:space="preserve"> </w:t>
      </w:r>
      <w:r w:rsidRPr="00872591">
        <w:rPr>
          <w:color w:val="000000"/>
          <w:szCs w:val="24"/>
        </w:rPr>
        <w:t>регули</w:t>
      </w:r>
      <w:r w:rsidR="00462285" w:rsidRPr="00872591">
        <w:rPr>
          <w:color w:val="000000"/>
          <w:szCs w:val="24"/>
        </w:rPr>
        <w:t>рованию</w:t>
      </w:r>
      <w:r w:rsidR="00462285" w:rsidRPr="00872591">
        <w:rPr>
          <w:color w:val="000000"/>
          <w:szCs w:val="24"/>
        </w:rPr>
        <w:br/>
      </w:r>
      <w:r w:rsidRPr="00872591">
        <w:rPr>
          <w:color w:val="000000"/>
          <w:szCs w:val="24"/>
        </w:rPr>
        <w:t xml:space="preserve">социально-трудовых отношений. </w:t>
      </w:r>
    </w:p>
    <w:p w14:paraId="22D57E7A" w14:textId="67A238F6" w:rsidR="00A93AF2" w:rsidRPr="00872591" w:rsidRDefault="00A93AF2" w:rsidP="00270247">
      <w:p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lastRenderedPageBreak/>
        <w:t xml:space="preserve">В </w:t>
      </w:r>
      <w:r w:rsidR="00057651" w:rsidRPr="00872591">
        <w:rPr>
          <w:szCs w:val="24"/>
        </w:rPr>
        <w:t>отчетном</w:t>
      </w:r>
      <w:r w:rsidRPr="00872591">
        <w:rPr>
          <w:szCs w:val="24"/>
        </w:rPr>
        <w:t xml:space="preserve"> году было подготовлено и проведено 6 заседаний </w:t>
      </w:r>
      <w:r w:rsidR="00B7212A" w:rsidRPr="00872591">
        <w:rPr>
          <w:color w:val="000000"/>
          <w:szCs w:val="24"/>
        </w:rPr>
        <w:t>т</w:t>
      </w:r>
      <w:r w:rsidR="00844D3F" w:rsidRPr="00872591">
        <w:rPr>
          <w:color w:val="000000"/>
          <w:szCs w:val="24"/>
        </w:rPr>
        <w:t>рехсторонней комиссии по</w:t>
      </w:r>
      <w:r w:rsidR="00402851" w:rsidRPr="00872591">
        <w:rPr>
          <w:color w:val="000000"/>
          <w:szCs w:val="24"/>
        </w:rPr>
        <w:t> </w:t>
      </w:r>
      <w:r w:rsidR="00844D3F" w:rsidRPr="00872591">
        <w:rPr>
          <w:color w:val="000000"/>
          <w:szCs w:val="24"/>
        </w:rPr>
        <w:t>регулированию социально-трудовых отношений</w:t>
      </w:r>
      <w:r w:rsidRPr="00872591">
        <w:rPr>
          <w:szCs w:val="24"/>
        </w:rPr>
        <w:t>, на которых был рассмотрен 21 вопрос по</w:t>
      </w:r>
      <w:r w:rsidR="00402851" w:rsidRPr="00872591">
        <w:rPr>
          <w:szCs w:val="24"/>
        </w:rPr>
        <w:t> </w:t>
      </w:r>
      <w:r w:rsidRPr="00872591">
        <w:rPr>
          <w:szCs w:val="24"/>
        </w:rPr>
        <w:t xml:space="preserve">основным темам: </w:t>
      </w:r>
    </w:p>
    <w:p w14:paraId="7361CD42" w14:textId="77777777" w:rsidR="00A93AF2" w:rsidRPr="00872591" w:rsidRDefault="00A93AF2" w:rsidP="00270247">
      <w:pPr>
        <w:pStyle w:val="af0"/>
        <w:numPr>
          <w:ilvl w:val="0"/>
          <w:numId w:val="38"/>
        </w:num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 ситуации на регистрируемом рынке труда и мероприятиях по содействию занятости </w:t>
      </w:r>
      <w:proofErr w:type="gramStart"/>
      <w:r w:rsidRPr="00872591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Северск. Содействие занятости и развитие профессиональных компетенций инвалидов в 2024 году;</w:t>
      </w:r>
    </w:p>
    <w:p w14:paraId="14F29B65" w14:textId="2E65C92F" w:rsidR="00A93AF2" w:rsidRPr="00872591" w:rsidRDefault="00A93AF2" w:rsidP="00270247">
      <w:pPr>
        <w:pStyle w:val="af0"/>
        <w:numPr>
          <w:ilvl w:val="0"/>
          <w:numId w:val="38"/>
        </w:num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об итогах реализации Администрацией ЗАТО Северск, работодателями </w:t>
      </w:r>
      <w:r w:rsidR="00844D3F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 xml:space="preserve">и профсоюзными организациями ЗАТО Северск в 2023 году обязательств Соглашения </w:t>
      </w:r>
      <w:r w:rsidR="00844D3F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 xml:space="preserve">о социальном партнерстве между Администрацией ЗАТО Северск, работодателями </w:t>
      </w:r>
      <w:r w:rsidR="00844D3F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и профсоюзными организациями ЗАТО Северск на 2021</w:t>
      </w:r>
      <w:r w:rsidR="009F77F2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-</w:t>
      </w:r>
      <w:r w:rsidR="009F77F2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 xml:space="preserve">2023 годы; </w:t>
      </w:r>
    </w:p>
    <w:p w14:paraId="3A40337B" w14:textId="77777777" w:rsidR="00A93AF2" w:rsidRPr="00872591" w:rsidRDefault="00A93AF2" w:rsidP="00270247">
      <w:pPr>
        <w:pStyle w:val="af0"/>
        <w:numPr>
          <w:ilvl w:val="0"/>
          <w:numId w:val="38"/>
        </w:num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 мерах поддержки военнослужащих граждан и семей мобилизованных;</w:t>
      </w:r>
    </w:p>
    <w:p w14:paraId="4C03BB97" w14:textId="406B9B09" w:rsidR="00A93AF2" w:rsidRPr="00872591" w:rsidRDefault="00A93AF2" w:rsidP="00270247">
      <w:pPr>
        <w:pStyle w:val="af0"/>
        <w:numPr>
          <w:ilvl w:val="0"/>
          <w:numId w:val="38"/>
        </w:num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об организации работы по профессиональной ориентации </w:t>
      </w:r>
      <w:r w:rsidR="00496EDA" w:rsidRPr="00872591">
        <w:rPr>
          <w:rFonts w:ascii="Times New Roman" w:hAnsi="Times New Roman"/>
          <w:sz w:val="24"/>
          <w:szCs w:val="24"/>
        </w:rPr>
        <w:t>обучающихся</w:t>
      </w:r>
      <w:r w:rsidR="00496EDA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 xml:space="preserve">и выпускников школ с целью самоопределения на рынке труда; </w:t>
      </w:r>
    </w:p>
    <w:p w14:paraId="4D8D388B" w14:textId="77777777" w:rsidR="00A93AF2" w:rsidRPr="00872591" w:rsidRDefault="00A93AF2" w:rsidP="00270247">
      <w:pPr>
        <w:pStyle w:val="af0"/>
        <w:numPr>
          <w:ilvl w:val="0"/>
          <w:numId w:val="38"/>
        </w:num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об итогах летней оздоровительной кампании детей в 2024 году; </w:t>
      </w:r>
    </w:p>
    <w:p w14:paraId="46407BC1" w14:textId="542D319F" w:rsidR="00A93AF2" w:rsidRPr="00872591" w:rsidRDefault="00A93AF2" w:rsidP="00270247">
      <w:pPr>
        <w:pStyle w:val="af0"/>
        <w:numPr>
          <w:ilvl w:val="0"/>
          <w:numId w:val="38"/>
        </w:numPr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6" w:color="FFFFFF"/>
        </w:pBd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 выполнении плана работы трехсторонней комиссии </w:t>
      </w:r>
      <w:r w:rsidR="00D773B8" w:rsidRPr="00872591">
        <w:rPr>
          <w:rFonts w:ascii="Times New Roman" w:hAnsi="Times New Roman"/>
          <w:sz w:val="24"/>
          <w:szCs w:val="24"/>
        </w:rPr>
        <w:t>на</w:t>
      </w:r>
      <w:r w:rsidRPr="00872591">
        <w:rPr>
          <w:rFonts w:ascii="Times New Roman" w:hAnsi="Times New Roman"/>
          <w:sz w:val="24"/>
          <w:szCs w:val="24"/>
        </w:rPr>
        <w:t xml:space="preserve"> 2024 год и утверждении плана работы на 2025 год.</w:t>
      </w:r>
    </w:p>
    <w:p w14:paraId="4D8E93FB" w14:textId="1E03CBE7" w:rsidR="001D2964" w:rsidRPr="00872591" w:rsidRDefault="00DF5953" w:rsidP="00270247">
      <w:pPr>
        <w:pStyle w:val="2"/>
        <w:tabs>
          <w:tab w:val="left" w:pos="1134"/>
        </w:tabs>
        <w:spacing w:before="0" w:line="240" w:lineRule="auto"/>
        <w:ind w:left="709"/>
        <w:rPr>
          <w:color w:val="auto"/>
          <w:lang w:eastAsia="ru-RU"/>
        </w:rPr>
      </w:pPr>
      <w:bookmarkStart w:id="14" w:name="_Toc191886169"/>
      <w:r w:rsidRPr="00872591">
        <w:rPr>
          <w:color w:val="auto"/>
          <w:lang w:eastAsia="ru-RU"/>
        </w:rPr>
        <w:t>1.3. </w:t>
      </w:r>
      <w:r w:rsidR="001D2964" w:rsidRPr="00872591">
        <w:rPr>
          <w:color w:val="auto"/>
          <w:lang w:eastAsia="ru-RU"/>
        </w:rPr>
        <w:t>Повышение качества и доступности социальной инфраструктуры</w:t>
      </w:r>
      <w:bookmarkEnd w:id="14"/>
    </w:p>
    <w:p w14:paraId="46A38FD0" w14:textId="167BC1D6" w:rsidR="009455A5" w:rsidRPr="00872591" w:rsidRDefault="008F1D49" w:rsidP="00270247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15" w:name="_Toc191886170"/>
      <w:r w:rsidRPr="00872591">
        <w:rPr>
          <w:szCs w:val="24"/>
        </w:rPr>
        <w:t>1.3.1. </w:t>
      </w:r>
      <w:r w:rsidR="009455A5" w:rsidRPr="00872591">
        <w:rPr>
          <w:szCs w:val="24"/>
        </w:rPr>
        <w:t>Дошкольное, общее и дополнительное образование</w:t>
      </w:r>
      <w:bookmarkEnd w:id="15"/>
    </w:p>
    <w:p w14:paraId="61D95A53" w14:textId="52A70E39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Полномочия Администрации</w:t>
      </w:r>
      <w:r w:rsidRPr="00872591">
        <w:rPr>
          <w:rFonts w:ascii="Times New Roman CYR" w:hAnsi="Times New Roman CYR"/>
          <w:szCs w:val="20"/>
          <w:lang w:eastAsia="ru-RU"/>
        </w:rPr>
        <w:t xml:space="preserve"> ЗАТО Северск</w:t>
      </w:r>
      <w:r w:rsidRPr="00872591">
        <w:rPr>
          <w:szCs w:val="24"/>
        </w:rPr>
        <w:t xml:space="preserve"> по предоставлению услуг общедоступного и бесплатного дошкольного, начального, основного и среднего общего образования реализовывались в отчетном году в соответствии с муниципальной программой «Развитие образования в ЗАТО Северск» на 2015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2025 годы, утвержденной постановлением Администрации ЗАТО Северск от 30.12.2014 № 3542</w:t>
      </w:r>
      <w:r w:rsidR="0032460D" w:rsidRPr="00872591">
        <w:rPr>
          <w:szCs w:val="24"/>
        </w:rPr>
        <w:br/>
      </w:r>
      <w:r w:rsidRPr="00872591">
        <w:rPr>
          <w:szCs w:val="24"/>
        </w:rPr>
        <w:t>(далее – муниципальная программа «Развитие образования в ЗАТО Северск»), финансирование которой составляло наибольшую долю в программных расходах бюджета ЗАТО Северск.</w:t>
      </w:r>
    </w:p>
    <w:p w14:paraId="6A6AFBFD" w14:textId="724673E2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 xml:space="preserve"> ЗАТО Северск создана развитая инфраструктура с оптимальной сетью</w:t>
      </w:r>
      <w:r w:rsidR="00057651" w:rsidRPr="00872591">
        <w:rPr>
          <w:szCs w:val="24"/>
        </w:rPr>
        <w:t xml:space="preserve"> муниципальных</w:t>
      </w:r>
      <w:r w:rsidRPr="00872591">
        <w:rPr>
          <w:szCs w:val="24"/>
        </w:rPr>
        <w:t xml:space="preserve"> образовательных организаций, которая представлена на конец 2024 года 20 дошкольными образовательными организациями</w:t>
      </w:r>
      <w:r w:rsidR="00F46D1C" w:rsidRPr="00872591">
        <w:rPr>
          <w:szCs w:val="24"/>
        </w:rPr>
        <w:t>,</w:t>
      </w:r>
      <w:r w:rsidRPr="00872591">
        <w:rPr>
          <w:szCs w:val="24"/>
        </w:rPr>
        <w:t xml:space="preserve"> 18 общеобразовательными организациями и одной организацией дополнительного образования. </w:t>
      </w:r>
    </w:p>
    <w:p w14:paraId="255210F2" w14:textId="730125BB" w:rsidR="002722B6" w:rsidRPr="00872591" w:rsidRDefault="00A24C69" w:rsidP="00270247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872591">
        <w:rPr>
          <w:szCs w:val="24"/>
        </w:rPr>
        <w:t xml:space="preserve">Услуги </w:t>
      </w:r>
      <w:r w:rsidR="002722B6" w:rsidRPr="00872591">
        <w:rPr>
          <w:szCs w:val="24"/>
        </w:rPr>
        <w:t>дошкольного образ</w:t>
      </w:r>
      <w:r w:rsidR="008F5EC9" w:rsidRPr="00872591">
        <w:rPr>
          <w:szCs w:val="24"/>
        </w:rPr>
        <w:t>ования в 2024 году получили 4 3</w:t>
      </w:r>
      <w:r w:rsidR="00D14FA4" w:rsidRPr="00872591">
        <w:rPr>
          <w:szCs w:val="24"/>
        </w:rPr>
        <w:t>80</w:t>
      </w:r>
      <w:r w:rsidR="002722B6" w:rsidRPr="00872591">
        <w:rPr>
          <w:szCs w:val="24"/>
        </w:rPr>
        <w:t xml:space="preserve"> </w:t>
      </w:r>
      <w:r w:rsidR="002722B6" w:rsidRPr="00872591">
        <w:rPr>
          <w:color w:val="000000" w:themeColor="text1"/>
          <w:szCs w:val="24"/>
        </w:rPr>
        <w:t>детей (в 2023 году –</w:t>
      </w:r>
      <w:r w:rsidR="00B77024" w:rsidRPr="00872591">
        <w:rPr>
          <w:color w:val="000000" w:themeColor="text1"/>
          <w:szCs w:val="24"/>
          <w:lang w:val="en-US"/>
        </w:rPr>
        <w:t> </w:t>
      </w:r>
      <w:r w:rsidR="002722B6" w:rsidRPr="00872591">
        <w:rPr>
          <w:color w:val="000000" w:themeColor="text1"/>
          <w:szCs w:val="24"/>
        </w:rPr>
        <w:t xml:space="preserve">4 772 ребенка). Ситуация с недобором детей связана со снижением рождаемости и отсутствием актуальной очереди в группы ясельного возраста. </w:t>
      </w:r>
    </w:p>
    <w:p w14:paraId="5860ED4D" w14:textId="6E82077F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муниципальных общеобразовательных организациях в 2024 году уменьшилась численность обучающихся на 0,5% и на конец года состав</w:t>
      </w:r>
      <w:r w:rsidR="00D42780" w:rsidRPr="00872591">
        <w:rPr>
          <w:szCs w:val="24"/>
        </w:rPr>
        <w:t>и</w:t>
      </w:r>
      <w:r w:rsidRPr="00872591">
        <w:rPr>
          <w:szCs w:val="24"/>
        </w:rPr>
        <w:t>ла 11 815 человек (в 2023 году –</w:t>
      </w:r>
      <w:r w:rsidR="00B77024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11 870 человек). </w:t>
      </w:r>
      <w:r w:rsidR="0031245F" w:rsidRPr="00872591">
        <w:rPr>
          <w:szCs w:val="24"/>
        </w:rPr>
        <w:t xml:space="preserve">В </w:t>
      </w:r>
      <w:r w:rsidRPr="00872591">
        <w:rPr>
          <w:szCs w:val="24"/>
        </w:rPr>
        <w:t xml:space="preserve">2024 году </w:t>
      </w:r>
      <w:r w:rsidR="0031245F" w:rsidRPr="00872591">
        <w:rPr>
          <w:szCs w:val="24"/>
        </w:rPr>
        <w:t>сократил</w:t>
      </w:r>
      <w:r w:rsidR="00C1401C" w:rsidRPr="00872591">
        <w:rPr>
          <w:szCs w:val="24"/>
        </w:rPr>
        <w:t>а</w:t>
      </w:r>
      <w:r w:rsidR="0031245F" w:rsidRPr="00872591">
        <w:rPr>
          <w:szCs w:val="24"/>
        </w:rPr>
        <w:t>сь численность школьников, обучающихся во</w:t>
      </w:r>
      <w:r w:rsidR="00FB64D2" w:rsidRPr="00872591">
        <w:rPr>
          <w:szCs w:val="24"/>
        </w:rPr>
        <w:t> </w:t>
      </w:r>
      <w:r w:rsidR="0031245F" w:rsidRPr="00872591">
        <w:rPr>
          <w:szCs w:val="24"/>
        </w:rPr>
        <w:t>вторую смен</w:t>
      </w:r>
      <w:r w:rsidR="00C1401C" w:rsidRPr="00872591">
        <w:rPr>
          <w:szCs w:val="24"/>
        </w:rPr>
        <w:t>у</w:t>
      </w:r>
      <w:r w:rsidR="008B7094" w:rsidRPr="00872591">
        <w:rPr>
          <w:szCs w:val="24"/>
        </w:rPr>
        <w:t>,</w:t>
      </w:r>
      <w:r w:rsidR="0031245F" w:rsidRPr="00872591">
        <w:rPr>
          <w:szCs w:val="24"/>
        </w:rPr>
        <w:t xml:space="preserve"> до</w:t>
      </w:r>
      <w:r w:rsidR="00F964EA" w:rsidRPr="00872591">
        <w:rPr>
          <w:szCs w:val="24"/>
        </w:rPr>
        <w:t xml:space="preserve"> 189 человек, что составляет </w:t>
      </w:r>
      <w:r w:rsidRPr="00872591">
        <w:rPr>
          <w:szCs w:val="24"/>
        </w:rPr>
        <w:t>1,6%</w:t>
      </w:r>
      <w:r w:rsidR="00D42780" w:rsidRPr="00872591">
        <w:rPr>
          <w:szCs w:val="24"/>
        </w:rPr>
        <w:t xml:space="preserve"> от</w:t>
      </w:r>
      <w:r w:rsidRPr="00872591">
        <w:rPr>
          <w:szCs w:val="24"/>
        </w:rPr>
        <w:t xml:space="preserve"> общей численности обучающихся в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муниципальных общеобразовательных организациях (в 2023 году – 219 обучающихся или</w:t>
      </w:r>
      <w:r w:rsidR="00B77024" w:rsidRPr="00872591">
        <w:rPr>
          <w:szCs w:val="24"/>
          <w:lang w:val="en-US"/>
        </w:rPr>
        <w:t> </w:t>
      </w:r>
      <w:r w:rsidRPr="00872591">
        <w:rPr>
          <w:szCs w:val="24"/>
        </w:rPr>
        <w:t>1,8%)</w:t>
      </w:r>
      <w:r w:rsidR="0031245F" w:rsidRPr="00872591">
        <w:rPr>
          <w:szCs w:val="24"/>
        </w:rPr>
        <w:t>.</w:t>
      </w:r>
    </w:p>
    <w:p w14:paraId="197C9790" w14:textId="69241EB3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Данные по численности детей, получавших услуги дошкольного и начального, основного и среднего общего образования в муниципальных образовательных организациях, представлены в таблице </w:t>
      </w:r>
      <w:r w:rsidR="008814E9" w:rsidRPr="00872591">
        <w:rPr>
          <w:szCs w:val="24"/>
        </w:rPr>
        <w:t>1</w:t>
      </w:r>
      <w:r w:rsidRPr="00872591">
        <w:rPr>
          <w:szCs w:val="24"/>
        </w:rPr>
        <w:t>.</w:t>
      </w:r>
    </w:p>
    <w:p w14:paraId="5BCF3B10" w14:textId="7747AD4E" w:rsidR="002722B6" w:rsidRPr="00872591" w:rsidRDefault="002722B6" w:rsidP="00270247">
      <w:pPr>
        <w:spacing w:before="60" w:after="60" w:line="240" w:lineRule="auto"/>
        <w:ind w:firstLine="709"/>
        <w:jc w:val="right"/>
        <w:rPr>
          <w:szCs w:val="24"/>
        </w:rPr>
      </w:pPr>
      <w:r w:rsidRPr="00872591">
        <w:rPr>
          <w:szCs w:val="24"/>
        </w:rPr>
        <w:t xml:space="preserve">Таблица </w:t>
      </w:r>
      <w:r w:rsidR="008814E9" w:rsidRPr="00872591">
        <w:rPr>
          <w:szCs w:val="24"/>
        </w:rPr>
        <w:t>1</w:t>
      </w:r>
    </w:p>
    <w:tbl>
      <w:tblPr>
        <w:tblW w:w="9428" w:type="dxa"/>
        <w:jc w:val="center"/>
        <w:tblLayout w:type="fixed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7083"/>
        <w:gridCol w:w="1144"/>
        <w:gridCol w:w="1201"/>
      </w:tblGrid>
      <w:tr w:rsidR="002722B6" w:rsidRPr="00872591" w14:paraId="7D3F8F2A" w14:textId="77777777" w:rsidTr="008D284F">
        <w:trPr>
          <w:trHeight w:val="388"/>
          <w:tblHeader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C727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Наименование показателя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40D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2023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3B3E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</w:t>
            </w:r>
          </w:p>
        </w:tc>
      </w:tr>
      <w:tr w:rsidR="002722B6" w:rsidRPr="00872591" w14:paraId="3103BFBE" w14:textId="77777777" w:rsidTr="008D284F">
        <w:trPr>
          <w:trHeight w:val="828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2FB4" w14:textId="77777777" w:rsidR="002722B6" w:rsidRPr="00872591" w:rsidRDefault="002722B6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 xml:space="preserve">Численность детей, получающих дошкольную образовательную услугу и (или) услугу по их содержанию в муниципальных дошкольных образовательных организациях, человек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02B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4 772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F8CE" w14:textId="4B8DCBFE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872591">
              <w:rPr>
                <w:szCs w:val="24"/>
              </w:rPr>
              <w:t>4 3</w:t>
            </w:r>
            <w:r w:rsidR="00D14FA4" w:rsidRPr="00872591">
              <w:rPr>
                <w:szCs w:val="24"/>
                <w:lang w:val="en-US"/>
              </w:rPr>
              <w:t>80</w:t>
            </w:r>
          </w:p>
        </w:tc>
      </w:tr>
      <w:tr w:rsidR="002722B6" w:rsidRPr="00872591" w14:paraId="778C0569" w14:textId="77777777" w:rsidTr="008D284F">
        <w:trPr>
          <w:trHeight w:val="828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ABBE" w14:textId="5523BC10" w:rsidR="002722B6" w:rsidRPr="00872591" w:rsidRDefault="002722B6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Количество мест в муниципальных образовательных организациях, осуществляющих деятельность по образовательным программам дошкольного образования, мест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26A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6 914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A93A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6 914</w:t>
            </w:r>
          </w:p>
        </w:tc>
      </w:tr>
      <w:tr w:rsidR="002722B6" w:rsidRPr="00872591" w14:paraId="33EA681F" w14:textId="77777777" w:rsidTr="008D284F">
        <w:trPr>
          <w:trHeight w:val="702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8A59" w14:textId="77777777" w:rsidR="002722B6" w:rsidRPr="00872591" w:rsidRDefault="002722B6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lastRenderedPageBreak/>
              <w:t xml:space="preserve">Численность обучающихся в муниципальных общеобразовательных организациях, человек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641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11 870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90FF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11 815</w:t>
            </w:r>
          </w:p>
        </w:tc>
      </w:tr>
      <w:tr w:rsidR="002722B6" w:rsidRPr="00872591" w14:paraId="2FD3F817" w14:textId="77777777" w:rsidTr="008D284F">
        <w:trPr>
          <w:trHeight w:val="683"/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2CCD" w14:textId="77777777" w:rsidR="002722B6" w:rsidRPr="00872591" w:rsidRDefault="002722B6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 xml:space="preserve">Количество мест в муниципальных общеобразовательных организациях, мест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8F82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11 723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62AB" w14:textId="77777777" w:rsidR="002722B6" w:rsidRPr="00872591" w:rsidRDefault="002722B6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11 723</w:t>
            </w:r>
          </w:p>
        </w:tc>
      </w:tr>
    </w:tbl>
    <w:p w14:paraId="6A4D0EB2" w14:textId="36E74CC8" w:rsidR="002722B6" w:rsidRPr="00872591" w:rsidRDefault="002722B6" w:rsidP="00270247">
      <w:pPr>
        <w:spacing w:before="60"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период подготовки к новому 2024</w:t>
      </w:r>
      <w:r w:rsidR="00D42780" w:rsidRPr="00872591">
        <w:rPr>
          <w:szCs w:val="24"/>
        </w:rPr>
        <w:t>/</w:t>
      </w:r>
      <w:r w:rsidRPr="00872591">
        <w:rPr>
          <w:szCs w:val="24"/>
        </w:rPr>
        <w:t>25 учебному году за счет средств местного бюджета выполнены текущие ремонты в 7 дошкольных образовательных организациях, в 8 общеобразовательных организациях на общую сумму 18,6 млн руб.</w:t>
      </w:r>
    </w:p>
    <w:p w14:paraId="26F89BB4" w14:textId="18E03794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Современным требованиям обучения соответствовали в отчетном году 91,5% муниципальных общеобразовательных организаций (в 2023 году – 91,1%). Во всех 20 организациях дошкольного образования воспитанники получали образование в соответствии с Федеральным государственным образовательным стандартом (далее – ФГОС). </w:t>
      </w:r>
    </w:p>
    <w:p w14:paraId="2A7A0CCD" w14:textId="1D88F7E6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Высокое качество освоения уровня среднего общего образования подтверждено выпускниками общеобразовательных </w:t>
      </w:r>
      <w:proofErr w:type="gramStart"/>
      <w:r w:rsidRPr="00872591">
        <w:rPr>
          <w:szCs w:val="24"/>
        </w:rPr>
        <w:t>организаций</w:t>
      </w:r>
      <w:proofErr w:type="gramEnd"/>
      <w:r w:rsidRPr="00872591">
        <w:rPr>
          <w:szCs w:val="24"/>
        </w:rPr>
        <w:t xml:space="preserve"> ЗАТО Северск. Все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выпускники </w:t>
      </w:r>
      <w:r w:rsidR="00A62164" w:rsidRPr="00872591">
        <w:rPr>
          <w:szCs w:val="24"/>
        </w:rPr>
        <w:t>2023</w:t>
      </w:r>
      <w:r w:rsidR="00D42780" w:rsidRPr="00872591">
        <w:rPr>
          <w:szCs w:val="24"/>
        </w:rPr>
        <w:t>/</w:t>
      </w:r>
      <w:r w:rsidRPr="00872591">
        <w:rPr>
          <w:szCs w:val="24"/>
        </w:rPr>
        <w:t xml:space="preserve">24 </w:t>
      </w:r>
      <w:r w:rsidR="00A62164" w:rsidRPr="00872591">
        <w:rPr>
          <w:szCs w:val="24"/>
        </w:rPr>
        <w:t xml:space="preserve">учебного </w:t>
      </w:r>
      <w:r w:rsidRPr="00872591">
        <w:rPr>
          <w:szCs w:val="24"/>
        </w:rPr>
        <w:t>года были допущены к сдаче выпускных экзаменов. Динамика среднего балла по</w:t>
      </w:r>
      <w:r w:rsidR="00D37A91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ЕГЭ выпускников общеобразовательных </w:t>
      </w:r>
      <w:proofErr w:type="gramStart"/>
      <w:r w:rsidRPr="00872591">
        <w:rPr>
          <w:szCs w:val="24"/>
        </w:rPr>
        <w:t>организаций</w:t>
      </w:r>
      <w:proofErr w:type="gramEnd"/>
      <w:r w:rsidRPr="00872591">
        <w:rPr>
          <w:szCs w:val="24"/>
        </w:rPr>
        <w:t xml:space="preserve"> ЗАТО Северск представлена в</w:t>
      </w:r>
      <w:r w:rsidR="00D37A91" w:rsidRPr="00872591">
        <w:rPr>
          <w:szCs w:val="24"/>
          <w:lang w:val="en-US"/>
        </w:rPr>
        <w:t> </w:t>
      </w:r>
      <w:r w:rsidRPr="00872591">
        <w:rPr>
          <w:szCs w:val="24"/>
        </w:rPr>
        <w:t>таблице </w:t>
      </w:r>
      <w:r w:rsidR="008814E9" w:rsidRPr="00872591">
        <w:rPr>
          <w:szCs w:val="24"/>
        </w:rPr>
        <w:t>2</w:t>
      </w:r>
      <w:r w:rsidRPr="00872591">
        <w:rPr>
          <w:szCs w:val="24"/>
        </w:rPr>
        <w:t>.</w:t>
      </w:r>
    </w:p>
    <w:p w14:paraId="2749E818" w14:textId="435B97BE" w:rsidR="002722B6" w:rsidRPr="00872591" w:rsidRDefault="002722B6" w:rsidP="00270247">
      <w:pPr>
        <w:spacing w:before="60" w:after="60" w:line="240" w:lineRule="auto"/>
        <w:ind w:firstLine="709"/>
        <w:jc w:val="right"/>
        <w:rPr>
          <w:szCs w:val="24"/>
        </w:rPr>
      </w:pPr>
      <w:r w:rsidRPr="00872591">
        <w:rPr>
          <w:szCs w:val="24"/>
        </w:rPr>
        <w:t xml:space="preserve">Таблица </w:t>
      </w:r>
      <w:r w:rsidR="008814E9" w:rsidRPr="00872591">
        <w:rPr>
          <w:szCs w:val="24"/>
        </w:rPr>
        <w:t>2</w:t>
      </w:r>
    </w:p>
    <w:tbl>
      <w:tblPr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002"/>
        <w:gridCol w:w="2977"/>
      </w:tblGrid>
      <w:tr w:rsidR="002722B6" w:rsidRPr="00872591" w14:paraId="3E6C3A62" w14:textId="77777777" w:rsidTr="00B12822">
        <w:trPr>
          <w:cantSplit/>
          <w:trHeight w:val="34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F78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Наименование показателя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64C2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2023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6254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</w:t>
            </w:r>
          </w:p>
        </w:tc>
      </w:tr>
      <w:tr w:rsidR="002722B6" w:rsidRPr="00872591" w14:paraId="284EA385" w14:textId="77777777" w:rsidTr="00B12822">
        <w:trPr>
          <w:trHeight w:val="32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A3D5" w14:textId="77777777" w:rsidR="002722B6" w:rsidRPr="00872591" w:rsidRDefault="002722B6" w:rsidP="00270247">
            <w:pPr>
              <w:spacing w:after="0" w:line="240" w:lineRule="auto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Средний балл по ЕГЭ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013D" w14:textId="77777777" w:rsidR="002722B6" w:rsidRPr="00872591" w:rsidRDefault="002722B6" w:rsidP="00270247">
            <w:pPr>
              <w:spacing w:after="0" w:line="240" w:lineRule="auto"/>
              <w:ind w:firstLine="31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61,18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595B" w14:textId="77777777" w:rsidR="002722B6" w:rsidRPr="00872591" w:rsidRDefault="002722B6" w:rsidP="00270247">
            <w:pPr>
              <w:spacing w:after="0" w:line="240" w:lineRule="auto"/>
              <w:ind w:firstLine="31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62,35</w:t>
            </w:r>
          </w:p>
        </w:tc>
      </w:tr>
    </w:tbl>
    <w:p w14:paraId="6BE3E647" w14:textId="01E3331A" w:rsidR="002722B6" w:rsidRPr="00872591" w:rsidRDefault="002722B6" w:rsidP="00270247">
      <w:pPr>
        <w:spacing w:before="60" w:after="0" w:line="240" w:lineRule="auto"/>
        <w:ind w:firstLine="709"/>
        <w:jc w:val="both"/>
        <w:rPr>
          <w:szCs w:val="24"/>
        </w:rPr>
      </w:pPr>
      <w:r w:rsidRPr="00872591">
        <w:rPr>
          <w:rFonts w:ascii="Times New Roman CYR" w:hAnsi="Times New Roman CYR"/>
          <w:szCs w:val="20"/>
          <w:lang w:eastAsia="ru-RU"/>
        </w:rPr>
        <w:t xml:space="preserve">Показатели </w:t>
      </w:r>
      <w:proofErr w:type="gramStart"/>
      <w:r w:rsidR="007B380E" w:rsidRPr="00872591">
        <w:rPr>
          <w:rFonts w:ascii="Times New Roman CYR" w:hAnsi="Times New Roman CYR"/>
          <w:szCs w:val="20"/>
          <w:lang w:eastAsia="ru-RU"/>
        </w:rPr>
        <w:t>выпускников</w:t>
      </w:r>
      <w:proofErr w:type="gramEnd"/>
      <w:r w:rsidR="007B380E" w:rsidRPr="00872591">
        <w:rPr>
          <w:rFonts w:ascii="Times New Roman CYR" w:hAnsi="Times New Roman CYR"/>
          <w:szCs w:val="20"/>
          <w:lang w:eastAsia="ru-RU"/>
        </w:rPr>
        <w:t xml:space="preserve"> </w:t>
      </w:r>
      <w:r w:rsidR="00A62164" w:rsidRPr="00872591">
        <w:rPr>
          <w:rFonts w:ascii="Times New Roman CYR" w:hAnsi="Times New Roman CYR"/>
          <w:szCs w:val="20"/>
          <w:lang w:eastAsia="ru-RU"/>
        </w:rPr>
        <w:t xml:space="preserve">ЗАТО Северск </w:t>
      </w:r>
      <w:r w:rsidRPr="00872591">
        <w:rPr>
          <w:rFonts w:ascii="Times New Roman CYR" w:hAnsi="Times New Roman CYR"/>
          <w:szCs w:val="20"/>
          <w:lang w:eastAsia="ru-RU"/>
        </w:rPr>
        <w:t xml:space="preserve">по среднему баллу ЕГЭ выше общероссийских показателей по </w:t>
      </w:r>
      <w:r w:rsidRPr="00872591">
        <w:rPr>
          <w:szCs w:val="24"/>
        </w:rPr>
        <w:t>информатик</w:t>
      </w:r>
      <w:r w:rsidR="008A3141" w:rsidRPr="00872591">
        <w:rPr>
          <w:szCs w:val="24"/>
        </w:rPr>
        <w:t>е</w:t>
      </w:r>
      <w:r w:rsidRPr="00872591">
        <w:rPr>
          <w:szCs w:val="24"/>
        </w:rPr>
        <w:t>,</w:t>
      </w:r>
      <w:r w:rsidRPr="00872591">
        <w:rPr>
          <w:rFonts w:ascii="Times New Roman CYR" w:hAnsi="Times New Roman CYR"/>
          <w:szCs w:val="20"/>
          <w:lang w:eastAsia="ru-RU"/>
        </w:rPr>
        <w:t xml:space="preserve"> химии, биологии, географии.</w:t>
      </w:r>
    </w:p>
    <w:p w14:paraId="21061E24" w14:textId="220E7C2A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Особ</w:t>
      </w:r>
      <w:r w:rsidR="00D42780" w:rsidRPr="00872591">
        <w:rPr>
          <w:szCs w:val="24"/>
        </w:rPr>
        <w:t>ым</w:t>
      </w:r>
      <w:r w:rsidRPr="00872591">
        <w:rPr>
          <w:szCs w:val="24"/>
        </w:rPr>
        <w:t xml:space="preserve"> достижение</w:t>
      </w:r>
      <w:r w:rsidR="00D42780" w:rsidRPr="00872591">
        <w:rPr>
          <w:szCs w:val="24"/>
        </w:rPr>
        <w:t>м в 2023/24 учебном году явились</w:t>
      </w:r>
      <w:r w:rsidRPr="00872591">
        <w:rPr>
          <w:szCs w:val="24"/>
        </w:rPr>
        <w:t xml:space="preserve"> четыре 100-ба</w:t>
      </w:r>
      <w:r w:rsidR="009C72D4" w:rsidRPr="00872591">
        <w:rPr>
          <w:szCs w:val="24"/>
        </w:rPr>
        <w:t>л</w:t>
      </w:r>
      <w:r w:rsidRPr="00872591">
        <w:rPr>
          <w:szCs w:val="24"/>
        </w:rPr>
        <w:t>льных результата по 3 предметам (русск</w:t>
      </w:r>
      <w:r w:rsidR="00D42780" w:rsidRPr="00872591">
        <w:rPr>
          <w:szCs w:val="24"/>
        </w:rPr>
        <w:t>ому</w:t>
      </w:r>
      <w:r w:rsidRPr="00872591">
        <w:rPr>
          <w:szCs w:val="24"/>
        </w:rPr>
        <w:t xml:space="preserve"> язык</w:t>
      </w:r>
      <w:r w:rsidR="00D42780" w:rsidRPr="00872591">
        <w:rPr>
          <w:szCs w:val="24"/>
        </w:rPr>
        <w:t>у</w:t>
      </w:r>
      <w:r w:rsidRPr="00872591">
        <w:rPr>
          <w:szCs w:val="24"/>
        </w:rPr>
        <w:t>, литератур</w:t>
      </w:r>
      <w:r w:rsidR="00D42780" w:rsidRPr="00872591">
        <w:rPr>
          <w:szCs w:val="24"/>
        </w:rPr>
        <w:t>е</w:t>
      </w:r>
      <w:r w:rsidRPr="00872591">
        <w:rPr>
          <w:szCs w:val="24"/>
        </w:rPr>
        <w:t>, математик</w:t>
      </w:r>
      <w:r w:rsidR="00D42780" w:rsidRPr="00872591">
        <w:rPr>
          <w:szCs w:val="24"/>
        </w:rPr>
        <w:t>е</w:t>
      </w:r>
      <w:r w:rsidRPr="00872591">
        <w:rPr>
          <w:szCs w:val="24"/>
        </w:rPr>
        <w:t xml:space="preserve"> (профильного уровня) </w:t>
      </w:r>
      <w:r w:rsidR="00D42780" w:rsidRPr="00872591">
        <w:rPr>
          <w:szCs w:val="24"/>
        </w:rPr>
        <w:t>(</w:t>
      </w:r>
      <w:r w:rsidRPr="00872591">
        <w:rPr>
          <w:szCs w:val="24"/>
        </w:rPr>
        <w:t xml:space="preserve">в 2023 году </w:t>
      </w:r>
      <w:r w:rsidR="003A2674" w:rsidRPr="00872591">
        <w:rPr>
          <w:szCs w:val="24"/>
        </w:rPr>
        <w:t>–</w:t>
      </w:r>
      <w:r w:rsidRPr="00872591">
        <w:rPr>
          <w:szCs w:val="24"/>
        </w:rPr>
        <w:t xml:space="preserve"> три 100-ба</w:t>
      </w:r>
      <w:r w:rsidR="009C72D4" w:rsidRPr="00872591">
        <w:rPr>
          <w:szCs w:val="24"/>
        </w:rPr>
        <w:t>л</w:t>
      </w:r>
      <w:r w:rsidRPr="00872591">
        <w:rPr>
          <w:szCs w:val="24"/>
        </w:rPr>
        <w:t>льных результата</w:t>
      </w:r>
      <w:r w:rsidR="00D42780" w:rsidRPr="00872591">
        <w:rPr>
          <w:szCs w:val="24"/>
        </w:rPr>
        <w:t>)</w:t>
      </w:r>
      <w:r w:rsidRPr="00872591">
        <w:rPr>
          <w:szCs w:val="24"/>
        </w:rPr>
        <w:t>. В 2024 году выпускники, получившие 100</w:t>
      </w:r>
      <w:r w:rsidR="00D37A91" w:rsidRPr="00872591">
        <w:rPr>
          <w:szCs w:val="24"/>
          <w:lang w:val="en-US"/>
        </w:rPr>
        <w:t> </w:t>
      </w:r>
      <w:r w:rsidRPr="00872591">
        <w:rPr>
          <w:szCs w:val="24"/>
        </w:rPr>
        <w:t>баллов по результатам ЕГЭ, получили денежную премию в размере 60 </w:t>
      </w:r>
      <w:r w:rsidR="00D42780" w:rsidRPr="00872591">
        <w:rPr>
          <w:szCs w:val="24"/>
        </w:rPr>
        <w:t>тыс.</w:t>
      </w:r>
      <w:r w:rsidR="005369DD" w:rsidRPr="00872591">
        <w:rPr>
          <w:szCs w:val="24"/>
        </w:rPr>
        <w:t> </w:t>
      </w:r>
      <w:r w:rsidRPr="00872591">
        <w:rPr>
          <w:szCs w:val="24"/>
        </w:rPr>
        <w:t>руб</w:t>
      </w:r>
      <w:r w:rsidR="00D42780" w:rsidRPr="00872591">
        <w:rPr>
          <w:szCs w:val="24"/>
        </w:rPr>
        <w:t>.</w:t>
      </w:r>
      <w:r w:rsidRPr="00872591">
        <w:rPr>
          <w:szCs w:val="24"/>
        </w:rPr>
        <w:t>, педагоги, подготовившие этих выпускников</w:t>
      </w:r>
      <w:r w:rsidR="00CC04D4" w:rsidRPr="00872591">
        <w:rPr>
          <w:szCs w:val="24"/>
        </w:rPr>
        <w:t>,</w:t>
      </w:r>
      <w:r w:rsidRPr="00872591">
        <w:rPr>
          <w:szCs w:val="24"/>
        </w:rPr>
        <w:t xml:space="preserve"> – 20 </w:t>
      </w:r>
      <w:r w:rsidR="00D42780" w:rsidRPr="00872591">
        <w:rPr>
          <w:szCs w:val="24"/>
        </w:rPr>
        <w:t>тыс.</w:t>
      </w:r>
      <w:r w:rsidR="00E32F6D" w:rsidRPr="00872591">
        <w:rPr>
          <w:szCs w:val="24"/>
        </w:rPr>
        <w:t xml:space="preserve"> </w:t>
      </w:r>
      <w:r w:rsidRPr="00872591">
        <w:rPr>
          <w:szCs w:val="24"/>
        </w:rPr>
        <w:t>руб.</w:t>
      </w:r>
    </w:p>
    <w:p w14:paraId="02BF17BC" w14:textId="6CE302D7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Количество </w:t>
      </w:r>
      <w:proofErr w:type="spellStart"/>
      <w:r w:rsidRPr="00872591">
        <w:rPr>
          <w:szCs w:val="24"/>
        </w:rPr>
        <w:t>высокобалльных</w:t>
      </w:r>
      <w:proofErr w:type="spellEnd"/>
      <w:r w:rsidRPr="00872591">
        <w:rPr>
          <w:szCs w:val="24"/>
        </w:rPr>
        <w:t xml:space="preserve"> результатов на ЕГЭ </w:t>
      </w:r>
      <w:r w:rsidR="00606DC7" w:rsidRPr="00872591">
        <w:rPr>
          <w:szCs w:val="24"/>
        </w:rPr>
        <w:t>(</w:t>
      </w:r>
      <w:r w:rsidRPr="00872591">
        <w:rPr>
          <w:szCs w:val="24"/>
        </w:rPr>
        <w:t>от 81 до 100 баллов</w:t>
      </w:r>
      <w:r w:rsidR="00606DC7" w:rsidRPr="00872591">
        <w:rPr>
          <w:szCs w:val="24"/>
        </w:rPr>
        <w:t>)</w:t>
      </w:r>
      <w:r w:rsidRPr="00872591">
        <w:rPr>
          <w:szCs w:val="24"/>
        </w:rPr>
        <w:t xml:space="preserve"> в 2024 году составило 160 (в 2023 году – 130).</w:t>
      </w:r>
    </w:p>
    <w:p w14:paraId="77FE33CD" w14:textId="3DD2F873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выпускники</w:t>
      </w:r>
      <w:r w:rsidR="003A2674" w:rsidRPr="00872591">
        <w:rPr>
          <w:szCs w:val="24"/>
        </w:rPr>
        <w:t xml:space="preserve"> общеобразовательных </w:t>
      </w:r>
      <w:proofErr w:type="gramStart"/>
      <w:r w:rsidR="003A2674" w:rsidRPr="00872591">
        <w:rPr>
          <w:szCs w:val="24"/>
        </w:rPr>
        <w:t>организаций</w:t>
      </w:r>
      <w:proofErr w:type="gramEnd"/>
      <w:r w:rsidR="003A2674" w:rsidRPr="00872591">
        <w:rPr>
          <w:szCs w:val="24"/>
        </w:rPr>
        <w:t xml:space="preserve"> ЗАТО Северск</w:t>
      </w:r>
      <w:r w:rsidRPr="00872591">
        <w:rPr>
          <w:szCs w:val="24"/>
        </w:rPr>
        <w:t xml:space="preserve"> получили 69 медалей </w:t>
      </w:r>
      <w:r w:rsidR="008D6D11" w:rsidRPr="00872591">
        <w:rPr>
          <w:szCs w:val="24"/>
        </w:rPr>
        <w:t>(</w:t>
      </w:r>
      <w:r w:rsidRPr="00872591">
        <w:rPr>
          <w:szCs w:val="24"/>
        </w:rPr>
        <w:t>48 выпускников</w:t>
      </w:r>
      <w:r w:rsidR="0061091E" w:rsidRPr="00872591">
        <w:rPr>
          <w:szCs w:val="24"/>
        </w:rPr>
        <w:t xml:space="preserve"> окончили школу с медалью</w:t>
      </w:r>
      <w:r w:rsidRPr="00872591">
        <w:rPr>
          <w:szCs w:val="24"/>
        </w:rPr>
        <w:t xml:space="preserve"> «За особые успехи в</w:t>
      </w:r>
      <w:r w:rsidR="00D37A91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учении </w:t>
      </w:r>
      <w:r w:rsidRPr="00872591">
        <w:rPr>
          <w:szCs w:val="24"/>
          <w:lang w:val="en-US"/>
        </w:rPr>
        <w:t>I</w:t>
      </w:r>
      <w:r w:rsidRPr="00872591">
        <w:rPr>
          <w:szCs w:val="24"/>
        </w:rPr>
        <w:t xml:space="preserve"> степени» и 21 выпускник </w:t>
      </w:r>
      <w:r w:rsidR="00606DC7" w:rsidRPr="00872591">
        <w:rPr>
          <w:szCs w:val="24"/>
        </w:rPr>
        <w:t>- с</w:t>
      </w:r>
      <w:r w:rsidR="00F12A18" w:rsidRPr="00872591">
        <w:rPr>
          <w:szCs w:val="24"/>
        </w:rPr>
        <w:t xml:space="preserve"> медалью</w:t>
      </w:r>
      <w:r w:rsidRPr="00872591">
        <w:rPr>
          <w:szCs w:val="24"/>
        </w:rPr>
        <w:t xml:space="preserve"> «За особые успехи в учении </w:t>
      </w:r>
      <w:r w:rsidRPr="00872591">
        <w:rPr>
          <w:szCs w:val="24"/>
          <w:lang w:val="en-US"/>
        </w:rPr>
        <w:t>II</w:t>
      </w:r>
      <w:r w:rsidRPr="00872591">
        <w:rPr>
          <w:szCs w:val="24"/>
        </w:rPr>
        <w:t xml:space="preserve"> степени»</w:t>
      </w:r>
      <w:r w:rsidR="008D6D11" w:rsidRPr="00872591">
        <w:rPr>
          <w:szCs w:val="24"/>
        </w:rPr>
        <w:t>)</w:t>
      </w:r>
      <w:r w:rsidRPr="00872591">
        <w:rPr>
          <w:szCs w:val="24"/>
        </w:rPr>
        <w:t xml:space="preserve">. </w:t>
      </w:r>
    </w:p>
    <w:p w14:paraId="6E163BA1" w14:textId="77777777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поддержки и развития одаренных </w:t>
      </w:r>
      <w:proofErr w:type="gramStart"/>
      <w:r w:rsidRPr="00872591">
        <w:rPr>
          <w:szCs w:val="24"/>
        </w:rPr>
        <w:t>детей</w:t>
      </w:r>
      <w:proofErr w:type="gramEnd"/>
      <w:r w:rsidRPr="00872591">
        <w:rPr>
          <w:szCs w:val="24"/>
        </w:rPr>
        <w:t xml:space="preserve"> ЗАТО Северск проводились творческие конкурсы и фестивали, мероприятия социальной, интеллектуальной и технической направленностей (марафон младших школьников «Первый шаг…», Х </w:t>
      </w:r>
      <w:proofErr w:type="spellStart"/>
      <w:r w:rsidRPr="00872591">
        <w:rPr>
          <w:szCs w:val="24"/>
        </w:rPr>
        <w:t>Метапредметная</w:t>
      </w:r>
      <w:proofErr w:type="spellEnd"/>
      <w:r w:rsidRPr="00872591">
        <w:rPr>
          <w:szCs w:val="24"/>
        </w:rPr>
        <w:t xml:space="preserve"> олимпиада «Школы </w:t>
      </w:r>
      <w:proofErr w:type="spellStart"/>
      <w:r w:rsidRPr="00872591">
        <w:rPr>
          <w:szCs w:val="24"/>
        </w:rPr>
        <w:t>Росатома</w:t>
      </w:r>
      <w:proofErr w:type="spellEnd"/>
      <w:r w:rsidRPr="00872591">
        <w:rPr>
          <w:szCs w:val="24"/>
        </w:rPr>
        <w:t xml:space="preserve">», IV Фестиваль детского анимационного творчества «Снежные </w:t>
      </w:r>
      <w:proofErr w:type="spellStart"/>
      <w:r w:rsidRPr="00872591">
        <w:rPr>
          <w:szCs w:val="24"/>
        </w:rPr>
        <w:t>мультярики</w:t>
      </w:r>
      <w:proofErr w:type="spellEnd"/>
      <w:r w:rsidRPr="00872591">
        <w:rPr>
          <w:szCs w:val="24"/>
        </w:rPr>
        <w:t>»).</w:t>
      </w:r>
    </w:p>
    <w:p w14:paraId="65FA7F81" w14:textId="5EFE5B80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Северские школьники принимали активное участие в образовательных сменах-</w:t>
      </w:r>
      <w:proofErr w:type="spellStart"/>
      <w:r w:rsidRPr="00872591">
        <w:rPr>
          <w:szCs w:val="24"/>
        </w:rPr>
        <w:t>интенсивах</w:t>
      </w:r>
      <w:proofErr w:type="spellEnd"/>
      <w:r w:rsidRPr="00872591">
        <w:rPr>
          <w:szCs w:val="24"/>
        </w:rPr>
        <w:t xml:space="preserve"> </w:t>
      </w:r>
      <w:r w:rsidR="00FE5B49" w:rsidRPr="00872591">
        <w:rPr>
          <w:szCs w:val="24"/>
        </w:rPr>
        <w:t xml:space="preserve">ОГБОУ ТРЦРТ «ПУЛЬСАР»: </w:t>
      </w:r>
      <w:r w:rsidRPr="00872591">
        <w:rPr>
          <w:szCs w:val="24"/>
        </w:rPr>
        <w:t>34 обучающихся ЗАТО Северск прошли</w:t>
      </w:r>
      <w:r w:rsidR="00D21E0A" w:rsidRPr="00872591">
        <w:rPr>
          <w:szCs w:val="24"/>
        </w:rPr>
        <w:t xml:space="preserve"> отбор </w:t>
      </w:r>
      <w:r w:rsidR="00E94608" w:rsidRPr="00872591">
        <w:rPr>
          <w:szCs w:val="24"/>
        </w:rPr>
        <w:br/>
      </w:r>
      <w:r w:rsidR="00D21E0A" w:rsidRPr="00872591">
        <w:rPr>
          <w:szCs w:val="24"/>
        </w:rPr>
        <w:t>и</w:t>
      </w:r>
      <w:r w:rsidRPr="00872591">
        <w:rPr>
          <w:szCs w:val="24"/>
        </w:rPr>
        <w:t xml:space="preserve"> подготовку по решению олимпиадных задач по астрономии, биологии, химии, географии, математике (в 2023 году – 27 обучающихся). </w:t>
      </w:r>
    </w:p>
    <w:p w14:paraId="55FA66FB" w14:textId="38E2B17E" w:rsidR="002722B6" w:rsidRPr="00872591" w:rsidRDefault="007F006E" w:rsidP="00270247">
      <w:pPr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>В 2023</w:t>
      </w:r>
      <w:r w:rsidR="007557F4" w:rsidRPr="00872591">
        <w:rPr>
          <w:bCs/>
          <w:szCs w:val="24"/>
        </w:rPr>
        <w:t>/</w:t>
      </w:r>
      <w:r w:rsidRPr="00872591">
        <w:rPr>
          <w:bCs/>
          <w:szCs w:val="24"/>
        </w:rPr>
        <w:t>24 учебном году с</w:t>
      </w:r>
      <w:r w:rsidR="002722B6" w:rsidRPr="00872591">
        <w:rPr>
          <w:bCs/>
          <w:szCs w:val="24"/>
        </w:rPr>
        <w:t xml:space="preserve">еверские школьники успешно участвовали в олимпиадах, конкурсах, конференциях из перечня </w:t>
      </w:r>
      <w:r w:rsidR="006A4310" w:rsidRPr="00872591">
        <w:rPr>
          <w:bCs/>
          <w:szCs w:val="24"/>
        </w:rPr>
        <w:t xml:space="preserve">Министерства просвещения Российской Федерации </w:t>
      </w:r>
      <w:r w:rsidR="00A919EA" w:rsidRPr="00872591">
        <w:rPr>
          <w:bCs/>
          <w:szCs w:val="24"/>
        </w:rPr>
        <w:t>и </w:t>
      </w:r>
      <w:r w:rsidR="002722B6" w:rsidRPr="00872591">
        <w:rPr>
          <w:bCs/>
          <w:szCs w:val="24"/>
        </w:rPr>
        <w:t>Министерства образования и науки Российской Федерации</w:t>
      </w:r>
      <w:r w:rsidR="00A31E93" w:rsidRPr="00872591">
        <w:rPr>
          <w:bCs/>
          <w:szCs w:val="24"/>
        </w:rPr>
        <w:t>:</w:t>
      </w:r>
      <w:r w:rsidR="002722B6" w:rsidRPr="00872591">
        <w:rPr>
          <w:bCs/>
          <w:szCs w:val="24"/>
        </w:rPr>
        <w:t xml:space="preserve"> 15 </w:t>
      </w:r>
      <w:r w:rsidR="00A31E93" w:rsidRPr="00872591">
        <w:rPr>
          <w:bCs/>
          <w:szCs w:val="24"/>
        </w:rPr>
        <w:t>обучающихся</w:t>
      </w:r>
      <w:r w:rsidR="002722B6" w:rsidRPr="00872591">
        <w:rPr>
          <w:bCs/>
          <w:szCs w:val="24"/>
        </w:rPr>
        <w:t xml:space="preserve"> получили дипломы победителей </w:t>
      </w:r>
      <w:r w:rsidR="00941744" w:rsidRPr="00872591">
        <w:rPr>
          <w:bCs/>
          <w:szCs w:val="24"/>
        </w:rPr>
        <w:t>и призеров конкурсов и олимпиад.</w:t>
      </w:r>
    </w:p>
    <w:p w14:paraId="024D9357" w14:textId="608D9B9B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На базе МБОУ «СОШ № 83» продолжил работу «Инженерный класс Томского университета систем управления и радиоэлектроники», в котором обучалось </w:t>
      </w:r>
      <w:r w:rsidRPr="00872591">
        <w:rPr>
          <w:szCs w:val="24"/>
        </w:rPr>
        <w:lastRenderedPageBreak/>
        <w:t>29</w:t>
      </w:r>
      <w:r w:rsidR="00275D50" w:rsidRPr="00872591">
        <w:rPr>
          <w:szCs w:val="24"/>
          <w:lang w:val="en-US"/>
        </w:rPr>
        <w:t> </w:t>
      </w:r>
      <w:r w:rsidRPr="00872591">
        <w:rPr>
          <w:szCs w:val="24"/>
        </w:rPr>
        <w:t>школьников. В Северском физико-математическом лицее</w:t>
      </w:r>
      <w:r w:rsidR="00BA12FB" w:rsidRPr="00872591">
        <w:rPr>
          <w:szCs w:val="24"/>
        </w:rPr>
        <w:t xml:space="preserve"> был</w:t>
      </w:r>
      <w:r w:rsidRPr="00872591">
        <w:rPr>
          <w:szCs w:val="24"/>
        </w:rPr>
        <w:t xml:space="preserve"> открыт первый в Томской области «Инженерный класс </w:t>
      </w:r>
      <w:proofErr w:type="spellStart"/>
      <w:r w:rsidRPr="00872591">
        <w:rPr>
          <w:szCs w:val="24"/>
        </w:rPr>
        <w:t>Росатома</w:t>
      </w:r>
      <w:proofErr w:type="spellEnd"/>
      <w:r w:rsidRPr="00872591">
        <w:rPr>
          <w:szCs w:val="24"/>
        </w:rPr>
        <w:t>».</w:t>
      </w:r>
    </w:p>
    <w:p w14:paraId="751A1026" w14:textId="272E940B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Продолжил работу Межмуниципальный образовательный центр по работе с одаренными детьми «Навигатор» на базе МАОУ «СОШ № 80». В 2024 году 3</w:t>
      </w:r>
      <w:r w:rsidR="00275D50" w:rsidRPr="00872591">
        <w:rPr>
          <w:szCs w:val="24"/>
        </w:rPr>
        <w:t> </w:t>
      </w:r>
      <w:r w:rsidRPr="00872591">
        <w:rPr>
          <w:szCs w:val="24"/>
        </w:rPr>
        <w:t>680</w:t>
      </w:r>
      <w:r w:rsidR="00275D50" w:rsidRPr="00872591">
        <w:rPr>
          <w:szCs w:val="24"/>
          <w:lang w:val="en-US"/>
        </w:rPr>
        <w:t> </w:t>
      </w:r>
      <w:r w:rsidRPr="00872591">
        <w:rPr>
          <w:szCs w:val="24"/>
        </w:rPr>
        <w:t>обучающихся школ города приняли участие в мероприятиях по программам, направленным на формирование предпринимательских и социальных инициатив молодежи (в 2023 году – 3 500 обучающихся).</w:t>
      </w:r>
    </w:p>
    <w:p w14:paraId="03EA6DB5" w14:textId="0A1E2A97" w:rsidR="002722B6" w:rsidRPr="00872591" w:rsidRDefault="002722B6" w:rsidP="00270247">
      <w:pPr>
        <w:spacing w:after="0" w:line="240" w:lineRule="auto"/>
        <w:ind w:firstLine="709"/>
        <w:jc w:val="both"/>
        <w:rPr>
          <w:color w:val="000000"/>
          <w:spacing w:val="-2"/>
          <w:szCs w:val="24"/>
          <w:shd w:val="clear" w:color="auto" w:fill="FFFFFF"/>
        </w:rPr>
      </w:pPr>
      <w:r w:rsidRPr="00872591">
        <w:rPr>
          <w:szCs w:val="24"/>
        </w:rPr>
        <w:t xml:space="preserve">В региональном этапе Всероссийской олимпиады школьников в 2024 году </w:t>
      </w:r>
      <w:r w:rsidR="00D21E0A" w:rsidRPr="00872591">
        <w:rPr>
          <w:szCs w:val="24"/>
        </w:rPr>
        <w:t>участвовали</w:t>
      </w:r>
      <w:r w:rsidRPr="00872591">
        <w:rPr>
          <w:szCs w:val="24"/>
        </w:rPr>
        <w:t xml:space="preserve"> 218 </w:t>
      </w:r>
      <w:r w:rsidR="00D21E0A" w:rsidRPr="00872591">
        <w:rPr>
          <w:szCs w:val="24"/>
        </w:rPr>
        <w:t>северских школьников</w:t>
      </w:r>
      <w:r w:rsidRPr="00872591">
        <w:rPr>
          <w:szCs w:val="24"/>
        </w:rPr>
        <w:t xml:space="preserve"> по 15 общеобразовательным предметам. Победителями стали 36 обучающихся, призерами – 56 человек. </w:t>
      </w:r>
      <w:r w:rsidRPr="00872591">
        <w:rPr>
          <w:color w:val="000000"/>
          <w:spacing w:val="-2"/>
          <w:szCs w:val="24"/>
          <w:shd w:val="clear" w:color="auto" w:fill="FFFFFF"/>
        </w:rPr>
        <w:t>В муниципальном этапе Всероссийской олимпиады школьников в 2024 году приняли участие 1 456 обучающихся по</w:t>
      </w:r>
      <w:r w:rsidR="006C31E8" w:rsidRPr="00872591">
        <w:rPr>
          <w:color w:val="000000"/>
          <w:spacing w:val="-2"/>
          <w:szCs w:val="24"/>
          <w:shd w:val="clear" w:color="auto" w:fill="FFFFFF"/>
          <w:lang w:val="en-US"/>
        </w:rPr>
        <w:t> </w:t>
      </w:r>
      <w:r w:rsidRPr="00872591">
        <w:rPr>
          <w:color w:val="000000"/>
          <w:spacing w:val="-2"/>
          <w:szCs w:val="24"/>
          <w:shd w:val="clear" w:color="auto" w:fill="FFFFFF"/>
        </w:rPr>
        <w:t xml:space="preserve">21 общеобразовательному предмету. Победителями и призерами стали 496 человек </w:t>
      </w:r>
      <w:r w:rsidR="000C740A" w:rsidRPr="00872591">
        <w:rPr>
          <w:color w:val="000000"/>
          <w:spacing w:val="-2"/>
          <w:szCs w:val="24"/>
          <w:shd w:val="clear" w:color="auto" w:fill="FFFFFF"/>
        </w:rPr>
        <w:t>(</w:t>
      </w:r>
      <w:r w:rsidRPr="00872591">
        <w:rPr>
          <w:color w:val="000000"/>
          <w:spacing w:val="-2"/>
          <w:szCs w:val="24"/>
          <w:shd w:val="clear" w:color="auto" w:fill="FFFFFF"/>
        </w:rPr>
        <w:t>в</w:t>
      </w:r>
      <w:r w:rsidR="006C31E8" w:rsidRPr="00872591">
        <w:rPr>
          <w:color w:val="000000"/>
          <w:spacing w:val="-2"/>
          <w:szCs w:val="24"/>
          <w:shd w:val="clear" w:color="auto" w:fill="FFFFFF"/>
          <w:lang w:val="en-US"/>
        </w:rPr>
        <w:t> </w:t>
      </w:r>
      <w:r w:rsidRPr="00872591">
        <w:rPr>
          <w:color w:val="000000"/>
          <w:spacing w:val="-2"/>
          <w:szCs w:val="24"/>
          <w:shd w:val="clear" w:color="auto" w:fill="FFFFFF"/>
        </w:rPr>
        <w:t>МАОУ</w:t>
      </w:r>
      <w:r w:rsidR="006C31E8" w:rsidRPr="00872591">
        <w:rPr>
          <w:color w:val="000000"/>
          <w:spacing w:val="-2"/>
          <w:szCs w:val="24"/>
          <w:shd w:val="clear" w:color="auto" w:fill="FFFFFF"/>
          <w:lang w:val="en-US"/>
        </w:rPr>
        <w:t> </w:t>
      </w:r>
      <w:r w:rsidRPr="00872591">
        <w:rPr>
          <w:color w:val="000000"/>
          <w:spacing w:val="-2"/>
          <w:szCs w:val="24"/>
          <w:shd w:val="clear" w:color="auto" w:fill="FFFFFF"/>
        </w:rPr>
        <w:t xml:space="preserve">СФМЛ – 75 человек, МБОУ «Северская гимназия» – 66 человек, </w:t>
      </w:r>
      <w:r w:rsidR="002A233D" w:rsidRPr="00872591">
        <w:rPr>
          <w:color w:val="000000"/>
          <w:spacing w:val="-2"/>
          <w:szCs w:val="24"/>
          <w:shd w:val="clear" w:color="auto" w:fill="FFFFFF"/>
        </w:rPr>
        <w:br/>
      </w:r>
      <w:r w:rsidRPr="00872591">
        <w:rPr>
          <w:color w:val="000000"/>
          <w:spacing w:val="-2"/>
          <w:szCs w:val="24"/>
          <w:shd w:val="clear" w:color="auto" w:fill="FFFFFF"/>
        </w:rPr>
        <w:t>МБОУ «Северский лицей» – 55 человек</w:t>
      </w:r>
      <w:r w:rsidR="000C740A" w:rsidRPr="00872591">
        <w:rPr>
          <w:color w:val="000000"/>
          <w:spacing w:val="-2"/>
          <w:szCs w:val="24"/>
          <w:shd w:val="clear" w:color="auto" w:fill="FFFFFF"/>
        </w:rPr>
        <w:t>)</w:t>
      </w:r>
      <w:r w:rsidRPr="00872591">
        <w:rPr>
          <w:color w:val="000000"/>
          <w:spacing w:val="-2"/>
          <w:szCs w:val="24"/>
          <w:shd w:val="clear" w:color="auto" w:fill="FFFFFF"/>
        </w:rPr>
        <w:t>.</w:t>
      </w:r>
    </w:p>
    <w:p w14:paraId="537F7286" w14:textId="77777777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Лауреатами конкурса Департамента общего образования Томской области «Юное дарование Томской области» стали 24 обучающихся (в 2023 году – 26 обучающихся).</w:t>
      </w:r>
    </w:p>
    <w:p w14:paraId="5B595A3E" w14:textId="6D8A2BBE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Два северских школьника</w:t>
      </w:r>
      <w:r w:rsidR="005369DD" w:rsidRPr="00872591">
        <w:rPr>
          <w:szCs w:val="24"/>
        </w:rPr>
        <w:t xml:space="preserve"> МБОУ «СОШ № 78» и МБОУ «СОШ № 88 им.</w:t>
      </w:r>
      <w:r w:rsidR="008915C4" w:rsidRPr="00872591">
        <w:rPr>
          <w:szCs w:val="24"/>
          <w:lang w:val="en-US"/>
        </w:rPr>
        <w:t> </w:t>
      </w:r>
      <w:proofErr w:type="spellStart"/>
      <w:r w:rsidR="005369DD" w:rsidRPr="00872591">
        <w:rPr>
          <w:szCs w:val="24"/>
        </w:rPr>
        <w:t>А.Бородина</w:t>
      </w:r>
      <w:proofErr w:type="spellEnd"/>
      <w:r w:rsidR="005369DD" w:rsidRPr="00872591">
        <w:rPr>
          <w:szCs w:val="24"/>
        </w:rPr>
        <w:t xml:space="preserve"> и </w:t>
      </w:r>
      <w:proofErr w:type="spellStart"/>
      <w:r w:rsidR="005369DD" w:rsidRPr="00872591">
        <w:rPr>
          <w:szCs w:val="24"/>
        </w:rPr>
        <w:t>А.Кочева</w:t>
      </w:r>
      <w:proofErr w:type="spellEnd"/>
      <w:r w:rsidR="005369DD" w:rsidRPr="00872591">
        <w:rPr>
          <w:szCs w:val="24"/>
        </w:rPr>
        <w:t>»</w:t>
      </w:r>
      <w:r w:rsidRPr="00872591">
        <w:rPr>
          <w:szCs w:val="24"/>
        </w:rPr>
        <w:t xml:space="preserve"> стали лауреатами конкурса на соискание премий Томской области в сфере образования, науки, здравоохранения и культуры.</w:t>
      </w:r>
    </w:p>
    <w:p w14:paraId="0DE7D504" w14:textId="4E2C7E89" w:rsidR="002722B6" w:rsidRPr="00872591" w:rsidRDefault="002722B6" w:rsidP="00270247">
      <w:pPr>
        <w:spacing w:after="0" w:line="240" w:lineRule="auto"/>
        <w:ind w:firstLine="708"/>
        <w:jc w:val="both"/>
        <w:rPr>
          <w:szCs w:val="24"/>
        </w:rPr>
      </w:pPr>
      <w:r w:rsidRPr="00872591">
        <w:rPr>
          <w:szCs w:val="24"/>
        </w:rPr>
        <w:t>В целях знакомства обучающихся с современными технологиями (беспилотны</w:t>
      </w:r>
      <w:r w:rsidR="00BA12FB" w:rsidRPr="00872591">
        <w:rPr>
          <w:szCs w:val="24"/>
        </w:rPr>
        <w:t>ми</w:t>
      </w:r>
      <w:r w:rsidRPr="00872591">
        <w:rPr>
          <w:szCs w:val="24"/>
        </w:rPr>
        <w:t xml:space="preserve"> летательны</w:t>
      </w:r>
      <w:r w:rsidR="00BA12FB" w:rsidRPr="00872591">
        <w:rPr>
          <w:szCs w:val="24"/>
        </w:rPr>
        <w:t>ми</w:t>
      </w:r>
      <w:r w:rsidRPr="00872591">
        <w:rPr>
          <w:szCs w:val="24"/>
        </w:rPr>
        <w:t xml:space="preserve"> аппарат</w:t>
      </w:r>
      <w:r w:rsidR="00BA12FB" w:rsidRPr="00872591">
        <w:rPr>
          <w:szCs w:val="24"/>
        </w:rPr>
        <w:t>ами</w:t>
      </w:r>
      <w:r w:rsidRPr="00872591">
        <w:rPr>
          <w:szCs w:val="24"/>
        </w:rPr>
        <w:t>, искусственны</w:t>
      </w:r>
      <w:r w:rsidR="00BA12FB" w:rsidRPr="00872591">
        <w:rPr>
          <w:szCs w:val="24"/>
        </w:rPr>
        <w:t>м</w:t>
      </w:r>
      <w:r w:rsidRPr="00872591">
        <w:rPr>
          <w:szCs w:val="24"/>
        </w:rPr>
        <w:t xml:space="preserve"> интеллект</w:t>
      </w:r>
      <w:r w:rsidR="00BA12FB" w:rsidRPr="00872591">
        <w:rPr>
          <w:szCs w:val="24"/>
        </w:rPr>
        <w:t>ом</w:t>
      </w:r>
      <w:r w:rsidRPr="00872591">
        <w:rPr>
          <w:szCs w:val="24"/>
        </w:rPr>
        <w:t>, робототехник</w:t>
      </w:r>
      <w:r w:rsidR="00BA12FB" w:rsidRPr="00872591">
        <w:rPr>
          <w:szCs w:val="24"/>
        </w:rPr>
        <w:t>ой</w:t>
      </w:r>
      <w:r w:rsidRPr="00872591">
        <w:rPr>
          <w:szCs w:val="24"/>
        </w:rPr>
        <w:t>, космическ</w:t>
      </w:r>
      <w:r w:rsidR="00BA12FB" w:rsidRPr="00872591">
        <w:rPr>
          <w:szCs w:val="24"/>
        </w:rPr>
        <w:t>ими</w:t>
      </w:r>
      <w:r w:rsidRPr="00872591">
        <w:rPr>
          <w:szCs w:val="24"/>
        </w:rPr>
        <w:t xml:space="preserve"> технологи</w:t>
      </w:r>
      <w:r w:rsidR="00BA12FB" w:rsidRPr="00872591">
        <w:rPr>
          <w:szCs w:val="24"/>
        </w:rPr>
        <w:t>ями</w:t>
      </w:r>
      <w:r w:rsidRPr="00872591">
        <w:rPr>
          <w:szCs w:val="24"/>
        </w:rPr>
        <w:t>, программирован</w:t>
      </w:r>
      <w:r w:rsidR="00BA12FB" w:rsidRPr="00872591">
        <w:rPr>
          <w:szCs w:val="24"/>
        </w:rPr>
        <w:t>ием</w:t>
      </w:r>
      <w:r w:rsidRPr="00872591">
        <w:rPr>
          <w:szCs w:val="24"/>
        </w:rPr>
        <w:t>) и вовлечения их в Национальную технологическую олимпиаду (далее – НТО) на базе общеобразовательных организаций были проведены «Уроки НТО», в котор</w:t>
      </w:r>
      <w:r w:rsidR="003E4986" w:rsidRPr="00872591">
        <w:rPr>
          <w:szCs w:val="24"/>
        </w:rPr>
        <w:t>ых</w:t>
      </w:r>
      <w:r w:rsidRPr="00872591">
        <w:rPr>
          <w:szCs w:val="24"/>
        </w:rPr>
        <w:t xml:space="preserve"> приняли участие 2 108 обучающихся 5</w:t>
      </w:r>
      <w:r w:rsidR="003E4986" w:rsidRPr="00872591">
        <w:rPr>
          <w:szCs w:val="24"/>
        </w:rPr>
        <w:t> </w:t>
      </w:r>
      <w:r w:rsidRPr="00872591">
        <w:rPr>
          <w:szCs w:val="24"/>
        </w:rPr>
        <w:t>-</w:t>
      </w:r>
      <w:r w:rsidR="003E4986" w:rsidRPr="00872591">
        <w:rPr>
          <w:szCs w:val="24"/>
        </w:rPr>
        <w:t> </w:t>
      </w:r>
      <w:r w:rsidRPr="00872591">
        <w:rPr>
          <w:szCs w:val="24"/>
        </w:rPr>
        <w:t xml:space="preserve">11 классов. В НТО в 2024 году принял участие 371 человек, один из которых вышел в финал. </w:t>
      </w:r>
    </w:p>
    <w:p w14:paraId="11E3C1CA" w14:textId="25660B71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Обучающийся МБОУ «СОШ № 78» стал победителем Всероссийского конкурса научно-технологических проектов «Большие вызовы» в направлении «Освоение Арктики и Мирового океана».</w:t>
      </w:r>
    </w:p>
    <w:p w14:paraId="698E12DC" w14:textId="0BF95FC4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Данные по численности обучающихся </w:t>
      </w:r>
      <w:r w:rsidR="001333E0" w:rsidRPr="00872591">
        <w:rPr>
          <w:szCs w:val="24"/>
        </w:rPr>
        <w:t>общеобразовательных организаций</w:t>
      </w:r>
      <w:r w:rsidRPr="00872591">
        <w:rPr>
          <w:szCs w:val="24"/>
        </w:rPr>
        <w:t xml:space="preserve">, участвующих в олимпиадах и конкурсах различного уровня, представлены в таблице </w:t>
      </w:r>
      <w:r w:rsidR="008814E9" w:rsidRPr="00872591">
        <w:rPr>
          <w:szCs w:val="24"/>
        </w:rPr>
        <w:t>3</w:t>
      </w:r>
      <w:r w:rsidRPr="00872591">
        <w:rPr>
          <w:szCs w:val="24"/>
        </w:rPr>
        <w:t>.</w:t>
      </w:r>
    </w:p>
    <w:p w14:paraId="0A766FC5" w14:textId="11E7AC14" w:rsidR="002722B6" w:rsidRPr="00872591" w:rsidRDefault="002722B6" w:rsidP="00270247">
      <w:pPr>
        <w:spacing w:before="60" w:after="60" w:line="240" w:lineRule="auto"/>
        <w:ind w:firstLine="709"/>
        <w:jc w:val="right"/>
        <w:rPr>
          <w:szCs w:val="24"/>
        </w:rPr>
      </w:pPr>
      <w:r w:rsidRPr="00872591">
        <w:rPr>
          <w:szCs w:val="24"/>
        </w:rPr>
        <w:t xml:space="preserve">Таблица </w:t>
      </w:r>
      <w:r w:rsidR="008814E9" w:rsidRPr="00872591">
        <w:rPr>
          <w:szCs w:val="24"/>
        </w:rPr>
        <w:t>3</w:t>
      </w:r>
    </w:p>
    <w:tbl>
      <w:tblPr>
        <w:tblW w:w="9350" w:type="dxa"/>
        <w:tblLayout w:type="fixed"/>
        <w:tblCellMar>
          <w:top w:w="7" w:type="dxa"/>
          <w:left w:w="106" w:type="dxa"/>
          <w:right w:w="46" w:type="dxa"/>
        </w:tblCellMar>
        <w:tblLook w:val="00A0" w:firstRow="1" w:lastRow="0" w:firstColumn="1" w:lastColumn="0" w:noHBand="0" w:noVBand="0"/>
      </w:tblPr>
      <w:tblGrid>
        <w:gridCol w:w="5807"/>
        <w:gridCol w:w="1842"/>
        <w:gridCol w:w="1701"/>
      </w:tblGrid>
      <w:tr w:rsidR="002722B6" w:rsidRPr="00872591" w14:paraId="55814D6B" w14:textId="77777777" w:rsidTr="008D284F">
        <w:trPr>
          <w:trHeight w:val="492"/>
          <w:tblHeader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FA" w14:textId="77777777" w:rsidR="002722B6" w:rsidRPr="00872591" w:rsidRDefault="002722B6" w:rsidP="00270247">
            <w:pPr>
              <w:spacing w:after="0" w:line="240" w:lineRule="auto"/>
              <w:ind w:firstLine="31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0CA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048C" w14:textId="77777777" w:rsidR="002722B6" w:rsidRPr="00872591" w:rsidRDefault="002722B6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</w:t>
            </w:r>
          </w:p>
        </w:tc>
      </w:tr>
      <w:tr w:rsidR="002722B6" w:rsidRPr="00872591" w14:paraId="4C95AE15" w14:textId="77777777" w:rsidTr="008D284F">
        <w:trPr>
          <w:trHeight w:val="901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48D" w14:textId="15FC9C5D" w:rsidR="002722B6" w:rsidRPr="00872591" w:rsidRDefault="002722B6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 xml:space="preserve">Численность обучающихся </w:t>
            </w:r>
            <w:r w:rsidR="001333E0" w:rsidRPr="00872591">
              <w:rPr>
                <w:szCs w:val="24"/>
              </w:rPr>
              <w:t>общеобразовательных организаций</w:t>
            </w:r>
            <w:r w:rsidRPr="00872591">
              <w:rPr>
                <w:szCs w:val="24"/>
              </w:rPr>
              <w:t xml:space="preserve">, участвующих в олимпиадах </w:t>
            </w:r>
            <w:r w:rsidRPr="00872591">
              <w:rPr>
                <w:szCs w:val="24"/>
              </w:rPr>
              <w:br/>
              <w:t>и конкурсах различного уровня,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787" w14:textId="77777777" w:rsidR="002722B6" w:rsidRPr="00872591" w:rsidRDefault="002722B6" w:rsidP="00270247">
            <w:pPr>
              <w:spacing w:after="0" w:line="240" w:lineRule="auto"/>
              <w:ind w:firstLine="17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8 795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3BDF" w14:textId="77777777" w:rsidR="002722B6" w:rsidRPr="00872591" w:rsidRDefault="002722B6" w:rsidP="00270247">
            <w:pPr>
              <w:spacing w:after="0" w:line="240" w:lineRule="auto"/>
              <w:ind w:firstLine="17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8 760</w:t>
            </w:r>
          </w:p>
        </w:tc>
      </w:tr>
      <w:tr w:rsidR="002722B6" w:rsidRPr="00872591" w14:paraId="3BC81243" w14:textId="77777777" w:rsidTr="008D284F">
        <w:trPr>
          <w:trHeight w:val="112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2DD4" w14:textId="4E047C41" w:rsidR="002722B6" w:rsidRPr="00872591" w:rsidRDefault="002722B6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 xml:space="preserve">Удельный вес численности обучающихся </w:t>
            </w:r>
            <w:r w:rsidR="001333E0" w:rsidRPr="00872591">
              <w:rPr>
                <w:szCs w:val="24"/>
              </w:rPr>
              <w:t>общеобразовательных организаций</w:t>
            </w:r>
            <w:r w:rsidRPr="00872591">
              <w:rPr>
                <w:szCs w:val="24"/>
              </w:rPr>
              <w:t xml:space="preserve">, участвующих </w:t>
            </w:r>
            <w:r w:rsidRPr="00872591">
              <w:rPr>
                <w:szCs w:val="24"/>
              </w:rPr>
              <w:br/>
              <w:t xml:space="preserve">в олимпиадах и конкурсах различного уровня, </w:t>
            </w:r>
            <w:r w:rsidRPr="00872591">
              <w:rPr>
                <w:szCs w:val="24"/>
              </w:rPr>
              <w:br/>
              <w:t xml:space="preserve">в общей численности обучающихся, 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B75" w14:textId="77777777" w:rsidR="002722B6" w:rsidRPr="00872591" w:rsidRDefault="002722B6" w:rsidP="00270247">
            <w:pPr>
              <w:spacing w:after="0" w:line="240" w:lineRule="auto"/>
              <w:ind w:firstLine="17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F3F" w14:textId="77777777" w:rsidR="002722B6" w:rsidRPr="00872591" w:rsidRDefault="002722B6" w:rsidP="00270247">
            <w:pPr>
              <w:spacing w:after="0" w:line="240" w:lineRule="auto"/>
              <w:ind w:firstLine="17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74,6</w:t>
            </w:r>
          </w:p>
        </w:tc>
      </w:tr>
    </w:tbl>
    <w:p w14:paraId="05716E08" w14:textId="10A24FF8" w:rsidR="002722B6" w:rsidRPr="00872591" w:rsidRDefault="002722B6" w:rsidP="00270247">
      <w:pPr>
        <w:spacing w:before="60"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целях поддержки талантливых и успешных обучающихся 50 победителей и</w:t>
      </w:r>
      <w:r w:rsidR="00216D28" w:rsidRPr="00872591">
        <w:rPr>
          <w:szCs w:val="24"/>
          <w:lang w:val="en-US"/>
        </w:rPr>
        <w:t> </w:t>
      </w:r>
      <w:r w:rsidRPr="00872591">
        <w:rPr>
          <w:szCs w:val="24"/>
        </w:rPr>
        <w:t>призеров Всероссийской олимпиады школьников (8</w:t>
      </w:r>
      <w:r w:rsidR="000E4305" w:rsidRPr="00872591">
        <w:rPr>
          <w:szCs w:val="24"/>
        </w:rPr>
        <w:t> - </w:t>
      </w:r>
      <w:r w:rsidRPr="00872591">
        <w:rPr>
          <w:szCs w:val="24"/>
        </w:rPr>
        <w:t>11</w:t>
      </w:r>
      <w:r w:rsidR="000E4305" w:rsidRPr="00872591">
        <w:rPr>
          <w:szCs w:val="24"/>
        </w:rPr>
        <w:t xml:space="preserve"> </w:t>
      </w:r>
      <w:r w:rsidRPr="00872591">
        <w:rPr>
          <w:szCs w:val="24"/>
        </w:rPr>
        <w:t xml:space="preserve">классов) ежемесячно получали </w:t>
      </w:r>
      <w:proofErr w:type="gramStart"/>
      <w:r w:rsidRPr="00872591">
        <w:rPr>
          <w:szCs w:val="24"/>
        </w:rPr>
        <w:t>стипендию</w:t>
      </w:r>
      <w:proofErr w:type="gramEnd"/>
      <w:r w:rsidRPr="00872591">
        <w:rPr>
          <w:szCs w:val="24"/>
        </w:rPr>
        <w:t xml:space="preserve"> ЗАТО Северск.</w:t>
      </w:r>
    </w:p>
    <w:p w14:paraId="6B96ECA4" w14:textId="793A2650" w:rsidR="002722B6" w:rsidRPr="00872591" w:rsidRDefault="002722B6" w:rsidP="00270247">
      <w:pPr>
        <w:shd w:val="clear" w:color="auto" w:fill="FFFFFF"/>
        <w:spacing w:after="0" w:line="240" w:lineRule="auto"/>
        <w:ind w:right="13" w:firstLine="601"/>
        <w:jc w:val="both"/>
        <w:rPr>
          <w:szCs w:val="24"/>
        </w:rPr>
      </w:pPr>
      <w:r w:rsidRPr="00872591">
        <w:rPr>
          <w:szCs w:val="24"/>
        </w:rPr>
        <w:t xml:space="preserve">В 2024 году успешно продолжалась реализация мероприятий национального проекта «Образование» в рамках </w:t>
      </w:r>
      <w:r w:rsidR="00980912" w:rsidRPr="00872591">
        <w:rPr>
          <w:szCs w:val="24"/>
        </w:rPr>
        <w:t xml:space="preserve">федерального </w:t>
      </w:r>
      <w:r w:rsidRPr="00872591">
        <w:rPr>
          <w:szCs w:val="24"/>
        </w:rPr>
        <w:t>проекта «Цифровая образовательная среда». Продолжилось внедрение общеобразовательными организациями</w:t>
      </w:r>
      <w:r w:rsidR="00216D28" w:rsidRPr="00872591">
        <w:rPr>
          <w:szCs w:val="24"/>
        </w:rPr>
        <w:t xml:space="preserve"> </w:t>
      </w:r>
      <w:r w:rsidR="00216D28" w:rsidRPr="00872591">
        <w:rPr>
          <w:szCs w:val="24"/>
        </w:rPr>
        <w:br/>
      </w:r>
      <w:r w:rsidRPr="00872591">
        <w:rPr>
          <w:szCs w:val="24"/>
        </w:rPr>
        <w:t>информационно-коммуникационной образовательной платформы «</w:t>
      </w:r>
      <w:proofErr w:type="spellStart"/>
      <w:r w:rsidRPr="00872591">
        <w:rPr>
          <w:szCs w:val="24"/>
        </w:rPr>
        <w:t>Сферум</w:t>
      </w:r>
      <w:proofErr w:type="spellEnd"/>
      <w:r w:rsidRPr="00872591">
        <w:rPr>
          <w:szCs w:val="24"/>
        </w:rPr>
        <w:t>» (далее</w:t>
      </w:r>
      <w:r w:rsidR="002A5BE5" w:rsidRPr="00872591">
        <w:rPr>
          <w:szCs w:val="24"/>
          <w:lang w:val="en-US"/>
        </w:rPr>
        <w:t> </w:t>
      </w:r>
      <w:r w:rsidRPr="00872591">
        <w:rPr>
          <w:szCs w:val="24"/>
        </w:rPr>
        <w:t>–</w:t>
      </w:r>
      <w:r w:rsidR="00216D28" w:rsidRPr="00872591">
        <w:rPr>
          <w:szCs w:val="24"/>
          <w:lang w:val="en-US"/>
        </w:rPr>
        <w:t> </w:t>
      </w:r>
      <w:r w:rsidRPr="00872591">
        <w:rPr>
          <w:szCs w:val="24"/>
        </w:rPr>
        <w:t>ИКОП «</w:t>
      </w:r>
      <w:proofErr w:type="spellStart"/>
      <w:r w:rsidRPr="00872591">
        <w:rPr>
          <w:szCs w:val="24"/>
        </w:rPr>
        <w:t>Сферум</w:t>
      </w:r>
      <w:proofErr w:type="spellEnd"/>
      <w:r w:rsidRPr="00872591">
        <w:rPr>
          <w:szCs w:val="24"/>
        </w:rPr>
        <w:t xml:space="preserve">») с использованием российского мессенджера – VK Мессенджер. </w:t>
      </w:r>
    </w:p>
    <w:p w14:paraId="18013136" w14:textId="599AFE8E" w:rsidR="002722B6" w:rsidRPr="00872591" w:rsidRDefault="002722B6" w:rsidP="00270247">
      <w:pPr>
        <w:shd w:val="clear" w:color="auto" w:fill="FFFFFF"/>
        <w:spacing w:after="0" w:line="240" w:lineRule="auto"/>
        <w:ind w:right="13" w:firstLine="601"/>
        <w:jc w:val="both"/>
        <w:rPr>
          <w:szCs w:val="24"/>
        </w:rPr>
      </w:pPr>
      <w:r w:rsidRPr="00872591">
        <w:rPr>
          <w:szCs w:val="24"/>
        </w:rPr>
        <w:t xml:space="preserve">Все общеобразовательные учреждения были подключены </w:t>
      </w:r>
      <w:r w:rsidR="004A31D1" w:rsidRPr="00872591">
        <w:rPr>
          <w:szCs w:val="24"/>
        </w:rPr>
        <w:t>и использовали</w:t>
      </w:r>
      <w:r w:rsidR="004A31D1" w:rsidRPr="00872591">
        <w:rPr>
          <w:szCs w:val="24"/>
        </w:rPr>
        <w:br/>
        <w:t>ИКОП «</w:t>
      </w:r>
      <w:proofErr w:type="spellStart"/>
      <w:r w:rsidR="004A31D1" w:rsidRPr="00872591">
        <w:rPr>
          <w:szCs w:val="24"/>
        </w:rPr>
        <w:t>Сферум</w:t>
      </w:r>
      <w:proofErr w:type="spellEnd"/>
      <w:r w:rsidR="004A31D1" w:rsidRPr="00872591">
        <w:rPr>
          <w:szCs w:val="24"/>
        </w:rPr>
        <w:t>»/</w:t>
      </w:r>
      <w:r w:rsidR="004A31D1" w:rsidRPr="00872591">
        <w:rPr>
          <w:szCs w:val="24"/>
          <w:lang w:val="en-US"/>
        </w:rPr>
        <w:t>V</w:t>
      </w:r>
      <w:r w:rsidR="004A31D1" w:rsidRPr="00872591">
        <w:rPr>
          <w:szCs w:val="24"/>
        </w:rPr>
        <w:t>К Мессенджер</w:t>
      </w:r>
      <w:r w:rsidRPr="00872591">
        <w:rPr>
          <w:szCs w:val="24"/>
        </w:rPr>
        <w:t xml:space="preserve">. На конец отчетного года в </w:t>
      </w:r>
      <w:r w:rsidR="004A31D1" w:rsidRPr="00872591">
        <w:rPr>
          <w:szCs w:val="24"/>
        </w:rPr>
        <w:t>них</w:t>
      </w:r>
      <w:r w:rsidR="0000241B" w:rsidRPr="00872591">
        <w:rPr>
          <w:szCs w:val="24"/>
        </w:rPr>
        <w:t xml:space="preserve"> было</w:t>
      </w:r>
      <w:r w:rsidRPr="00872591">
        <w:rPr>
          <w:szCs w:val="24"/>
        </w:rPr>
        <w:t xml:space="preserve"> зарегистрировано 100% педагогов и 75% обучающихся. Показатель использования </w:t>
      </w:r>
      <w:r w:rsidRPr="00872591">
        <w:rPr>
          <w:szCs w:val="24"/>
        </w:rPr>
        <w:lastRenderedPageBreak/>
        <w:t>ИКОП</w:t>
      </w:r>
      <w:r w:rsidR="002A5BE5" w:rsidRPr="00872591">
        <w:rPr>
          <w:szCs w:val="24"/>
          <w:lang w:val="en-US"/>
        </w:rPr>
        <w:t> </w:t>
      </w:r>
      <w:r w:rsidRPr="00872591">
        <w:rPr>
          <w:szCs w:val="24"/>
        </w:rPr>
        <w:t>«</w:t>
      </w:r>
      <w:proofErr w:type="spellStart"/>
      <w:r w:rsidRPr="00872591">
        <w:rPr>
          <w:szCs w:val="24"/>
        </w:rPr>
        <w:t>Сферум</w:t>
      </w:r>
      <w:proofErr w:type="spellEnd"/>
      <w:r w:rsidRPr="00872591">
        <w:rPr>
          <w:szCs w:val="24"/>
        </w:rPr>
        <w:t>»/</w:t>
      </w:r>
      <w:r w:rsidR="009C72D4" w:rsidRPr="00872591">
        <w:rPr>
          <w:szCs w:val="24"/>
          <w:lang w:val="en-US"/>
        </w:rPr>
        <w:t>V</w:t>
      </w:r>
      <w:r w:rsidRPr="00872591">
        <w:rPr>
          <w:szCs w:val="24"/>
        </w:rPr>
        <w:t>К</w:t>
      </w:r>
      <w:r w:rsidR="002A5BE5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Мессенджер приблизился к 100% </w:t>
      </w:r>
      <w:r w:rsidR="00A97BD4" w:rsidRPr="00872591">
        <w:rPr>
          <w:szCs w:val="24"/>
        </w:rPr>
        <w:t>у</w:t>
      </w:r>
      <w:r w:rsidRPr="00872591">
        <w:rPr>
          <w:szCs w:val="24"/>
        </w:rPr>
        <w:t xml:space="preserve"> педагог</w:t>
      </w:r>
      <w:r w:rsidR="00A97BD4" w:rsidRPr="00872591">
        <w:rPr>
          <w:szCs w:val="24"/>
        </w:rPr>
        <w:t>ов</w:t>
      </w:r>
      <w:r w:rsidRPr="00872591">
        <w:rPr>
          <w:szCs w:val="24"/>
        </w:rPr>
        <w:t xml:space="preserve"> и к 50% </w:t>
      </w:r>
      <w:r w:rsidR="00A97BD4" w:rsidRPr="00872591">
        <w:rPr>
          <w:szCs w:val="24"/>
        </w:rPr>
        <w:t>у</w:t>
      </w:r>
      <w:r w:rsidRPr="00872591">
        <w:rPr>
          <w:szCs w:val="24"/>
        </w:rPr>
        <w:t> обучающи</w:t>
      </w:r>
      <w:r w:rsidR="00A97BD4" w:rsidRPr="00872591">
        <w:rPr>
          <w:szCs w:val="24"/>
        </w:rPr>
        <w:t>хся</w:t>
      </w:r>
      <w:r w:rsidRPr="00872591">
        <w:rPr>
          <w:szCs w:val="24"/>
        </w:rPr>
        <w:t>.</w:t>
      </w:r>
    </w:p>
    <w:p w14:paraId="00C9B22C" w14:textId="24DB70FF" w:rsidR="002722B6" w:rsidRPr="00872591" w:rsidRDefault="002722B6" w:rsidP="00270247">
      <w:pPr>
        <w:shd w:val="clear" w:color="auto" w:fill="FFFFFF"/>
        <w:spacing w:after="0" w:line="240" w:lineRule="auto"/>
        <w:ind w:right="13" w:firstLine="601"/>
        <w:jc w:val="both"/>
        <w:rPr>
          <w:szCs w:val="24"/>
        </w:rPr>
      </w:pPr>
      <w:r w:rsidRPr="00872591">
        <w:rPr>
          <w:szCs w:val="24"/>
        </w:rPr>
        <w:t>В 2024 году подключены и использовали ИКОП «</w:t>
      </w:r>
      <w:proofErr w:type="spellStart"/>
      <w:r w:rsidRPr="00872591">
        <w:rPr>
          <w:szCs w:val="24"/>
        </w:rPr>
        <w:t>Сферум</w:t>
      </w:r>
      <w:proofErr w:type="spellEnd"/>
      <w:r w:rsidRPr="00872591">
        <w:rPr>
          <w:szCs w:val="24"/>
        </w:rPr>
        <w:t xml:space="preserve">» и VK Мессенджер также все дошкольные образовательные учреждения и МБУ ДО «Центр «Поиск». В дошкольных образовательных </w:t>
      </w:r>
      <w:proofErr w:type="gramStart"/>
      <w:r w:rsidRPr="00872591">
        <w:rPr>
          <w:szCs w:val="24"/>
        </w:rPr>
        <w:t>организациях</w:t>
      </w:r>
      <w:proofErr w:type="gramEnd"/>
      <w:r w:rsidRPr="00872591">
        <w:rPr>
          <w:szCs w:val="24"/>
        </w:rPr>
        <w:t xml:space="preserve"> ЗАТО Северск 89% педагогов являлись активными пользователями ИКОП «</w:t>
      </w:r>
      <w:proofErr w:type="spellStart"/>
      <w:r w:rsidRPr="00872591">
        <w:rPr>
          <w:szCs w:val="24"/>
        </w:rPr>
        <w:t>Сферум</w:t>
      </w:r>
      <w:proofErr w:type="spellEnd"/>
      <w:r w:rsidRPr="00872591">
        <w:rPr>
          <w:szCs w:val="24"/>
        </w:rPr>
        <w:t>»/</w:t>
      </w:r>
      <w:r w:rsidR="009C72D4" w:rsidRPr="00872591">
        <w:rPr>
          <w:szCs w:val="24"/>
          <w:lang w:val="en-US"/>
        </w:rPr>
        <w:t>V</w:t>
      </w:r>
      <w:r w:rsidRPr="00872591">
        <w:rPr>
          <w:szCs w:val="24"/>
        </w:rPr>
        <w:t>К Мессенджер.</w:t>
      </w:r>
    </w:p>
    <w:p w14:paraId="54C4F562" w14:textId="53415F84" w:rsidR="002722B6" w:rsidRPr="00872591" w:rsidRDefault="002722B6" w:rsidP="00270247">
      <w:pPr>
        <w:shd w:val="clear" w:color="auto" w:fill="FFFFFF"/>
        <w:spacing w:after="0" w:line="240" w:lineRule="auto"/>
        <w:ind w:right="13" w:firstLine="601"/>
        <w:jc w:val="both"/>
        <w:rPr>
          <w:szCs w:val="24"/>
        </w:rPr>
      </w:pPr>
      <w:r w:rsidRPr="00872591">
        <w:rPr>
          <w:szCs w:val="24"/>
        </w:rPr>
        <w:t>В муниципалитете создано 40 чатов для работы с образовательными учреждениями, педагогами, родителями, обучающимися из раз</w:t>
      </w:r>
      <w:r w:rsidR="002A5BE5" w:rsidRPr="00872591">
        <w:rPr>
          <w:szCs w:val="24"/>
        </w:rPr>
        <w:t xml:space="preserve">ных учреждений </w:t>
      </w:r>
      <w:proofErr w:type="gramStart"/>
      <w:r w:rsidR="002A5BE5" w:rsidRPr="00872591">
        <w:rPr>
          <w:szCs w:val="24"/>
        </w:rPr>
        <w:t>образования</w:t>
      </w:r>
      <w:proofErr w:type="gramEnd"/>
      <w:r w:rsidR="002A5BE5" w:rsidRPr="00872591">
        <w:rPr>
          <w:szCs w:val="24"/>
        </w:rPr>
        <w:t xml:space="preserve"> ЗАТО </w:t>
      </w:r>
      <w:r w:rsidRPr="00872591">
        <w:rPr>
          <w:szCs w:val="24"/>
        </w:rPr>
        <w:t>Северск.</w:t>
      </w:r>
    </w:p>
    <w:p w14:paraId="2306A1AC" w14:textId="1805A65A" w:rsidR="002722B6" w:rsidRPr="00872591" w:rsidRDefault="002722B6" w:rsidP="00270247">
      <w:pPr>
        <w:shd w:val="clear" w:color="auto" w:fill="FFFFFF"/>
        <w:spacing w:after="0" w:line="240" w:lineRule="auto"/>
        <w:ind w:right="13" w:firstLine="601"/>
        <w:jc w:val="both"/>
        <w:rPr>
          <w:szCs w:val="24"/>
        </w:rPr>
      </w:pPr>
      <w:r w:rsidRPr="00872591">
        <w:rPr>
          <w:szCs w:val="24"/>
        </w:rPr>
        <w:t xml:space="preserve">Продолжилась работа по подключению участников образовательного процесса </w:t>
      </w:r>
      <w:r w:rsidR="004A31D1" w:rsidRPr="00872591">
        <w:rPr>
          <w:szCs w:val="24"/>
        </w:rPr>
        <w:br/>
      </w:r>
      <w:r w:rsidRPr="00872591">
        <w:rPr>
          <w:szCs w:val="24"/>
        </w:rPr>
        <w:t>к ФГИС «Моя школа»: 540 педагогов общеобразовательных организаций стали е</w:t>
      </w:r>
      <w:r w:rsidR="00844D3F" w:rsidRPr="00872591">
        <w:rPr>
          <w:szCs w:val="24"/>
        </w:rPr>
        <w:t>е</w:t>
      </w:r>
      <w:r w:rsidR="002A5BE5" w:rsidRPr="00872591">
        <w:rPr>
          <w:szCs w:val="24"/>
        </w:rPr>
        <w:t> </w:t>
      </w:r>
      <w:r w:rsidRPr="00872591">
        <w:rPr>
          <w:szCs w:val="24"/>
        </w:rPr>
        <w:t>пользователями.</w:t>
      </w:r>
    </w:p>
    <w:p w14:paraId="50750618" w14:textId="372A5975" w:rsidR="002722B6" w:rsidRPr="00872591" w:rsidRDefault="002722B6" w:rsidP="00270247">
      <w:pPr>
        <w:spacing w:after="0" w:line="240" w:lineRule="auto"/>
        <w:ind w:firstLine="601"/>
        <w:jc w:val="both"/>
        <w:rPr>
          <w:bCs/>
          <w:szCs w:val="24"/>
        </w:rPr>
      </w:pPr>
      <w:proofErr w:type="gramStart"/>
      <w:r w:rsidRPr="00872591">
        <w:rPr>
          <w:szCs w:val="24"/>
        </w:rPr>
        <w:t>В рамках программы «</w:t>
      </w:r>
      <w:r w:rsidR="001D42B9" w:rsidRPr="00872591">
        <w:rPr>
          <w:szCs w:val="24"/>
        </w:rPr>
        <w:t>Ц</w:t>
      </w:r>
      <w:r w:rsidRPr="00872591">
        <w:rPr>
          <w:szCs w:val="24"/>
        </w:rPr>
        <w:t>ифровой трансформации Томской области», утвержденной Губернатором Томской области 29 декабря 2023 года, в целях достижения цифровой зрелости отрасли «Образование (общее)» во всех общеобразовательных учреждениях была организована работа по заполнению цифрового портфолио обучающихся в </w:t>
      </w:r>
      <w:r w:rsidR="006279BB" w:rsidRPr="00872591">
        <w:rPr>
          <w:szCs w:val="24"/>
        </w:rPr>
        <w:t>ГИС </w:t>
      </w:r>
      <w:r w:rsidRPr="00872591">
        <w:rPr>
          <w:szCs w:val="24"/>
        </w:rPr>
        <w:t>«Образование Томской области» (АИС «Сетевой город.</w:t>
      </w:r>
      <w:proofErr w:type="gramEnd"/>
      <w:r w:rsidRPr="00872591">
        <w:rPr>
          <w:szCs w:val="24"/>
        </w:rPr>
        <w:t xml:space="preserve"> Образование»). На конец 2024 </w:t>
      </w:r>
      <w:r w:rsidR="006279BB" w:rsidRPr="00872591">
        <w:rPr>
          <w:szCs w:val="24"/>
        </w:rPr>
        <w:t>года портфолио заполнили</w:t>
      </w:r>
      <w:r w:rsidRPr="00872591">
        <w:rPr>
          <w:szCs w:val="24"/>
        </w:rPr>
        <w:t xml:space="preserve"> </w:t>
      </w:r>
      <w:r w:rsidRPr="00872591">
        <w:rPr>
          <w:bCs/>
          <w:szCs w:val="24"/>
        </w:rPr>
        <w:t>54% обучающихся, что превышает значение установленного показателя на 14%.</w:t>
      </w:r>
    </w:p>
    <w:p w14:paraId="3477B2EB" w14:textId="1CA240DB" w:rsidR="002722B6" w:rsidRPr="00872591" w:rsidRDefault="002722B6" w:rsidP="00270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рамках реализации </w:t>
      </w:r>
      <w:r w:rsidRPr="00872591">
        <w:rPr>
          <w:szCs w:val="24"/>
        </w:rPr>
        <w:t>Народной программы городс</w:t>
      </w:r>
      <w:r w:rsidR="00032305" w:rsidRPr="00872591">
        <w:rPr>
          <w:szCs w:val="24"/>
        </w:rPr>
        <w:t>ких изменений «Радиус доверия – </w:t>
      </w:r>
      <w:r w:rsidRPr="00872591">
        <w:rPr>
          <w:szCs w:val="24"/>
        </w:rPr>
        <w:t xml:space="preserve">ЗАТО Северск» в 2024 году </w:t>
      </w:r>
      <w:r w:rsidRPr="00872591">
        <w:rPr>
          <w:szCs w:val="24"/>
          <w:lang w:eastAsia="ru-RU"/>
        </w:rPr>
        <w:t>был создан Детский технопарк «</w:t>
      </w:r>
      <w:proofErr w:type="spellStart"/>
      <w:r w:rsidRPr="00872591">
        <w:rPr>
          <w:szCs w:val="24"/>
          <w:lang w:eastAsia="ru-RU"/>
        </w:rPr>
        <w:t>Кванториум</w:t>
      </w:r>
      <w:proofErr w:type="spellEnd"/>
      <w:r w:rsidRPr="00872591">
        <w:rPr>
          <w:szCs w:val="24"/>
          <w:lang w:eastAsia="ru-RU"/>
        </w:rPr>
        <w:t>», общий объем финансирования которого составил 39,3 млн руб., в</w:t>
      </w:r>
      <w:r w:rsidRPr="00872591">
        <w:t> </w:t>
      </w:r>
      <w:r w:rsidRPr="00872591">
        <w:rPr>
          <w:szCs w:val="24"/>
          <w:lang w:eastAsia="ru-RU"/>
        </w:rPr>
        <w:t>том числе в</w:t>
      </w:r>
      <w:r w:rsidRPr="00872591">
        <w:rPr>
          <w:szCs w:val="24"/>
          <w:shd w:val="clear" w:color="auto" w:fill="FFFFFF"/>
        </w:rPr>
        <w:t xml:space="preserve"> рамках регионального проекта «Современная школа» национального проекта «Образование» </w:t>
      </w:r>
      <w:r w:rsidRPr="00872591">
        <w:rPr>
          <w:szCs w:val="24"/>
        </w:rPr>
        <w:t xml:space="preserve">– </w:t>
      </w:r>
      <w:r w:rsidRPr="00872591">
        <w:rPr>
          <w:szCs w:val="24"/>
          <w:shd w:val="clear" w:color="auto" w:fill="FFFFFF"/>
        </w:rPr>
        <w:t>20,9 млн руб., и</w:t>
      </w:r>
      <w:r w:rsidR="00032305" w:rsidRPr="00872591">
        <w:rPr>
          <w:szCs w:val="24"/>
          <w:shd w:val="clear" w:color="auto" w:fill="FFFFFF"/>
        </w:rPr>
        <w:t> </w:t>
      </w:r>
      <w:r w:rsidRPr="00872591">
        <w:rPr>
          <w:szCs w:val="24"/>
          <w:lang w:eastAsia="ru-RU"/>
        </w:rPr>
        <w:t>за</w:t>
      </w:r>
      <w:r w:rsidR="00032305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счет средств АО «ТВЭЛ» – 18,4 млн руб.</w:t>
      </w:r>
    </w:p>
    <w:p w14:paraId="6F179FEF" w14:textId="74B3A17E" w:rsidR="002722B6" w:rsidRPr="00872591" w:rsidRDefault="002722B6" w:rsidP="00270247">
      <w:pPr>
        <w:spacing w:after="0" w:line="240" w:lineRule="auto"/>
        <w:ind w:left="-1" w:right="-1" w:firstLine="710"/>
        <w:jc w:val="both"/>
        <w:rPr>
          <w:szCs w:val="24"/>
        </w:rPr>
      </w:pPr>
      <w:r w:rsidRPr="00872591">
        <w:rPr>
          <w:szCs w:val="24"/>
        </w:rPr>
        <w:t>Детский технопарк «</w:t>
      </w:r>
      <w:proofErr w:type="spellStart"/>
      <w:r w:rsidRPr="00872591">
        <w:rPr>
          <w:szCs w:val="24"/>
        </w:rPr>
        <w:t>Кванториум</w:t>
      </w:r>
      <w:proofErr w:type="spellEnd"/>
      <w:r w:rsidRPr="00872591">
        <w:rPr>
          <w:szCs w:val="24"/>
        </w:rPr>
        <w:t>» открыт на базе МАОУ «СОШ № 76»</w:t>
      </w:r>
      <w:r w:rsidR="004A31D1" w:rsidRPr="00872591">
        <w:rPr>
          <w:szCs w:val="24"/>
        </w:rPr>
        <w:t>,</w:t>
      </w:r>
      <w:r w:rsidRPr="00872591">
        <w:rPr>
          <w:szCs w:val="24"/>
        </w:rPr>
        <w:t xml:space="preserve"> </w:t>
      </w:r>
      <w:r w:rsidR="006F0A5A" w:rsidRPr="00872591">
        <w:rPr>
          <w:szCs w:val="24"/>
        </w:rPr>
        <w:t xml:space="preserve">в </w:t>
      </w:r>
      <w:r w:rsidR="001B49EE" w:rsidRPr="00872591">
        <w:rPr>
          <w:szCs w:val="24"/>
        </w:rPr>
        <w:t>нем</w:t>
      </w:r>
      <w:r w:rsidR="006F0A5A" w:rsidRPr="00872591">
        <w:rPr>
          <w:szCs w:val="24"/>
        </w:rPr>
        <w:t xml:space="preserve"> были</w:t>
      </w:r>
      <w:r w:rsidRPr="00872591">
        <w:rPr>
          <w:szCs w:val="24"/>
        </w:rPr>
        <w:t xml:space="preserve"> разработаны и реализовались 8 программ дополнительного образования, обеспечивающи</w:t>
      </w:r>
      <w:r w:rsidR="004A31D1" w:rsidRPr="00872591">
        <w:rPr>
          <w:szCs w:val="24"/>
        </w:rPr>
        <w:t xml:space="preserve">х </w:t>
      </w:r>
      <w:r w:rsidRPr="00872591">
        <w:rPr>
          <w:szCs w:val="24"/>
        </w:rPr>
        <w:t>углубленное изучение физики, информатики, робототехники, по которым обучались 90 </w:t>
      </w:r>
      <w:r w:rsidR="004A31D1" w:rsidRPr="00872591">
        <w:rPr>
          <w:szCs w:val="24"/>
        </w:rPr>
        <w:t>школьников</w:t>
      </w:r>
      <w:r w:rsidRPr="00872591">
        <w:rPr>
          <w:szCs w:val="24"/>
        </w:rPr>
        <w:t>.</w:t>
      </w:r>
    </w:p>
    <w:p w14:paraId="785F875C" w14:textId="4A34235E" w:rsidR="002722B6" w:rsidRPr="00872591" w:rsidRDefault="002722B6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регионального проекта «Современная школа» </w:t>
      </w:r>
      <w:r w:rsidRPr="00872591">
        <w:rPr>
          <w:szCs w:val="24"/>
          <w:shd w:val="clear" w:color="auto" w:fill="FFFFFF"/>
        </w:rPr>
        <w:t xml:space="preserve">национального проекта «Образование» </w:t>
      </w:r>
      <w:r w:rsidR="00DB51D8" w:rsidRPr="00872591">
        <w:rPr>
          <w:szCs w:val="24"/>
          <w:shd w:val="clear" w:color="auto" w:fill="FFFFFF"/>
        </w:rPr>
        <w:t xml:space="preserve">на </w:t>
      </w:r>
      <w:r w:rsidR="004A31D1" w:rsidRPr="00872591">
        <w:rPr>
          <w:szCs w:val="24"/>
          <w:shd w:val="clear" w:color="auto" w:fill="FFFFFF"/>
        </w:rPr>
        <w:t>программ</w:t>
      </w:r>
      <w:r w:rsidR="00DB51D8" w:rsidRPr="00872591">
        <w:rPr>
          <w:szCs w:val="24"/>
          <w:shd w:val="clear" w:color="auto" w:fill="FFFFFF"/>
        </w:rPr>
        <w:t>ы</w:t>
      </w:r>
      <w:r w:rsidR="004A31D1" w:rsidRPr="00872591">
        <w:rPr>
          <w:szCs w:val="24"/>
          <w:shd w:val="clear" w:color="auto" w:fill="FFFFFF"/>
        </w:rPr>
        <w:t xml:space="preserve"> обучения</w:t>
      </w:r>
      <w:r w:rsidRPr="00872591">
        <w:rPr>
          <w:szCs w:val="24"/>
        </w:rPr>
        <w:t xml:space="preserve"> Центра гуманитарного и цифрового профилей «Точка роста»</w:t>
      </w:r>
      <w:r w:rsidRPr="00872591">
        <w:rPr>
          <w:b/>
          <w:szCs w:val="24"/>
        </w:rPr>
        <w:t xml:space="preserve"> </w:t>
      </w:r>
      <w:r w:rsidRPr="00872591">
        <w:rPr>
          <w:szCs w:val="24"/>
        </w:rPr>
        <w:t>(далее – Центр) в МБОУ «</w:t>
      </w:r>
      <w:proofErr w:type="spellStart"/>
      <w:r w:rsidRPr="00872591">
        <w:rPr>
          <w:szCs w:val="24"/>
        </w:rPr>
        <w:t>Самусьский</w:t>
      </w:r>
      <w:proofErr w:type="spellEnd"/>
      <w:r w:rsidRPr="00872591">
        <w:rPr>
          <w:szCs w:val="24"/>
        </w:rPr>
        <w:t xml:space="preserve"> лицей» было подано более 450 заявок. На базе Центра в 2024 году реализованы 19 программ дополнительного образования, половина из которых имеют техническую направленность. Результат работы: три лицеиста вышли в региональный финал НТО </w:t>
      </w:r>
      <w:proofErr w:type="spellStart"/>
      <w:r w:rsidRPr="00872591">
        <w:rPr>
          <w:szCs w:val="24"/>
        </w:rPr>
        <w:t>Junior</w:t>
      </w:r>
      <w:proofErr w:type="spellEnd"/>
      <w:r w:rsidR="00C51F55" w:rsidRPr="00872591">
        <w:rPr>
          <w:szCs w:val="24"/>
        </w:rPr>
        <w:t>,</w:t>
      </w:r>
      <w:r w:rsidRPr="00872591">
        <w:rPr>
          <w:szCs w:val="24"/>
        </w:rPr>
        <w:t xml:space="preserve"> обучающаяся 11 класса прошла отбор на</w:t>
      </w:r>
      <w:r w:rsidR="00EF0CAC" w:rsidRPr="00872591">
        <w:rPr>
          <w:szCs w:val="24"/>
        </w:rPr>
        <w:t> </w:t>
      </w:r>
      <w:r w:rsidRPr="00872591">
        <w:rPr>
          <w:szCs w:val="24"/>
        </w:rPr>
        <w:t>публикацию работы на Всероссийской научно-технической конференции студентов, аспирантов и молодых ученых «Научная сессия ТУСУР</w:t>
      </w:r>
      <w:r w:rsidR="0003608D" w:rsidRPr="00872591">
        <w:rPr>
          <w:szCs w:val="24"/>
        </w:rPr>
        <w:t> </w:t>
      </w:r>
      <w:r w:rsidRPr="00872591">
        <w:rPr>
          <w:szCs w:val="24"/>
        </w:rPr>
        <w:t>-</w:t>
      </w:r>
      <w:r w:rsidR="0003608D" w:rsidRPr="00872591">
        <w:rPr>
          <w:szCs w:val="24"/>
        </w:rPr>
        <w:t> </w:t>
      </w:r>
      <w:r w:rsidRPr="00872591">
        <w:rPr>
          <w:szCs w:val="24"/>
        </w:rPr>
        <w:t>2023».</w:t>
      </w:r>
    </w:p>
    <w:p w14:paraId="03D8D83A" w14:textId="4F5EDF0D" w:rsidR="002722B6" w:rsidRPr="00872591" w:rsidRDefault="002722B6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color w:val="000000"/>
          <w:spacing w:val="-2"/>
          <w:szCs w:val="24"/>
          <w:shd w:val="clear" w:color="auto" w:fill="FFFFFF"/>
        </w:rPr>
        <w:t>Воспитанники Центра стали призерам</w:t>
      </w:r>
      <w:r w:rsidR="00EF0CAC" w:rsidRPr="00872591">
        <w:rPr>
          <w:color w:val="000000"/>
          <w:spacing w:val="-2"/>
          <w:szCs w:val="24"/>
          <w:shd w:val="clear" w:color="auto" w:fill="FFFFFF"/>
        </w:rPr>
        <w:t>и и победителями региональных и </w:t>
      </w:r>
      <w:r w:rsidRPr="00872591">
        <w:rPr>
          <w:color w:val="000000"/>
          <w:spacing w:val="-2"/>
          <w:szCs w:val="24"/>
          <w:shd w:val="clear" w:color="auto" w:fill="FFFFFF"/>
        </w:rPr>
        <w:t xml:space="preserve">муниципальных конкурсов и олимпиад, что подчеркивает качество образовательных программ. Обучающиеся </w:t>
      </w:r>
      <w:r w:rsidRPr="00872591">
        <w:rPr>
          <w:szCs w:val="24"/>
        </w:rPr>
        <w:t>МБОУ «</w:t>
      </w:r>
      <w:proofErr w:type="spellStart"/>
      <w:r w:rsidRPr="00872591">
        <w:rPr>
          <w:szCs w:val="24"/>
        </w:rPr>
        <w:t>Самусьский</w:t>
      </w:r>
      <w:proofErr w:type="spellEnd"/>
      <w:r w:rsidRPr="00872591">
        <w:rPr>
          <w:szCs w:val="24"/>
        </w:rPr>
        <w:t xml:space="preserve"> лицей» </w:t>
      </w:r>
      <w:r w:rsidRPr="00872591">
        <w:rPr>
          <w:color w:val="000000"/>
          <w:spacing w:val="-2"/>
          <w:szCs w:val="24"/>
          <w:shd w:val="clear" w:color="auto" w:fill="FFFFFF"/>
        </w:rPr>
        <w:t>заняли второе место на соревнованиях на Кубок Губернатора Томской области по робототехнике, стали победителями регионального этапа конкурса «Большие вызовы</w:t>
      </w:r>
      <w:r w:rsidR="00F1342C" w:rsidRPr="00872591">
        <w:rPr>
          <w:color w:val="000000"/>
          <w:spacing w:val="-2"/>
          <w:szCs w:val="24"/>
          <w:shd w:val="clear" w:color="auto" w:fill="FFFFFF"/>
        </w:rPr>
        <w:t xml:space="preserve"> </w:t>
      </w:r>
      <w:r w:rsidRPr="00872591">
        <w:rPr>
          <w:color w:val="000000"/>
          <w:spacing w:val="-2"/>
          <w:szCs w:val="24"/>
          <w:shd w:val="clear" w:color="auto" w:fill="FFFFFF"/>
        </w:rPr>
        <w:t>-</w:t>
      </w:r>
      <w:r w:rsidR="00F1342C" w:rsidRPr="00872591">
        <w:rPr>
          <w:color w:val="000000"/>
          <w:spacing w:val="-2"/>
          <w:szCs w:val="24"/>
          <w:shd w:val="clear" w:color="auto" w:fill="FFFFFF"/>
        </w:rPr>
        <w:t xml:space="preserve"> </w:t>
      </w:r>
      <w:r w:rsidRPr="00872591">
        <w:rPr>
          <w:color w:val="000000"/>
          <w:spacing w:val="-2"/>
          <w:szCs w:val="24"/>
          <w:shd w:val="clear" w:color="auto" w:fill="FFFFFF"/>
        </w:rPr>
        <w:t>2024».</w:t>
      </w:r>
    </w:p>
    <w:p w14:paraId="30EBC9AA" w14:textId="09192096" w:rsidR="002722B6" w:rsidRPr="00872591" w:rsidRDefault="002722B6" w:rsidP="00270247">
      <w:pPr>
        <w:shd w:val="clear" w:color="auto" w:fill="FFFFFF"/>
        <w:spacing w:after="0" w:line="240" w:lineRule="auto"/>
        <w:ind w:right="13" w:firstLine="709"/>
        <w:jc w:val="both"/>
        <w:rPr>
          <w:szCs w:val="24"/>
        </w:rPr>
      </w:pPr>
      <w:r w:rsidRPr="00872591">
        <w:rPr>
          <w:szCs w:val="24"/>
        </w:rPr>
        <w:t xml:space="preserve">В рамках регионального проекта «Патриотическое воспитание граждан Российской Федерации» проведены мероприятия по обеспечению деятельности советников директора по воспитанию и взаимодействию с детскими общественными объединениями </w:t>
      </w:r>
      <w:r w:rsidR="006B2660" w:rsidRPr="00872591">
        <w:rPr>
          <w:szCs w:val="24"/>
        </w:rPr>
        <w:br/>
      </w:r>
      <w:r w:rsidRPr="00872591">
        <w:rPr>
          <w:szCs w:val="24"/>
        </w:rPr>
        <w:t>(далее – Советники</w:t>
      </w:r>
      <w:r w:rsidR="00F66216" w:rsidRPr="00872591">
        <w:rPr>
          <w:szCs w:val="24"/>
        </w:rPr>
        <w:t xml:space="preserve"> </w:t>
      </w:r>
      <w:r w:rsidR="00F66216" w:rsidRPr="00872591">
        <w:rPr>
          <w:color w:val="000000"/>
          <w:szCs w:val="24"/>
        </w:rPr>
        <w:t>по воспитанию</w:t>
      </w:r>
      <w:r w:rsidRPr="00872591">
        <w:rPr>
          <w:szCs w:val="24"/>
        </w:rPr>
        <w:t>) в общеобразовательных организациях. Средства были направлены на выплат</w:t>
      </w:r>
      <w:r w:rsidR="00F06E28" w:rsidRPr="00872591">
        <w:rPr>
          <w:szCs w:val="24"/>
        </w:rPr>
        <w:t>у</w:t>
      </w:r>
      <w:r w:rsidRPr="00872591">
        <w:rPr>
          <w:szCs w:val="24"/>
        </w:rPr>
        <w:t xml:space="preserve"> заработной платы Советникам</w:t>
      </w:r>
      <w:r w:rsidR="008C684C" w:rsidRPr="00872591">
        <w:rPr>
          <w:szCs w:val="24"/>
        </w:rPr>
        <w:t xml:space="preserve"> </w:t>
      </w:r>
      <w:r w:rsidR="008C684C" w:rsidRPr="00872591">
        <w:rPr>
          <w:color w:val="000000"/>
          <w:szCs w:val="24"/>
        </w:rPr>
        <w:t>по воспитанию</w:t>
      </w:r>
      <w:r w:rsidRPr="00872591">
        <w:rPr>
          <w:szCs w:val="24"/>
        </w:rPr>
        <w:t xml:space="preserve"> и </w:t>
      </w:r>
      <w:r w:rsidR="00F06E28" w:rsidRPr="00872591">
        <w:rPr>
          <w:szCs w:val="24"/>
        </w:rPr>
        <w:t xml:space="preserve">перечисление </w:t>
      </w:r>
      <w:r w:rsidRPr="00872591">
        <w:rPr>
          <w:szCs w:val="24"/>
        </w:rPr>
        <w:t>страховых взносов во внебюджетные фонды.</w:t>
      </w:r>
    </w:p>
    <w:p w14:paraId="60A4591F" w14:textId="2F6F1623" w:rsidR="002722B6" w:rsidRPr="00872591" w:rsidRDefault="002722B6" w:rsidP="00270247">
      <w:pPr>
        <w:spacing w:after="0" w:line="240" w:lineRule="auto"/>
        <w:ind w:firstLine="709"/>
        <w:jc w:val="both"/>
        <w:rPr>
          <w:color w:val="000000"/>
          <w:szCs w:val="24"/>
        </w:rPr>
      </w:pPr>
      <w:r w:rsidRPr="00872591">
        <w:rPr>
          <w:color w:val="000000"/>
          <w:szCs w:val="24"/>
        </w:rPr>
        <w:t>Советники по воспитанию в течение учебного года активно реализовали 50</w:t>
      </w:r>
      <w:r w:rsidR="00695C9A" w:rsidRPr="00872591">
        <w:rPr>
          <w:color w:val="000000"/>
          <w:szCs w:val="24"/>
        </w:rPr>
        <w:t> </w:t>
      </w:r>
      <w:r w:rsidRPr="00872591">
        <w:rPr>
          <w:color w:val="000000"/>
          <w:szCs w:val="24"/>
        </w:rPr>
        <w:t>концепци</w:t>
      </w:r>
      <w:r w:rsidR="00EF7DDC" w:rsidRPr="00872591">
        <w:rPr>
          <w:color w:val="000000"/>
          <w:szCs w:val="24"/>
        </w:rPr>
        <w:t>й</w:t>
      </w:r>
      <w:r w:rsidRPr="00872591">
        <w:rPr>
          <w:color w:val="000000"/>
          <w:szCs w:val="24"/>
        </w:rPr>
        <w:t xml:space="preserve"> дней единых действий (далее – ДЕД). </w:t>
      </w:r>
      <w:r w:rsidR="00E32F6D" w:rsidRPr="00872591">
        <w:rPr>
          <w:color w:val="000000"/>
          <w:szCs w:val="24"/>
        </w:rPr>
        <w:t>В</w:t>
      </w:r>
      <w:r w:rsidRPr="00872591">
        <w:rPr>
          <w:color w:val="000000"/>
          <w:szCs w:val="24"/>
        </w:rPr>
        <w:t xml:space="preserve"> 2024 год</w:t>
      </w:r>
      <w:r w:rsidR="00E32F6D" w:rsidRPr="00872591">
        <w:rPr>
          <w:color w:val="000000"/>
          <w:szCs w:val="24"/>
        </w:rPr>
        <w:t>у</w:t>
      </w:r>
      <w:r w:rsidRPr="00872591">
        <w:rPr>
          <w:color w:val="000000"/>
          <w:szCs w:val="24"/>
        </w:rPr>
        <w:t xml:space="preserve"> в школах в рамках ДЕД были проведены 980 мероприятий. За учебный год прошло более 400 событий вне ДЕД при участии </w:t>
      </w:r>
      <w:r w:rsidR="00EF7DDC" w:rsidRPr="00872591">
        <w:rPr>
          <w:color w:val="000000"/>
          <w:szCs w:val="24"/>
        </w:rPr>
        <w:t>С</w:t>
      </w:r>
      <w:r w:rsidRPr="00872591">
        <w:rPr>
          <w:color w:val="000000"/>
          <w:szCs w:val="24"/>
        </w:rPr>
        <w:t>оветников</w:t>
      </w:r>
      <w:r w:rsidR="003A383A" w:rsidRPr="00872591">
        <w:rPr>
          <w:color w:val="000000"/>
          <w:szCs w:val="24"/>
        </w:rPr>
        <w:t xml:space="preserve"> по воспитанию</w:t>
      </w:r>
      <w:r w:rsidRPr="00872591">
        <w:rPr>
          <w:color w:val="000000"/>
          <w:szCs w:val="24"/>
        </w:rPr>
        <w:t>. Около 10</w:t>
      </w:r>
      <w:r w:rsidR="009778A5" w:rsidRPr="00872591">
        <w:rPr>
          <w:color w:val="000000"/>
          <w:szCs w:val="24"/>
        </w:rPr>
        <w:t> </w:t>
      </w:r>
      <w:r w:rsidRPr="00872591">
        <w:rPr>
          <w:color w:val="000000"/>
          <w:szCs w:val="24"/>
        </w:rPr>
        <w:t xml:space="preserve">500 </w:t>
      </w:r>
      <w:r w:rsidR="009778A5" w:rsidRPr="00872591">
        <w:rPr>
          <w:color w:val="000000"/>
          <w:szCs w:val="24"/>
        </w:rPr>
        <w:t xml:space="preserve">обучающихся </w:t>
      </w:r>
      <w:r w:rsidRPr="00872591">
        <w:rPr>
          <w:color w:val="000000"/>
          <w:szCs w:val="24"/>
        </w:rPr>
        <w:t xml:space="preserve">(93% от </w:t>
      </w:r>
      <w:r w:rsidR="009778A5" w:rsidRPr="00872591">
        <w:rPr>
          <w:color w:val="000000"/>
          <w:szCs w:val="24"/>
        </w:rPr>
        <w:t xml:space="preserve">общего </w:t>
      </w:r>
      <w:r w:rsidRPr="00872591">
        <w:rPr>
          <w:color w:val="000000"/>
          <w:szCs w:val="24"/>
        </w:rPr>
        <w:lastRenderedPageBreak/>
        <w:t>количества обучающихся)</w:t>
      </w:r>
      <w:r w:rsidR="00E32F6D" w:rsidRPr="00872591">
        <w:rPr>
          <w:color w:val="000000"/>
          <w:szCs w:val="24"/>
        </w:rPr>
        <w:t>,</w:t>
      </w:r>
      <w:r w:rsidRPr="00872591">
        <w:rPr>
          <w:color w:val="000000"/>
          <w:szCs w:val="24"/>
        </w:rPr>
        <w:t xml:space="preserve"> </w:t>
      </w:r>
      <w:r w:rsidR="00E32F6D" w:rsidRPr="00872591">
        <w:rPr>
          <w:color w:val="000000"/>
          <w:szCs w:val="24"/>
        </w:rPr>
        <w:t xml:space="preserve">700 педагогов, более 3 500 родителей </w:t>
      </w:r>
      <w:r w:rsidRPr="00872591">
        <w:rPr>
          <w:color w:val="000000"/>
          <w:szCs w:val="24"/>
        </w:rPr>
        <w:t>приняли участие в</w:t>
      </w:r>
      <w:r w:rsidR="009778A5" w:rsidRPr="00872591">
        <w:rPr>
          <w:color w:val="000000"/>
          <w:szCs w:val="24"/>
        </w:rPr>
        <w:t> </w:t>
      </w:r>
      <w:r w:rsidR="00E32F6D" w:rsidRPr="00872591">
        <w:rPr>
          <w:color w:val="000000"/>
          <w:szCs w:val="24"/>
        </w:rPr>
        <w:t>мероприятиях.</w:t>
      </w:r>
    </w:p>
    <w:p w14:paraId="275AF73D" w14:textId="6C8A3ABC" w:rsidR="002722B6" w:rsidRPr="00872591" w:rsidRDefault="002722B6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rStyle w:val="c0"/>
          <w:strike/>
          <w:color w:val="000000"/>
        </w:rPr>
      </w:pPr>
      <w:r w:rsidRPr="00872591">
        <w:rPr>
          <w:szCs w:val="24"/>
        </w:rPr>
        <w:t xml:space="preserve">В рамках </w:t>
      </w:r>
      <w:r w:rsidR="00BD0CB7" w:rsidRPr="00872591">
        <w:rPr>
          <w:szCs w:val="24"/>
        </w:rPr>
        <w:t xml:space="preserve">регионального </w:t>
      </w:r>
      <w:r w:rsidRPr="00872591">
        <w:rPr>
          <w:szCs w:val="24"/>
        </w:rPr>
        <w:t>проекта «Успех каждого ребенка» в 2024 году на базе МБОУ</w:t>
      </w:r>
      <w:r w:rsidR="00655F5A" w:rsidRPr="00872591">
        <w:rPr>
          <w:szCs w:val="24"/>
        </w:rPr>
        <w:t> </w:t>
      </w:r>
      <w:r w:rsidRPr="00872591">
        <w:rPr>
          <w:szCs w:val="24"/>
        </w:rPr>
        <w:t>«СОШ №</w:t>
      </w:r>
      <w:r w:rsidR="00655F5A" w:rsidRPr="00872591">
        <w:rPr>
          <w:szCs w:val="24"/>
        </w:rPr>
        <w:t> </w:t>
      </w:r>
      <w:r w:rsidRPr="00872591">
        <w:rPr>
          <w:szCs w:val="24"/>
        </w:rPr>
        <w:t>197» и МБОУ «СОШ № 89» открыты 30 новых мест по программам дополнительного образования туристско-краеведческой направленности, проведены 4</w:t>
      </w:r>
      <w:r w:rsidR="00655F5A" w:rsidRPr="00872591">
        <w:rPr>
          <w:szCs w:val="24"/>
        </w:rPr>
        <w:t> </w:t>
      </w:r>
      <w:r w:rsidRPr="00872591">
        <w:rPr>
          <w:szCs w:val="24"/>
        </w:rPr>
        <w:t xml:space="preserve">похода, занятия </w:t>
      </w:r>
      <w:r w:rsidR="00E32F6D" w:rsidRPr="00872591">
        <w:rPr>
          <w:szCs w:val="24"/>
        </w:rPr>
        <w:t xml:space="preserve">по </w:t>
      </w:r>
      <w:r w:rsidRPr="00872591">
        <w:rPr>
          <w:szCs w:val="24"/>
        </w:rPr>
        <w:t>начальной туристской подготовке и основам безопасности жизнедеятельности, прошел туристический слет, посвященный памяти основателя и</w:t>
      </w:r>
      <w:r w:rsidR="00655F5A" w:rsidRPr="00872591">
        <w:rPr>
          <w:szCs w:val="24"/>
        </w:rPr>
        <w:t> </w:t>
      </w:r>
      <w:r w:rsidRPr="00872591">
        <w:rPr>
          <w:szCs w:val="24"/>
        </w:rPr>
        <w:t xml:space="preserve">руководителя школьного спортивного клуба «Горизонт» </w:t>
      </w:r>
      <w:proofErr w:type="spellStart"/>
      <w:r w:rsidRPr="00872591">
        <w:rPr>
          <w:szCs w:val="24"/>
        </w:rPr>
        <w:t>В.Г.Короткевича</w:t>
      </w:r>
      <w:proofErr w:type="spellEnd"/>
      <w:r w:rsidRPr="00872591">
        <w:rPr>
          <w:rStyle w:val="c0"/>
          <w:color w:val="000000"/>
          <w:szCs w:val="24"/>
        </w:rPr>
        <w:t>, в слете принял</w:t>
      </w:r>
      <w:r w:rsidR="005234A5" w:rsidRPr="00872591">
        <w:rPr>
          <w:rStyle w:val="c0"/>
          <w:color w:val="000000"/>
          <w:szCs w:val="24"/>
        </w:rPr>
        <w:t>и</w:t>
      </w:r>
      <w:r w:rsidRPr="00872591">
        <w:rPr>
          <w:rStyle w:val="c0"/>
          <w:color w:val="000000"/>
          <w:szCs w:val="24"/>
        </w:rPr>
        <w:t xml:space="preserve"> участие 200 человек. </w:t>
      </w:r>
      <w:r w:rsidRPr="00872591">
        <w:rPr>
          <w:szCs w:val="24"/>
        </w:rPr>
        <w:t xml:space="preserve">Организовано и проведено более 800 образовательных мероприятий с участием более 11 000 обучающихся. </w:t>
      </w:r>
    </w:p>
    <w:p w14:paraId="67CBB001" w14:textId="785FB1CD" w:rsidR="002722B6" w:rsidRPr="00872591" w:rsidRDefault="002722B6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rStyle w:val="c0"/>
          <w:szCs w:val="24"/>
        </w:rPr>
      </w:pPr>
      <w:r w:rsidRPr="00872591">
        <w:rPr>
          <w:rStyle w:val="c0"/>
          <w:szCs w:val="24"/>
        </w:rPr>
        <w:t xml:space="preserve">В рамках реализации </w:t>
      </w:r>
      <w:r w:rsidR="006B2660" w:rsidRPr="00872591">
        <w:rPr>
          <w:rStyle w:val="c0"/>
          <w:szCs w:val="24"/>
        </w:rPr>
        <w:t>федерального</w:t>
      </w:r>
      <w:r w:rsidRPr="00872591">
        <w:rPr>
          <w:rStyle w:val="c0"/>
          <w:szCs w:val="24"/>
        </w:rPr>
        <w:t xml:space="preserve"> проекта «</w:t>
      </w:r>
      <w:r w:rsidR="006B2660" w:rsidRPr="00872591">
        <w:rPr>
          <w:rStyle w:val="c0"/>
          <w:szCs w:val="24"/>
        </w:rPr>
        <w:t>Стимулирование спроса на</w:t>
      </w:r>
      <w:r w:rsidR="00655F5A" w:rsidRPr="00872591">
        <w:rPr>
          <w:rStyle w:val="c0"/>
          <w:szCs w:val="24"/>
        </w:rPr>
        <w:t> </w:t>
      </w:r>
      <w:r w:rsidR="006B2660" w:rsidRPr="00872591">
        <w:rPr>
          <w:rStyle w:val="c0"/>
          <w:szCs w:val="24"/>
        </w:rPr>
        <w:t>отечественные беспилотные авиационные системы</w:t>
      </w:r>
      <w:r w:rsidRPr="00872591">
        <w:rPr>
          <w:rStyle w:val="c0"/>
          <w:szCs w:val="24"/>
        </w:rPr>
        <w:t xml:space="preserve">» на базе </w:t>
      </w:r>
      <w:r w:rsidRPr="00872591">
        <w:t>МБОУ «</w:t>
      </w:r>
      <w:r w:rsidRPr="00872591">
        <w:rPr>
          <w:rStyle w:val="c0"/>
          <w:szCs w:val="24"/>
        </w:rPr>
        <w:t xml:space="preserve">СОШ № 90» </w:t>
      </w:r>
      <w:r w:rsidR="006B2660" w:rsidRPr="00872591">
        <w:rPr>
          <w:rStyle w:val="c0"/>
          <w:szCs w:val="24"/>
        </w:rPr>
        <w:t xml:space="preserve">были </w:t>
      </w:r>
      <w:r w:rsidRPr="00872591">
        <w:rPr>
          <w:rStyle w:val="c0"/>
          <w:szCs w:val="24"/>
        </w:rPr>
        <w:t>оснащены специализированные классы для проведения занятий по управлению беспилотными летательными аппаратами (</w:t>
      </w:r>
      <w:r w:rsidR="006B2660" w:rsidRPr="00872591">
        <w:rPr>
          <w:rStyle w:val="c0"/>
          <w:szCs w:val="24"/>
        </w:rPr>
        <w:t xml:space="preserve">далее – </w:t>
      </w:r>
      <w:r w:rsidRPr="00872591">
        <w:rPr>
          <w:rStyle w:val="c0"/>
          <w:szCs w:val="24"/>
        </w:rPr>
        <w:t>БПЛА) на сумму 12,</w:t>
      </w:r>
      <w:r w:rsidR="006B2660" w:rsidRPr="00872591">
        <w:rPr>
          <w:rStyle w:val="c0"/>
          <w:szCs w:val="24"/>
        </w:rPr>
        <w:t>9</w:t>
      </w:r>
      <w:r w:rsidRPr="00872591">
        <w:rPr>
          <w:rStyle w:val="c0"/>
          <w:szCs w:val="24"/>
        </w:rPr>
        <w:t xml:space="preserve"> млн руб., в том числе за счет средств федерального бюджета 12,5 млн руб., за счет </w:t>
      </w:r>
      <w:r w:rsidR="008B651F" w:rsidRPr="00872591">
        <w:rPr>
          <w:rStyle w:val="c0"/>
          <w:szCs w:val="24"/>
        </w:rPr>
        <w:t xml:space="preserve">средств </w:t>
      </w:r>
      <w:r w:rsidRPr="00872591">
        <w:rPr>
          <w:rStyle w:val="c0"/>
          <w:szCs w:val="24"/>
        </w:rPr>
        <w:t>областного бюджета – 0,</w:t>
      </w:r>
      <w:r w:rsidR="006B2660" w:rsidRPr="00872591">
        <w:rPr>
          <w:rStyle w:val="c0"/>
          <w:szCs w:val="24"/>
        </w:rPr>
        <w:t>4</w:t>
      </w:r>
      <w:r w:rsidRPr="00872591">
        <w:rPr>
          <w:rStyle w:val="c0"/>
          <w:szCs w:val="24"/>
        </w:rPr>
        <w:t xml:space="preserve"> млн руб. Классы оснащены компьютерами со специальным программным обеспечением, 3Д-принтерами, </w:t>
      </w:r>
      <w:proofErr w:type="spellStart"/>
      <w:r w:rsidRPr="00872591">
        <w:rPr>
          <w:rStyle w:val="c0"/>
          <w:szCs w:val="24"/>
        </w:rPr>
        <w:t>квадрокоптерами</w:t>
      </w:r>
      <w:proofErr w:type="spellEnd"/>
      <w:r w:rsidRPr="00872591">
        <w:rPr>
          <w:rStyle w:val="c0"/>
          <w:szCs w:val="24"/>
        </w:rPr>
        <w:t xml:space="preserve"> и </w:t>
      </w:r>
      <w:proofErr w:type="spellStart"/>
      <w:r w:rsidRPr="00872591">
        <w:rPr>
          <w:rStyle w:val="c0"/>
          <w:szCs w:val="24"/>
        </w:rPr>
        <w:t>дронами</w:t>
      </w:r>
      <w:proofErr w:type="spellEnd"/>
      <w:r w:rsidRPr="00872591">
        <w:rPr>
          <w:rStyle w:val="c0"/>
          <w:szCs w:val="24"/>
        </w:rPr>
        <w:t xml:space="preserve">, оборудованы рабочие места монтажников радиоаппаратуры, полетные зоны, установлена система ультразвуковой навигации. Программа дополнительного образования рассчитана на разные возрастные группы. </w:t>
      </w:r>
    </w:p>
    <w:p w14:paraId="0C2C1632" w14:textId="2C6A2F98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</w:t>
      </w:r>
      <w:r w:rsidR="000E2999" w:rsidRPr="00872591">
        <w:rPr>
          <w:szCs w:val="24"/>
        </w:rPr>
        <w:t xml:space="preserve">на базе МБУ ДО «Центр «Поиск» </w:t>
      </w:r>
      <w:r w:rsidRPr="00872591">
        <w:rPr>
          <w:szCs w:val="24"/>
        </w:rPr>
        <w:t xml:space="preserve">продолжил работу Центр цифрового образования детей «IT-куб» (далее – «IT-куб»), в котором </w:t>
      </w:r>
      <w:r w:rsidR="00896BCD" w:rsidRPr="00872591">
        <w:rPr>
          <w:szCs w:val="24"/>
        </w:rPr>
        <w:t xml:space="preserve">обучались </w:t>
      </w:r>
      <w:r w:rsidRPr="00872591">
        <w:rPr>
          <w:szCs w:val="24"/>
        </w:rPr>
        <w:t>1</w:t>
      </w:r>
      <w:r w:rsidR="0003608D" w:rsidRPr="00872591">
        <w:rPr>
          <w:szCs w:val="24"/>
          <w:lang w:val="en-US"/>
        </w:rPr>
        <w:t> </w:t>
      </w:r>
      <w:r w:rsidRPr="00872591">
        <w:rPr>
          <w:szCs w:val="24"/>
        </w:rPr>
        <w:t>189 детей по 11 направлениям, в том числе «Программировани</w:t>
      </w:r>
      <w:r w:rsidR="00655F5A" w:rsidRPr="00872591">
        <w:rPr>
          <w:szCs w:val="24"/>
        </w:rPr>
        <w:t xml:space="preserve">е роботов и программирование </w:t>
      </w:r>
      <w:r w:rsidR="00655F5A" w:rsidRPr="00872591">
        <w:rPr>
          <w:szCs w:val="24"/>
        </w:rPr>
        <w:br/>
        <w:t>на </w:t>
      </w:r>
      <w:r w:rsidRPr="00872591">
        <w:rPr>
          <w:szCs w:val="24"/>
        </w:rPr>
        <w:t xml:space="preserve">С-подобных языках», «Программирование на </w:t>
      </w:r>
      <w:proofErr w:type="spellStart"/>
      <w:r w:rsidRPr="00872591">
        <w:rPr>
          <w:szCs w:val="24"/>
        </w:rPr>
        <w:t>Python</w:t>
      </w:r>
      <w:proofErr w:type="spellEnd"/>
      <w:r w:rsidRPr="00872591">
        <w:rPr>
          <w:szCs w:val="24"/>
        </w:rPr>
        <w:t>», «</w:t>
      </w:r>
      <w:proofErr w:type="spellStart"/>
      <w:r w:rsidRPr="00872591">
        <w:rPr>
          <w:szCs w:val="24"/>
        </w:rPr>
        <w:t>Кибергигиена</w:t>
      </w:r>
      <w:proofErr w:type="spellEnd"/>
      <w:r w:rsidRPr="00872591">
        <w:rPr>
          <w:szCs w:val="24"/>
        </w:rPr>
        <w:t xml:space="preserve"> и работа с</w:t>
      </w:r>
      <w:r w:rsidR="00655F5A" w:rsidRPr="00872591">
        <w:rPr>
          <w:szCs w:val="24"/>
        </w:rPr>
        <w:t> </w:t>
      </w:r>
      <w:r w:rsidRPr="00872591">
        <w:rPr>
          <w:szCs w:val="24"/>
        </w:rPr>
        <w:t xml:space="preserve">большими данными», «Мобильная разработка», «Разработка AR/VR-приложений», «Программирование на </w:t>
      </w:r>
      <w:proofErr w:type="spellStart"/>
      <w:r w:rsidRPr="00872591">
        <w:rPr>
          <w:szCs w:val="24"/>
        </w:rPr>
        <w:t>Java</w:t>
      </w:r>
      <w:proofErr w:type="spellEnd"/>
      <w:r w:rsidRPr="00872591">
        <w:rPr>
          <w:szCs w:val="24"/>
        </w:rPr>
        <w:t>», «Шахматы» и друг</w:t>
      </w:r>
      <w:r w:rsidR="00801266" w:rsidRPr="00872591">
        <w:rPr>
          <w:szCs w:val="24"/>
        </w:rPr>
        <w:t>и</w:t>
      </w:r>
      <w:r w:rsidRPr="00872591">
        <w:rPr>
          <w:szCs w:val="24"/>
        </w:rPr>
        <w:t>е</w:t>
      </w:r>
      <w:r w:rsidR="00C51F55" w:rsidRPr="00872591">
        <w:rPr>
          <w:szCs w:val="24"/>
        </w:rPr>
        <w:t xml:space="preserve"> направления</w:t>
      </w:r>
      <w:r w:rsidRPr="00872591">
        <w:rPr>
          <w:szCs w:val="24"/>
        </w:rPr>
        <w:t xml:space="preserve">. В мероприятиях, проведенных на базе МБУ ДО «Центр «Поиск», приняли участие 2 634 обучающихся. </w:t>
      </w:r>
    </w:p>
    <w:p w14:paraId="125C2AFF" w14:textId="79777FB6" w:rsidR="002722B6" w:rsidRPr="00872591" w:rsidRDefault="0080126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Стали победителями </w:t>
      </w:r>
      <w:r w:rsidR="002722B6" w:rsidRPr="00872591">
        <w:rPr>
          <w:szCs w:val="24"/>
        </w:rPr>
        <w:t xml:space="preserve">36 обучающихся IT-куба, 128 – призерами всероссийских мероприятий. </w:t>
      </w:r>
      <w:r w:rsidR="004E0097" w:rsidRPr="00872591">
        <w:rPr>
          <w:szCs w:val="24"/>
        </w:rPr>
        <w:t>П</w:t>
      </w:r>
      <w:r w:rsidR="002722B6" w:rsidRPr="00872591">
        <w:rPr>
          <w:szCs w:val="24"/>
        </w:rPr>
        <w:t>риняли участие в выездных мероприятиях</w:t>
      </w:r>
      <w:r w:rsidR="00896BCD" w:rsidRPr="00872591">
        <w:rPr>
          <w:szCs w:val="24"/>
        </w:rPr>
        <w:t xml:space="preserve"> 26 обучающихся</w:t>
      </w:r>
      <w:r w:rsidR="004E0097" w:rsidRPr="00872591">
        <w:rPr>
          <w:szCs w:val="24"/>
        </w:rPr>
        <w:t>.</w:t>
      </w:r>
    </w:p>
    <w:p w14:paraId="74EA4044" w14:textId="77777777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партнерстве с педагогическим </w:t>
      </w:r>
      <w:proofErr w:type="spellStart"/>
      <w:r w:rsidRPr="00872591">
        <w:rPr>
          <w:szCs w:val="24"/>
        </w:rPr>
        <w:t>кванториумом</w:t>
      </w:r>
      <w:proofErr w:type="spellEnd"/>
      <w:r w:rsidRPr="00872591">
        <w:rPr>
          <w:szCs w:val="24"/>
        </w:rPr>
        <w:t xml:space="preserve"> ФГБОУ ВПО «Томский государственный педагогический университет» проведено 4 встречи с мастер-классами для педагогов и воспитателей дошкольного образования.</w:t>
      </w:r>
    </w:p>
    <w:p w14:paraId="59B0636B" w14:textId="57FDE4B4" w:rsidR="002722B6" w:rsidRPr="00872591" w:rsidRDefault="002722B6" w:rsidP="00270247">
      <w:pPr>
        <w:spacing w:after="0" w:line="240" w:lineRule="auto"/>
        <w:ind w:right="57" w:firstLine="709"/>
        <w:jc w:val="both"/>
        <w:rPr>
          <w:b/>
          <w:szCs w:val="24"/>
        </w:rPr>
      </w:pPr>
      <w:r w:rsidRPr="00872591">
        <w:rPr>
          <w:szCs w:val="24"/>
          <w:lang w:eastAsia="ru-RU"/>
        </w:rPr>
        <w:t xml:space="preserve">В рамках реализации проекта «Люди и города» за счет средств </w:t>
      </w:r>
      <w:r w:rsidRPr="00872591">
        <w:rPr>
          <w:szCs w:val="24"/>
        </w:rPr>
        <w:t>АО «</w:t>
      </w:r>
      <w:r w:rsidR="00AF2C65" w:rsidRPr="00872591">
        <w:rPr>
          <w:szCs w:val="24"/>
        </w:rPr>
        <w:t>СХК</w:t>
      </w:r>
      <w:r w:rsidRPr="00872591">
        <w:rPr>
          <w:szCs w:val="24"/>
        </w:rPr>
        <w:t>»</w:t>
      </w:r>
      <w:r w:rsidRPr="00872591">
        <w:rPr>
          <w:noProof/>
          <w:szCs w:val="24"/>
          <w:lang w:eastAsia="ru-RU"/>
        </w:rPr>
        <w:t xml:space="preserve"> </w:t>
      </w:r>
      <w:r w:rsidR="000E2999" w:rsidRPr="00872591">
        <w:rPr>
          <w:szCs w:val="24"/>
        </w:rPr>
        <w:t>выполнен</w:t>
      </w:r>
      <w:r w:rsidRPr="00872591">
        <w:rPr>
          <w:szCs w:val="24"/>
        </w:rPr>
        <w:t xml:space="preserve"> ремонт асфальтобетонного покрытия на территориях детских садов и школ </w:t>
      </w:r>
      <w:proofErr w:type="spellStart"/>
      <w:r w:rsidRPr="00872591">
        <w:rPr>
          <w:szCs w:val="24"/>
        </w:rPr>
        <w:t>г.Северска</w:t>
      </w:r>
      <w:proofErr w:type="spellEnd"/>
      <w:r w:rsidRPr="00872591">
        <w:rPr>
          <w:szCs w:val="24"/>
        </w:rPr>
        <w:t xml:space="preserve"> </w:t>
      </w:r>
      <w:r w:rsidR="0003608D" w:rsidRPr="00872591">
        <w:rPr>
          <w:szCs w:val="24"/>
        </w:rPr>
        <w:br/>
      </w:r>
      <w:r w:rsidRPr="00872591">
        <w:rPr>
          <w:szCs w:val="24"/>
        </w:rPr>
        <w:t>на сумму 77,5 млн руб</w:t>
      </w:r>
      <w:r w:rsidRPr="00872591">
        <w:rPr>
          <w:bCs/>
          <w:szCs w:val="24"/>
        </w:rPr>
        <w:t>.</w:t>
      </w:r>
    </w:p>
    <w:p w14:paraId="5EE2DD4E" w14:textId="30DB888A" w:rsidR="002722B6" w:rsidRPr="00872591" w:rsidRDefault="002722B6" w:rsidP="0027024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рамках муниципальной программы «Развит</w:t>
      </w:r>
      <w:r w:rsidR="006A78F7" w:rsidRPr="00872591">
        <w:rPr>
          <w:szCs w:val="24"/>
        </w:rPr>
        <w:t xml:space="preserve">ие образования </w:t>
      </w:r>
      <w:proofErr w:type="gramStart"/>
      <w:r w:rsidR="006A78F7" w:rsidRPr="00872591">
        <w:rPr>
          <w:szCs w:val="24"/>
        </w:rPr>
        <w:t>в</w:t>
      </w:r>
      <w:proofErr w:type="gramEnd"/>
      <w:r w:rsidR="006A78F7" w:rsidRPr="00872591">
        <w:rPr>
          <w:szCs w:val="24"/>
        </w:rPr>
        <w:t xml:space="preserve"> ЗАТО Северск»</w:t>
      </w:r>
      <w:r w:rsidR="00CB141F" w:rsidRPr="00872591">
        <w:rPr>
          <w:szCs w:val="24"/>
        </w:rPr>
        <w:t xml:space="preserve"> в</w:t>
      </w:r>
      <w:r w:rsidR="006A78F7" w:rsidRPr="00872591">
        <w:rPr>
          <w:szCs w:val="24"/>
        </w:rPr>
        <w:t> </w:t>
      </w:r>
      <w:r w:rsidR="00CB141F" w:rsidRPr="00872591">
        <w:rPr>
          <w:szCs w:val="24"/>
        </w:rPr>
        <w:t>о</w:t>
      </w:r>
      <w:r w:rsidRPr="00872591">
        <w:rPr>
          <w:szCs w:val="24"/>
        </w:rPr>
        <w:t>тчетном году завершен капитальный ремонт здания МБОУ «</w:t>
      </w:r>
      <w:r w:rsidR="00C60B02" w:rsidRPr="00872591">
        <w:rPr>
          <w:szCs w:val="24"/>
        </w:rPr>
        <w:t>СОШ</w:t>
      </w:r>
      <w:r w:rsidRPr="00872591">
        <w:rPr>
          <w:szCs w:val="24"/>
        </w:rPr>
        <w:t xml:space="preserve"> № 89»</w:t>
      </w:r>
      <w:r w:rsidR="00C30981" w:rsidRPr="00872591">
        <w:rPr>
          <w:szCs w:val="24"/>
        </w:rPr>
        <w:t>.</w:t>
      </w:r>
      <w:r w:rsidRPr="00872591">
        <w:rPr>
          <w:szCs w:val="24"/>
        </w:rPr>
        <w:t xml:space="preserve"> В 2024 году общий объем финансирования составил 71,</w:t>
      </w:r>
      <w:r w:rsidR="006B2660" w:rsidRPr="00872591">
        <w:rPr>
          <w:szCs w:val="24"/>
        </w:rPr>
        <w:t>7</w:t>
      </w:r>
      <w:r w:rsidRPr="00872591">
        <w:rPr>
          <w:szCs w:val="24"/>
        </w:rPr>
        <w:t xml:space="preserve"> млн руб., из них средства федерального бюджета – 4</w:t>
      </w:r>
      <w:r w:rsidR="00190D0B" w:rsidRPr="00872591">
        <w:rPr>
          <w:szCs w:val="24"/>
        </w:rPr>
        <w:t>7,0</w:t>
      </w:r>
      <w:r w:rsidRPr="00872591">
        <w:rPr>
          <w:szCs w:val="24"/>
        </w:rPr>
        <w:t xml:space="preserve"> млн руб., средства областного бюджета – 8,0 млн руб., средства местного бюджета – 16,7 млн руб.</w:t>
      </w:r>
    </w:p>
    <w:p w14:paraId="4050E695" w14:textId="1E1C6623" w:rsidR="002722B6" w:rsidRPr="00872591" w:rsidRDefault="002722B6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rStyle w:val="c0"/>
          <w:szCs w:val="24"/>
        </w:rPr>
        <w:t xml:space="preserve">Значительных достижений добились школьники </w:t>
      </w:r>
      <w:proofErr w:type="spellStart"/>
      <w:r w:rsidR="00D845C0" w:rsidRPr="00872591">
        <w:rPr>
          <w:rStyle w:val="c0"/>
          <w:szCs w:val="24"/>
        </w:rPr>
        <w:t>г.</w:t>
      </w:r>
      <w:r w:rsidRPr="00872591">
        <w:rPr>
          <w:rStyle w:val="c0"/>
          <w:szCs w:val="24"/>
        </w:rPr>
        <w:t>Северска</w:t>
      </w:r>
      <w:proofErr w:type="spellEnd"/>
      <w:r w:rsidRPr="00872591">
        <w:rPr>
          <w:rStyle w:val="c0"/>
          <w:szCs w:val="24"/>
        </w:rPr>
        <w:t xml:space="preserve"> в творческом направлении:</w:t>
      </w:r>
      <w:r w:rsidRPr="00872591">
        <w:rPr>
          <w:rStyle w:val="c0"/>
          <w:b/>
          <w:szCs w:val="24"/>
        </w:rPr>
        <w:t xml:space="preserve"> </w:t>
      </w:r>
      <w:r w:rsidRPr="00872591">
        <w:rPr>
          <w:rStyle w:val="c0"/>
          <w:bCs/>
          <w:szCs w:val="24"/>
        </w:rPr>
        <w:t>о</w:t>
      </w:r>
      <w:r w:rsidRPr="00872591">
        <w:rPr>
          <w:szCs w:val="24"/>
        </w:rPr>
        <w:t xml:space="preserve">бучающиеся школ </w:t>
      </w:r>
      <w:proofErr w:type="spellStart"/>
      <w:r w:rsidR="00D845C0" w:rsidRPr="00872591">
        <w:rPr>
          <w:szCs w:val="24"/>
        </w:rPr>
        <w:t>г.</w:t>
      </w:r>
      <w:r w:rsidRPr="00872591">
        <w:rPr>
          <w:szCs w:val="24"/>
        </w:rPr>
        <w:t>Северска</w:t>
      </w:r>
      <w:proofErr w:type="spellEnd"/>
      <w:r w:rsidRPr="00872591">
        <w:rPr>
          <w:szCs w:val="24"/>
        </w:rPr>
        <w:t xml:space="preserve"> приняли участие в IV Всероссийском конкурсе вокальных ансамблей и солистов «Поющая Сибирь», Международном </w:t>
      </w:r>
      <w:r w:rsidR="00E54244" w:rsidRPr="00872591">
        <w:rPr>
          <w:szCs w:val="24"/>
        </w:rPr>
        <w:br/>
      </w:r>
      <w:r w:rsidRPr="00872591">
        <w:rPr>
          <w:szCs w:val="24"/>
        </w:rPr>
        <w:t>конкурсе-фестивале «Сибирь зажигает зв</w:t>
      </w:r>
      <w:r w:rsidR="00844D3F" w:rsidRPr="00872591">
        <w:rPr>
          <w:szCs w:val="24"/>
        </w:rPr>
        <w:t>е</w:t>
      </w:r>
      <w:r w:rsidRPr="00872591">
        <w:rPr>
          <w:szCs w:val="24"/>
        </w:rPr>
        <w:t>зды!», IX фестивале конкурса детской патриотической песни войск национальной гвардии, во Всероссийском конкурсе «Русская песня», заняв призовые места.</w:t>
      </w:r>
    </w:p>
    <w:p w14:paraId="7AAAB585" w14:textId="530D67B8" w:rsidR="002722B6" w:rsidRPr="00872591" w:rsidRDefault="002722B6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Значительные достижения в 2024 году были </w:t>
      </w:r>
      <w:r w:rsidR="00C30981" w:rsidRPr="00872591">
        <w:rPr>
          <w:szCs w:val="24"/>
        </w:rPr>
        <w:t xml:space="preserve">достигнуты </w:t>
      </w:r>
      <w:r w:rsidRPr="00872591">
        <w:rPr>
          <w:szCs w:val="24"/>
        </w:rPr>
        <w:t xml:space="preserve">в патриотическом </w:t>
      </w:r>
      <w:r w:rsidR="00C30981" w:rsidRPr="00872591">
        <w:rPr>
          <w:szCs w:val="24"/>
        </w:rPr>
        <w:br/>
      </w:r>
      <w:r w:rsidRPr="00872591">
        <w:rPr>
          <w:szCs w:val="24"/>
        </w:rPr>
        <w:t>и спортивном направлениях</w:t>
      </w:r>
      <w:r w:rsidR="00D202AD" w:rsidRPr="00872591">
        <w:rPr>
          <w:szCs w:val="24"/>
        </w:rPr>
        <w:t xml:space="preserve">: </w:t>
      </w:r>
      <w:proofErr w:type="spellStart"/>
      <w:r w:rsidR="00CF08D2" w:rsidRPr="00872591">
        <w:rPr>
          <w:szCs w:val="24"/>
        </w:rPr>
        <w:t>северчан</w:t>
      </w:r>
      <w:r w:rsidR="00ED2FEE" w:rsidRPr="00872591">
        <w:rPr>
          <w:szCs w:val="24"/>
        </w:rPr>
        <w:t>е</w:t>
      </w:r>
      <w:proofErr w:type="spellEnd"/>
      <w:r w:rsidRPr="00872591">
        <w:rPr>
          <w:szCs w:val="24"/>
        </w:rPr>
        <w:t xml:space="preserve"> успешно выступили на региональном этапе Всероссийских соревнований по самбо «Школьная лига самбо «Время первых», в</w:t>
      </w:r>
      <w:r w:rsidR="00E54244" w:rsidRPr="00872591">
        <w:rPr>
          <w:szCs w:val="24"/>
        </w:rPr>
        <w:t> </w:t>
      </w:r>
      <w:r w:rsidRPr="00872591">
        <w:rPr>
          <w:szCs w:val="24"/>
        </w:rPr>
        <w:t>областном смотре-конкурсе на лучшую организацию патриотического воспитания среди образовательных организаций и юнармейских отрядов Томской области</w:t>
      </w:r>
      <w:r w:rsidR="00C30981" w:rsidRPr="00872591">
        <w:rPr>
          <w:szCs w:val="24"/>
        </w:rPr>
        <w:t>,</w:t>
      </w:r>
      <w:r w:rsidRPr="00872591">
        <w:rPr>
          <w:szCs w:val="24"/>
        </w:rPr>
        <w:t xml:space="preserve"> в региональном </w:t>
      </w:r>
      <w:r w:rsidRPr="00872591">
        <w:rPr>
          <w:szCs w:val="24"/>
        </w:rPr>
        <w:lastRenderedPageBreak/>
        <w:t>этапе военно-спортивной игры «Зарница»</w:t>
      </w:r>
      <w:r w:rsidR="00C30981" w:rsidRPr="00872591">
        <w:rPr>
          <w:szCs w:val="24"/>
        </w:rPr>
        <w:t>,</w:t>
      </w:r>
      <w:r w:rsidRPr="00872591">
        <w:rPr>
          <w:szCs w:val="24"/>
        </w:rPr>
        <w:t xml:space="preserve"> в </w:t>
      </w:r>
      <w:r w:rsidR="00C30981" w:rsidRPr="00872591">
        <w:rPr>
          <w:szCs w:val="24"/>
        </w:rPr>
        <w:t>ю</w:t>
      </w:r>
      <w:r w:rsidRPr="00872591">
        <w:rPr>
          <w:szCs w:val="24"/>
        </w:rPr>
        <w:t>ношеских военно-патриотических спортивных играх «Атомная Гвардия» в </w:t>
      </w:r>
      <w:proofErr w:type="spellStart"/>
      <w:r w:rsidRPr="00872591">
        <w:rPr>
          <w:szCs w:val="24"/>
        </w:rPr>
        <w:t>г.Зеленогорске</w:t>
      </w:r>
      <w:proofErr w:type="spellEnd"/>
      <w:r w:rsidR="00C30981" w:rsidRPr="00872591">
        <w:rPr>
          <w:szCs w:val="24"/>
        </w:rPr>
        <w:t>,</w:t>
      </w:r>
      <w:r w:rsidRPr="00872591">
        <w:rPr>
          <w:szCs w:val="24"/>
        </w:rPr>
        <w:t xml:space="preserve"> в региональной военно-спортивной игре «Девушки в</w:t>
      </w:r>
      <w:r w:rsidR="00CF08D2" w:rsidRPr="00872591">
        <w:rPr>
          <w:szCs w:val="24"/>
        </w:rPr>
        <w:t> </w:t>
      </w:r>
      <w:r w:rsidRPr="00872591">
        <w:rPr>
          <w:szCs w:val="24"/>
        </w:rPr>
        <w:t>погонах»</w:t>
      </w:r>
      <w:r w:rsidR="00C30981" w:rsidRPr="00872591">
        <w:rPr>
          <w:szCs w:val="24"/>
        </w:rPr>
        <w:t>,</w:t>
      </w:r>
      <w:r w:rsidRPr="00872591">
        <w:rPr>
          <w:szCs w:val="24"/>
        </w:rPr>
        <w:t xml:space="preserve"> во Всероссийском открытом конкурсе социально активных технологий воспитания обучающихся «Растим гражданина 2024».</w:t>
      </w:r>
    </w:p>
    <w:p w14:paraId="34D9DC84" w14:textId="23152EC3" w:rsidR="00001407" w:rsidRPr="00872591" w:rsidRDefault="0084218B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rFonts w:ascii="Times New Roman CYR" w:hAnsi="Times New Roman CYR"/>
          <w:szCs w:val="20"/>
          <w:lang w:eastAsia="ru-RU"/>
        </w:rPr>
      </w:pPr>
      <w:r w:rsidRPr="00872591">
        <w:rPr>
          <w:rFonts w:ascii="Times New Roman CYR" w:hAnsi="Times New Roman CYR"/>
          <w:szCs w:val="20"/>
          <w:lang w:eastAsia="ru-RU"/>
        </w:rPr>
        <w:t xml:space="preserve">Сборная команда ЗАТО Северск в составе 5 школьников приняла участие в финале Чемпионата для школьников в рамках всероссийского проекта </w:t>
      </w:r>
      <w:r w:rsidR="00F731A0" w:rsidRPr="00872591">
        <w:rPr>
          <w:rFonts w:ascii="Times New Roman CYR" w:hAnsi="Times New Roman CYR"/>
          <w:szCs w:val="20"/>
          <w:lang w:eastAsia="ru-RU"/>
        </w:rPr>
        <w:t xml:space="preserve">Общероссийского общественно-государственного движения детей и молодежи «Движение первых» </w:t>
      </w:r>
      <w:r w:rsidR="00E3580A" w:rsidRPr="00872591">
        <w:rPr>
          <w:rFonts w:ascii="Times New Roman CYR" w:hAnsi="Times New Roman CYR"/>
          <w:szCs w:val="20"/>
          <w:lang w:eastAsia="ru-RU"/>
        </w:rPr>
        <w:br/>
        <w:t xml:space="preserve">(далее – Движение первых) </w:t>
      </w:r>
      <w:r w:rsidR="007E6320" w:rsidRPr="00872591">
        <w:rPr>
          <w:rFonts w:ascii="Times New Roman CYR" w:hAnsi="Times New Roman CYR"/>
          <w:szCs w:val="20"/>
          <w:lang w:eastAsia="ru-RU"/>
        </w:rPr>
        <w:t>и </w:t>
      </w:r>
      <w:r w:rsidR="00001407" w:rsidRPr="00872591">
        <w:rPr>
          <w:rFonts w:ascii="Times New Roman CYR" w:hAnsi="Times New Roman CYR"/>
          <w:szCs w:val="20"/>
          <w:lang w:eastAsia="ru-RU"/>
        </w:rPr>
        <w:t>Общероссийск</w:t>
      </w:r>
      <w:r w:rsidR="007E6320" w:rsidRPr="00872591">
        <w:rPr>
          <w:rFonts w:ascii="Times New Roman CYR" w:hAnsi="Times New Roman CYR"/>
          <w:szCs w:val="20"/>
          <w:lang w:eastAsia="ru-RU"/>
        </w:rPr>
        <w:t>ой</w:t>
      </w:r>
      <w:r w:rsidR="00001407" w:rsidRPr="00872591">
        <w:rPr>
          <w:rFonts w:ascii="Times New Roman CYR" w:hAnsi="Times New Roman CYR"/>
          <w:szCs w:val="20"/>
          <w:lang w:eastAsia="ru-RU"/>
        </w:rPr>
        <w:t xml:space="preserve"> общественн</w:t>
      </w:r>
      <w:r w:rsidR="007E6320" w:rsidRPr="00872591">
        <w:rPr>
          <w:rFonts w:ascii="Times New Roman CYR" w:hAnsi="Times New Roman CYR"/>
          <w:szCs w:val="20"/>
          <w:lang w:eastAsia="ru-RU"/>
        </w:rPr>
        <w:t>ой</w:t>
      </w:r>
      <w:r w:rsidR="00001407" w:rsidRPr="00872591">
        <w:rPr>
          <w:rFonts w:ascii="Times New Roman CYR" w:hAnsi="Times New Roman CYR"/>
          <w:szCs w:val="20"/>
          <w:lang w:eastAsia="ru-RU"/>
        </w:rPr>
        <w:t xml:space="preserve"> организаци</w:t>
      </w:r>
      <w:r w:rsidR="007E6320" w:rsidRPr="00872591">
        <w:rPr>
          <w:rFonts w:ascii="Times New Roman CYR" w:hAnsi="Times New Roman CYR"/>
          <w:szCs w:val="20"/>
          <w:lang w:eastAsia="ru-RU"/>
        </w:rPr>
        <w:t>и</w:t>
      </w:r>
      <w:r w:rsidR="00001407" w:rsidRPr="00872591">
        <w:rPr>
          <w:rFonts w:ascii="Times New Roman CYR" w:hAnsi="Times New Roman CYR"/>
          <w:szCs w:val="20"/>
          <w:lang w:eastAsia="ru-RU"/>
        </w:rPr>
        <w:t xml:space="preserve"> «Российский Красный Крест»</w:t>
      </w:r>
      <w:r w:rsidR="007E6320" w:rsidRPr="00872591">
        <w:rPr>
          <w:rFonts w:ascii="Times New Roman CYR" w:hAnsi="Times New Roman CYR"/>
          <w:szCs w:val="20"/>
          <w:lang w:eastAsia="ru-RU"/>
        </w:rPr>
        <w:t>.</w:t>
      </w:r>
    </w:p>
    <w:p w14:paraId="3D08A7FF" w14:textId="7B0B54F2" w:rsidR="002722B6" w:rsidRPr="00872591" w:rsidRDefault="000067AE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</w:t>
      </w:r>
      <w:r w:rsidR="002722B6" w:rsidRPr="00872591">
        <w:rPr>
          <w:szCs w:val="24"/>
        </w:rPr>
        <w:t xml:space="preserve">бразовательные </w:t>
      </w:r>
      <w:proofErr w:type="gramStart"/>
      <w:r w:rsidR="002722B6" w:rsidRPr="00872591">
        <w:rPr>
          <w:szCs w:val="24"/>
        </w:rPr>
        <w:t>организации</w:t>
      </w:r>
      <w:proofErr w:type="gramEnd"/>
      <w:r w:rsidR="002722B6" w:rsidRPr="00872591">
        <w:rPr>
          <w:szCs w:val="24"/>
        </w:rPr>
        <w:t xml:space="preserve"> ЗАТО Северск достигли высоких результатов в</w:t>
      </w:r>
      <w:r w:rsidR="00E54244" w:rsidRPr="00872591">
        <w:rPr>
          <w:szCs w:val="24"/>
        </w:rPr>
        <w:t> </w:t>
      </w:r>
      <w:r w:rsidR="002722B6" w:rsidRPr="00872591">
        <w:rPr>
          <w:szCs w:val="24"/>
        </w:rPr>
        <w:t xml:space="preserve">тематических мероприятиях, посвященных </w:t>
      </w:r>
      <w:r w:rsidRPr="00872591">
        <w:rPr>
          <w:szCs w:val="24"/>
        </w:rPr>
        <w:t>Году семьи</w:t>
      </w:r>
      <w:bookmarkStart w:id="16" w:name="_Hlk189149111"/>
      <w:r w:rsidR="007D7E88" w:rsidRPr="00872591">
        <w:rPr>
          <w:szCs w:val="24"/>
        </w:rPr>
        <w:t>:</w:t>
      </w:r>
      <w:r w:rsidR="002722B6" w:rsidRPr="00872591">
        <w:rPr>
          <w:szCs w:val="24"/>
        </w:rPr>
        <w:t xml:space="preserve"> в региональном конкурсе «Я</w:t>
      </w:r>
      <w:r w:rsidR="00E54244" w:rsidRPr="00872591">
        <w:rPr>
          <w:szCs w:val="24"/>
        </w:rPr>
        <w:t> </w:t>
      </w:r>
      <w:r w:rsidR="002722B6" w:rsidRPr="00872591">
        <w:rPr>
          <w:szCs w:val="24"/>
        </w:rPr>
        <w:t xml:space="preserve">горжусь своей семьей!», в областном </w:t>
      </w:r>
      <w:proofErr w:type="spellStart"/>
      <w:r w:rsidR="002722B6" w:rsidRPr="00872591">
        <w:rPr>
          <w:szCs w:val="24"/>
        </w:rPr>
        <w:t>челленже</w:t>
      </w:r>
      <w:proofErr w:type="spellEnd"/>
      <w:r w:rsidR="002722B6" w:rsidRPr="00872591">
        <w:rPr>
          <w:szCs w:val="24"/>
        </w:rPr>
        <w:t xml:space="preserve"> «Мы - </w:t>
      </w:r>
      <w:proofErr w:type="spellStart"/>
      <w:r w:rsidR="002722B6" w:rsidRPr="00872591">
        <w:rPr>
          <w:szCs w:val="24"/>
        </w:rPr>
        <w:t>ЭКОсемья</w:t>
      </w:r>
      <w:proofErr w:type="spellEnd"/>
      <w:r w:rsidR="002722B6" w:rsidRPr="00872591">
        <w:rPr>
          <w:szCs w:val="24"/>
        </w:rPr>
        <w:t xml:space="preserve">». </w:t>
      </w:r>
    </w:p>
    <w:p w14:paraId="3B1E17F1" w14:textId="1FBA7C8D" w:rsidR="002722B6" w:rsidRPr="00872591" w:rsidRDefault="002722B6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  <w:rPr>
          <w:color w:val="000000"/>
        </w:rPr>
      </w:pPr>
      <w:bookmarkStart w:id="17" w:name="_Hlk191577641"/>
      <w:bookmarkEnd w:id="16"/>
      <w:r w:rsidRPr="00872591">
        <w:rPr>
          <w:color w:val="000000"/>
        </w:rPr>
        <w:t xml:space="preserve">В 2024 году продолжилась модернизация системы </w:t>
      </w:r>
      <w:proofErr w:type="spellStart"/>
      <w:r w:rsidRPr="00872591">
        <w:rPr>
          <w:color w:val="000000"/>
        </w:rPr>
        <w:t>профориентационной</w:t>
      </w:r>
      <w:proofErr w:type="spellEnd"/>
      <w:r w:rsidRPr="00872591">
        <w:rPr>
          <w:color w:val="000000"/>
        </w:rPr>
        <w:t xml:space="preserve"> работы в образовательных </w:t>
      </w:r>
      <w:proofErr w:type="gramStart"/>
      <w:r w:rsidRPr="00872591">
        <w:rPr>
          <w:color w:val="000000"/>
        </w:rPr>
        <w:t>организациях</w:t>
      </w:r>
      <w:proofErr w:type="gramEnd"/>
      <w:r w:rsidRPr="00872591">
        <w:rPr>
          <w:color w:val="000000"/>
        </w:rPr>
        <w:t xml:space="preserve"> ЗАТО Северск: школы ЗАТО Северск перешли на реализацию основного уровня </w:t>
      </w:r>
      <w:proofErr w:type="spellStart"/>
      <w:r w:rsidRPr="00872591">
        <w:rPr>
          <w:color w:val="000000"/>
        </w:rPr>
        <w:t>профориентационного</w:t>
      </w:r>
      <w:proofErr w:type="spellEnd"/>
      <w:r w:rsidRPr="00872591">
        <w:rPr>
          <w:color w:val="000000"/>
        </w:rPr>
        <w:t xml:space="preserve"> минимума, численность охваченных мероприятиями Единой модели профориентации составила 5 736 обучающихся из 17 школ ЗАТО Северск. </w:t>
      </w:r>
    </w:p>
    <w:bookmarkEnd w:id="17"/>
    <w:p w14:paraId="0C8952B1" w14:textId="708D9D81" w:rsidR="002722B6" w:rsidRPr="00872591" w:rsidRDefault="002722B6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  <w:rPr>
          <w:color w:val="000000"/>
        </w:rPr>
      </w:pPr>
      <w:r w:rsidRPr="00872591">
        <w:rPr>
          <w:color w:val="000000"/>
        </w:rPr>
        <w:t xml:space="preserve">В рамках </w:t>
      </w:r>
      <w:r w:rsidR="00E5357F" w:rsidRPr="00872591">
        <w:rPr>
          <w:color w:val="000000"/>
        </w:rPr>
        <w:t xml:space="preserve">всероссийского </w:t>
      </w:r>
      <w:proofErr w:type="spellStart"/>
      <w:r w:rsidR="00E5357F" w:rsidRPr="00872591">
        <w:rPr>
          <w:color w:val="000000"/>
        </w:rPr>
        <w:t>профориентационного</w:t>
      </w:r>
      <w:proofErr w:type="spellEnd"/>
      <w:r w:rsidR="00E5357F" w:rsidRPr="00872591">
        <w:rPr>
          <w:color w:val="000000"/>
        </w:rPr>
        <w:t xml:space="preserve"> проекта</w:t>
      </w:r>
      <w:r w:rsidRPr="00872591">
        <w:rPr>
          <w:color w:val="000000"/>
        </w:rPr>
        <w:t xml:space="preserve"> «Билет в будущее» 123</w:t>
      </w:r>
      <w:r w:rsidR="00E54244" w:rsidRPr="00872591">
        <w:rPr>
          <w:color w:val="000000"/>
        </w:rPr>
        <w:t> </w:t>
      </w:r>
      <w:r w:rsidRPr="00872591">
        <w:rPr>
          <w:color w:val="000000"/>
        </w:rPr>
        <w:t>северских школьника прошли профессиональные пробы в колледжах профессионального образования ЗАТО Северск и </w:t>
      </w:r>
      <w:proofErr w:type="spellStart"/>
      <w:r w:rsidR="00D845C0" w:rsidRPr="00872591">
        <w:rPr>
          <w:color w:val="000000"/>
        </w:rPr>
        <w:t>г</w:t>
      </w:r>
      <w:proofErr w:type="gramStart"/>
      <w:r w:rsidR="00D845C0" w:rsidRPr="00872591">
        <w:rPr>
          <w:color w:val="000000"/>
        </w:rPr>
        <w:t>.</w:t>
      </w:r>
      <w:r w:rsidRPr="00872591">
        <w:rPr>
          <w:color w:val="000000"/>
        </w:rPr>
        <w:t>Т</w:t>
      </w:r>
      <w:proofErr w:type="gramEnd"/>
      <w:r w:rsidRPr="00872591">
        <w:rPr>
          <w:color w:val="000000"/>
        </w:rPr>
        <w:t>омска</w:t>
      </w:r>
      <w:proofErr w:type="spellEnd"/>
      <w:r w:rsidRPr="00872591">
        <w:rPr>
          <w:color w:val="000000"/>
        </w:rPr>
        <w:t xml:space="preserve">. </w:t>
      </w:r>
    </w:p>
    <w:p w14:paraId="0B36177C" w14:textId="626E6B74" w:rsidR="002722B6" w:rsidRPr="00872591" w:rsidRDefault="002722B6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  <w:rPr>
          <w:color w:val="000000"/>
        </w:rPr>
      </w:pPr>
      <w:r w:rsidRPr="00872591">
        <w:rPr>
          <w:color w:val="000000"/>
        </w:rPr>
        <w:t>В рамках регионального проекта «Первая рабочая профессия» 50 обучающихся 9</w:t>
      </w:r>
      <w:r w:rsidR="00E54244" w:rsidRPr="00872591">
        <w:rPr>
          <w:color w:val="000000"/>
        </w:rPr>
        <w:t> </w:t>
      </w:r>
      <w:r w:rsidR="0067222A" w:rsidRPr="00872591">
        <w:rPr>
          <w:color w:val="000000"/>
        </w:rPr>
        <w:t>-</w:t>
      </w:r>
      <w:r w:rsidR="0003608D" w:rsidRPr="00872591">
        <w:rPr>
          <w:color w:val="000000"/>
        </w:rPr>
        <w:t> </w:t>
      </w:r>
      <w:r w:rsidRPr="00872591">
        <w:rPr>
          <w:color w:val="000000"/>
        </w:rPr>
        <w:t>10</w:t>
      </w:r>
      <w:r w:rsidR="00E54244" w:rsidRPr="00872591">
        <w:rPr>
          <w:color w:val="000000"/>
        </w:rPr>
        <w:t> </w:t>
      </w:r>
      <w:r w:rsidRPr="00872591">
        <w:rPr>
          <w:color w:val="000000"/>
        </w:rPr>
        <w:t xml:space="preserve">классов прошли обучение в </w:t>
      </w:r>
      <w:r w:rsidR="009B6E53" w:rsidRPr="00872591">
        <w:t xml:space="preserve">ОГБПОУ «СПК» </w:t>
      </w:r>
      <w:r w:rsidRPr="00872591">
        <w:rPr>
          <w:color w:val="000000"/>
        </w:rPr>
        <w:t xml:space="preserve">по профессиям: электромонтажник электрических сетей и электрического оборудования, слесарь механосборочных работ. </w:t>
      </w:r>
    </w:p>
    <w:p w14:paraId="3B2D7883" w14:textId="225AFF6B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bookmarkStart w:id="18" w:name="_Hlk189149163"/>
      <w:r w:rsidRPr="00872591">
        <w:t xml:space="preserve">Образовательные </w:t>
      </w:r>
      <w:proofErr w:type="gramStart"/>
      <w:r w:rsidRPr="00872591">
        <w:t>организации</w:t>
      </w:r>
      <w:proofErr w:type="gramEnd"/>
      <w:r w:rsidRPr="00872591">
        <w:t xml:space="preserve"> ЗАТО Северск </w:t>
      </w:r>
      <w:r w:rsidR="00354F28" w:rsidRPr="00872591">
        <w:t>в 2024 году приняли участие и</w:t>
      </w:r>
      <w:r w:rsidR="009546B3" w:rsidRPr="00872591">
        <w:t> </w:t>
      </w:r>
      <w:r w:rsidRPr="00872591">
        <w:t>достигли высоких результатов:</w:t>
      </w:r>
    </w:p>
    <w:p w14:paraId="5A750E8F" w14:textId="401E16B8" w:rsidR="005E105A" w:rsidRPr="00872591" w:rsidRDefault="008F4A68" w:rsidP="00270247">
      <w:pPr>
        <w:pStyle w:val="afa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>во всероссийских конкурсах «500 лучших образовательных организаций страны – 2024»</w:t>
      </w:r>
      <w:bookmarkEnd w:id="18"/>
      <w:r w:rsidR="005E105A" w:rsidRPr="00872591">
        <w:t xml:space="preserve"> (7 организаций), «Образовательная организация XXI века. Лига </w:t>
      </w:r>
      <w:r w:rsidR="009546B3" w:rsidRPr="00872591">
        <w:rPr>
          <w:rFonts w:ascii="Times New Roman CYR" w:hAnsi="Times New Roman CYR"/>
          <w:szCs w:val="20"/>
        </w:rPr>
        <w:br/>
      </w:r>
      <w:r w:rsidR="005E105A" w:rsidRPr="00872591">
        <w:t>лидеров –</w:t>
      </w:r>
      <w:r w:rsidR="009546B3" w:rsidRPr="00872591">
        <w:t xml:space="preserve"> </w:t>
      </w:r>
      <w:r w:rsidR="005E105A" w:rsidRPr="00872591">
        <w:t>2024» (2 организации), «Лучшие образовательные организации» (1 организация), «Лучшие детские сады России – 2024» (3 организации), «100 лучших учреждений/организаций Российской Федерации» (7 организаций);</w:t>
      </w:r>
    </w:p>
    <w:p w14:paraId="57BC5D0A" w14:textId="71859C93" w:rsidR="005E105A" w:rsidRPr="00872591" w:rsidRDefault="008F4A68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>в международных конкурсах «Новатор» (1 организация), «Надежда планеты» (1 организация), «Прометей» (1 организация);</w:t>
      </w:r>
    </w:p>
    <w:p w14:paraId="704A2158" w14:textId="5D0C1966" w:rsidR="005E105A" w:rsidRPr="00872591" w:rsidRDefault="008F4A68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>в</w:t>
      </w:r>
      <w:r w:rsidR="009F6DA3" w:rsidRPr="00872591">
        <w:t>о</w:t>
      </w:r>
      <w:r w:rsidR="005E105A" w:rsidRPr="00872591">
        <w:t xml:space="preserve"> всероссийском фестивале «Учусь учиться» (1 организация).</w:t>
      </w:r>
    </w:p>
    <w:p w14:paraId="66EE2F91" w14:textId="732D72FC" w:rsidR="005E105A" w:rsidRPr="00872591" w:rsidRDefault="00895C4D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 Топ-20 школ Томской области по конкурентоспособности выпускников в 2024 году по данным рейтингового агентства RAEX </w:t>
      </w:r>
      <w:r w:rsidR="005E105A" w:rsidRPr="00872591">
        <w:t>МБОУ «Северский лицей» </w:t>
      </w:r>
      <w:r w:rsidR="008778CB" w:rsidRPr="00872591">
        <w:t>занял</w:t>
      </w:r>
      <w:r w:rsidR="005E105A" w:rsidRPr="00872591">
        <w:t xml:space="preserve"> 15</w:t>
      </w:r>
      <w:r w:rsidR="00F61840" w:rsidRPr="00872591">
        <w:t>-е</w:t>
      </w:r>
      <w:r w:rsidR="005E105A" w:rsidRPr="00872591">
        <w:t xml:space="preserve"> мест</w:t>
      </w:r>
      <w:r w:rsidR="008778CB" w:rsidRPr="00872591">
        <w:t>о</w:t>
      </w:r>
      <w:r w:rsidR="005E105A" w:rsidRPr="00872591">
        <w:t>. </w:t>
      </w:r>
    </w:p>
    <w:p w14:paraId="5AA3BE97" w14:textId="7777777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 2024 году </w:t>
      </w:r>
      <w:proofErr w:type="gramStart"/>
      <w:r w:rsidRPr="00872591">
        <w:t>в</w:t>
      </w:r>
      <w:proofErr w:type="gramEnd"/>
      <w:r w:rsidRPr="00872591">
        <w:t xml:space="preserve"> ЗАТО Северск продолжалась работа, направленная на непрерывное профессиональное развитие педагогов, поддержку молодых специалистов, повышение престижа профессии педагога, в том числе 51 педагог получал доплату.</w:t>
      </w:r>
    </w:p>
    <w:p w14:paraId="56D39CCB" w14:textId="7777777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Также в отчетном году АО «ТВЭЛ» ввело дополнительную поддержку учителей, которые остаются в профессии после трех лет работы: 12 педагогов в 2024 году получили дополнительную выплату. </w:t>
      </w:r>
    </w:p>
    <w:p w14:paraId="0F32EDD8" w14:textId="7777777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proofErr w:type="gramStart"/>
      <w:r w:rsidRPr="00872591">
        <w:t>Педагоги</w:t>
      </w:r>
      <w:proofErr w:type="gramEnd"/>
      <w:r w:rsidRPr="00872591">
        <w:t xml:space="preserve"> ЗАТО Северск в 2024 году заняли призовые места:</w:t>
      </w:r>
    </w:p>
    <w:p w14:paraId="2FDB1FA2" w14:textId="6E03EC8A" w:rsidR="005E105A" w:rsidRPr="00872591" w:rsidRDefault="009546B3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>на региональных конкурсах «</w:t>
      </w:r>
      <w:proofErr w:type="spellStart"/>
      <w:r w:rsidR="005E105A" w:rsidRPr="00872591">
        <w:t>PROдвижение</w:t>
      </w:r>
      <w:proofErr w:type="spellEnd"/>
      <w:r w:rsidR="005E105A" w:rsidRPr="00872591">
        <w:t>, «Методист года»;</w:t>
      </w:r>
    </w:p>
    <w:p w14:paraId="04594B1E" w14:textId="50633806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</w:t>
      </w:r>
      <w:r w:rsidR="00A33720" w:rsidRPr="00872591">
        <w:t> </w:t>
      </w:r>
      <w:r w:rsidRPr="00872591">
        <w:t>на региональных этапах Всероссийского конкурса профессионального мастерства «Воспитатель года России», Всероссийского конкурса профессионального мастерства работников сферы дополнительного образования «Сердце отдаю детям», XII</w:t>
      </w:r>
      <w:r w:rsidR="009546B3" w:rsidRPr="00872591">
        <w:t> </w:t>
      </w:r>
      <w:r w:rsidRPr="00872591">
        <w:t>Всероссийского конкурса «Воспитатели России»;</w:t>
      </w:r>
    </w:p>
    <w:p w14:paraId="70A37964" w14:textId="7A351F1B" w:rsidR="005E105A" w:rsidRPr="00872591" w:rsidRDefault="00AC78B2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на</w:t>
      </w:r>
      <w:r w:rsidR="005E105A" w:rsidRPr="00872591">
        <w:t xml:space="preserve"> VII Всероссийском конкурсе «Учитель-дефектолог России</w:t>
      </w:r>
      <w:r w:rsidR="006D4B54" w:rsidRPr="00872591">
        <w:t> </w:t>
      </w:r>
      <w:r w:rsidR="005E105A" w:rsidRPr="00872591">
        <w:t>-</w:t>
      </w:r>
      <w:r w:rsidR="006D4B54" w:rsidRPr="00872591">
        <w:t> </w:t>
      </w:r>
      <w:r w:rsidR="005E105A" w:rsidRPr="00872591">
        <w:t>2024, Всероссийском конкурсе профессионального мастерства «Учитель года России».</w:t>
      </w:r>
    </w:p>
    <w:p w14:paraId="4A74D3B5" w14:textId="6C260CE7" w:rsidR="005E105A" w:rsidRPr="00872591" w:rsidRDefault="00D76DC3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bookmarkStart w:id="19" w:name="_Hlk189148949"/>
      <w:r w:rsidRPr="00872591">
        <w:lastRenderedPageBreak/>
        <w:t xml:space="preserve">Благодаря результатам работы советника директора по воспитанию </w:t>
      </w:r>
      <w:r w:rsidRPr="00872591">
        <w:br/>
        <w:t xml:space="preserve">МБОУ «Северская гимназия» </w:t>
      </w:r>
      <w:r w:rsidR="005E105A" w:rsidRPr="00872591">
        <w:t>Томская область вошла в Топ-20 регионов с лучшими практиками наставничества</w:t>
      </w:r>
      <w:r w:rsidRPr="00872591">
        <w:t>.</w:t>
      </w:r>
      <w:r w:rsidR="005E105A" w:rsidRPr="00872591">
        <w:t xml:space="preserve"> </w:t>
      </w:r>
      <w:bookmarkEnd w:id="19"/>
    </w:p>
    <w:p w14:paraId="7EEAB39F" w14:textId="12A74B29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 отчетном году северские учителя </w:t>
      </w:r>
      <w:r w:rsidR="00E62ACD" w:rsidRPr="00872591">
        <w:t>добились высоких результатов</w:t>
      </w:r>
      <w:r w:rsidRPr="00872591">
        <w:t>:</w:t>
      </w:r>
    </w:p>
    <w:p w14:paraId="0CF9D80C" w14:textId="72D65273" w:rsidR="005E105A" w:rsidRPr="00872591" w:rsidRDefault="009546B3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>лауреат</w:t>
      </w:r>
      <w:r w:rsidR="000E6568" w:rsidRPr="00872591">
        <w:t>ом</w:t>
      </w:r>
      <w:r w:rsidR="005E105A" w:rsidRPr="00872591">
        <w:t xml:space="preserve"> премии народного призвания атомных городов «Новые Созидатели» </w:t>
      </w:r>
      <w:r w:rsidR="000E6568" w:rsidRPr="00872591">
        <w:t xml:space="preserve">стал 1 учитель </w:t>
      </w:r>
      <w:r w:rsidR="005E105A" w:rsidRPr="00872591">
        <w:t>МБОУ «СОШ № 198</w:t>
      </w:r>
      <w:r w:rsidR="000E6568" w:rsidRPr="00872591">
        <w:t>»</w:t>
      </w:r>
      <w:r w:rsidR="005E105A" w:rsidRPr="00872591">
        <w:t>;</w:t>
      </w:r>
    </w:p>
    <w:p w14:paraId="67E1EC72" w14:textId="481E45A1" w:rsidR="005E105A" w:rsidRPr="00872591" w:rsidRDefault="009546B3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>лауреат</w:t>
      </w:r>
      <w:r w:rsidR="000E6568" w:rsidRPr="00872591">
        <w:t>ом</w:t>
      </w:r>
      <w:r w:rsidR="005E105A" w:rsidRPr="00872591">
        <w:t xml:space="preserve"> Всероссийской премии «ИСТОК» имени академика Игоря </w:t>
      </w:r>
      <w:r w:rsidR="00267F34" w:rsidRPr="00872591">
        <w:br/>
      </w:r>
      <w:proofErr w:type="spellStart"/>
      <w:r w:rsidR="005E105A" w:rsidRPr="00872591">
        <w:t>Петрянова</w:t>
      </w:r>
      <w:proofErr w:type="spellEnd"/>
      <w:r w:rsidR="005E105A" w:rsidRPr="00872591">
        <w:t xml:space="preserve">-Соколова </w:t>
      </w:r>
      <w:r w:rsidR="00216C9D" w:rsidRPr="00872591">
        <w:t xml:space="preserve">стал 1 учитель </w:t>
      </w:r>
      <w:r w:rsidR="005E105A" w:rsidRPr="00872591">
        <w:t>МБОУ «СОШ №</w:t>
      </w:r>
      <w:r w:rsidR="009947E7" w:rsidRPr="00872591">
        <w:t> </w:t>
      </w:r>
      <w:r w:rsidR="005E105A" w:rsidRPr="00872591">
        <w:t>83»;</w:t>
      </w:r>
    </w:p>
    <w:p w14:paraId="6138B212" w14:textId="1FF6678D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</w:t>
      </w:r>
      <w:r w:rsidR="009546B3" w:rsidRPr="00872591">
        <w:t> </w:t>
      </w:r>
      <w:r w:rsidRPr="00872591">
        <w:t xml:space="preserve">благодарностью Президента Российской Федерации удостоен учитель </w:t>
      </w:r>
      <w:r w:rsidR="00D76DC3" w:rsidRPr="00872591">
        <w:br/>
      </w:r>
      <w:r w:rsidRPr="00872591">
        <w:t xml:space="preserve">МБОУ «СОШ № 84», </w:t>
      </w:r>
      <w:r w:rsidR="00F167C7" w:rsidRPr="00872591">
        <w:t>вошедший</w:t>
      </w:r>
      <w:r w:rsidRPr="00872591">
        <w:t xml:space="preserve"> в число лучших классных руководителей страны;</w:t>
      </w:r>
    </w:p>
    <w:p w14:paraId="57144284" w14:textId="70550055" w:rsidR="005E105A" w:rsidRPr="00872591" w:rsidRDefault="009546B3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5E105A" w:rsidRPr="00872591">
        <w:t xml:space="preserve">ведомственной наградой Министерства просвещения Российской Федерации </w:t>
      </w:r>
      <w:r w:rsidR="00216C9D" w:rsidRPr="00872591">
        <w:t>(</w:t>
      </w:r>
      <w:r w:rsidR="00BE041B" w:rsidRPr="00872591">
        <w:t>н</w:t>
      </w:r>
      <w:r w:rsidR="005E105A" w:rsidRPr="00872591">
        <w:t>агрудным знаком «За верность профессии»</w:t>
      </w:r>
      <w:r w:rsidR="00216C9D" w:rsidRPr="00872591">
        <w:t>)</w:t>
      </w:r>
      <w:r w:rsidR="005E105A" w:rsidRPr="00872591">
        <w:t xml:space="preserve"> награжден учитель МБОУ «СОШ №</w:t>
      </w:r>
      <w:r w:rsidR="00A23300" w:rsidRPr="00872591">
        <w:t> </w:t>
      </w:r>
      <w:r w:rsidR="005E105A" w:rsidRPr="00872591">
        <w:t>88 им.</w:t>
      </w:r>
      <w:r w:rsidR="003E764B" w:rsidRPr="00872591">
        <w:t> </w:t>
      </w:r>
      <w:proofErr w:type="spellStart"/>
      <w:r w:rsidR="005E105A" w:rsidRPr="00872591">
        <w:t>А.Бородина</w:t>
      </w:r>
      <w:proofErr w:type="spellEnd"/>
      <w:r w:rsidR="005E105A" w:rsidRPr="00872591">
        <w:t xml:space="preserve"> и </w:t>
      </w:r>
      <w:proofErr w:type="spellStart"/>
      <w:r w:rsidR="005E105A" w:rsidRPr="00872591">
        <w:t>А.Кочева</w:t>
      </w:r>
      <w:proofErr w:type="spellEnd"/>
      <w:r w:rsidR="005E105A" w:rsidRPr="00872591">
        <w:t>»;</w:t>
      </w:r>
    </w:p>
    <w:p w14:paraId="3F48A3F6" w14:textId="37F58EA8" w:rsidR="005E105A" w:rsidRPr="00872591" w:rsidRDefault="009546B3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6D4B54" w:rsidRPr="00872591">
        <w:t xml:space="preserve">званием «Заслуженный учитель Российской Федерации» удостоен </w:t>
      </w:r>
      <w:r w:rsidR="005E105A" w:rsidRPr="00872591">
        <w:t>Указом Президента Российской Федерации учитель МБОУ «СОШ №</w:t>
      </w:r>
      <w:r w:rsidR="00F106E9" w:rsidRPr="00872591">
        <w:t> </w:t>
      </w:r>
      <w:r w:rsidR="005E105A" w:rsidRPr="00872591">
        <w:t>88 им.</w:t>
      </w:r>
      <w:r w:rsidR="00B61029" w:rsidRPr="00872591">
        <w:t xml:space="preserve"> </w:t>
      </w:r>
      <w:proofErr w:type="spellStart"/>
      <w:r w:rsidR="003A48D3" w:rsidRPr="00872591">
        <w:t>А.</w:t>
      </w:r>
      <w:r w:rsidR="005E105A" w:rsidRPr="00872591">
        <w:t>Бородина</w:t>
      </w:r>
      <w:proofErr w:type="spellEnd"/>
      <w:r w:rsidR="005E105A" w:rsidRPr="00872591">
        <w:t xml:space="preserve"> и</w:t>
      </w:r>
      <w:r w:rsidR="00B61029" w:rsidRPr="00872591">
        <w:t> </w:t>
      </w:r>
      <w:proofErr w:type="spellStart"/>
      <w:r w:rsidR="005E105A" w:rsidRPr="00872591">
        <w:t>А.Кочева</w:t>
      </w:r>
      <w:proofErr w:type="spellEnd"/>
      <w:r w:rsidR="005E105A" w:rsidRPr="00872591">
        <w:t>».</w:t>
      </w:r>
    </w:p>
    <w:p w14:paraId="0EEB7CA8" w14:textId="77777777" w:rsidR="004D4B8C" w:rsidRPr="00872591" w:rsidRDefault="00B61F85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Основные задачи в сфере образования</w:t>
      </w:r>
      <w:r w:rsidR="005E105A" w:rsidRPr="00872591">
        <w:t xml:space="preserve"> на 2025 год:</w:t>
      </w:r>
    </w:p>
    <w:p w14:paraId="49835A1F" w14:textId="7FBF9D27" w:rsidR="00134FD4" w:rsidRPr="00872591" w:rsidRDefault="00134FD4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- обеспечение качественного дошкольного, общего и дополнительного образования </w:t>
      </w:r>
      <w:proofErr w:type="gramStart"/>
      <w:r w:rsidRPr="00872591">
        <w:t>в</w:t>
      </w:r>
      <w:proofErr w:type="gramEnd"/>
      <w:r w:rsidRPr="00872591">
        <w:t xml:space="preserve"> ЗАТО Северск;</w:t>
      </w:r>
    </w:p>
    <w:p w14:paraId="683FF964" w14:textId="47BB94C4" w:rsidR="003B468A" w:rsidRPr="00872591" w:rsidRDefault="000E1DBD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134FD4" w:rsidRPr="00872591">
        <w:t>участие в реализации</w:t>
      </w:r>
      <w:r w:rsidR="004D4B8C" w:rsidRPr="00872591">
        <w:t xml:space="preserve"> национального проекта «Молодежь и дети», в том числе проведение капитального ремонта здания МБОУ «СОШ № 90»;</w:t>
      </w:r>
    </w:p>
    <w:p w14:paraId="76BFD3AD" w14:textId="77777777" w:rsidR="000E1DBD" w:rsidRPr="00872591" w:rsidRDefault="003D6055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создание условий для поддержки общественных инициатив и проектов, направленных на гражданское и патриотическое воспитание детей и молод</w:t>
      </w:r>
      <w:r w:rsidR="00844D3F" w:rsidRPr="00872591">
        <w:t>е</w:t>
      </w:r>
      <w:r w:rsidRPr="00872591">
        <w:t>жи, развитие юнармейского движения и Движения первых;</w:t>
      </w:r>
    </w:p>
    <w:p w14:paraId="17F7D625" w14:textId="538EE608" w:rsidR="000E1DBD" w:rsidRPr="00872591" w:rsidRDefault="000E1DBD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B61F85" w:rsidRPr="00872591">
        <w:t>реализация мероприятий муниципальной программ</w:t>
      </w:r>
      <w:r w:rsidR="00F106E9" w:rsidRPr="00872591">
        <w:t>ы</w:t>
      </w:r>
      <w:r w:rsidR="00B61F85" w:rsidRPr="00872591">
        <w:t xml:space="preserve"> «Развит</w:t>
      </w:r>
      <w:r w:rsidRPr="00872591">
        <w:t xml:space="preserve">ие образования </w:t>
      </w:r>
      <w:proofErr w:type="gramStart"/>
      <w:r w:rsidRPr="00872591">
        <w:t>в</w:t>
      </w:r>
      <w:proofErr w:type="gramEnd"/>
      <w:r w:rsidR="00D80EF1" w:rsidRPr="00872591">
        <w:t> </w:t>
      </w:r>
      <w:r w:rsidRPr="00872591">
        <w:t>ЗАТО Северск»;</w:t>
      </w:r>
    </w:p>
    <w:p w14:paraId="51422760" w14:textId="65D19782" w:rsidR="00B61F85" w:rsidRPr="00872591" w:rsidRDefault="000E1DBD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  <w:rPr>
          <w:strike/>
        </w:rPr>
      </w:pPr>
      <w:r w:rsidRPr="00872591">
        <w:t>- </w:t>
      </w:r>
      <w:r w:rsidR="00B61F85" w:rsidRPr="00872591">
        <w:t>участие в региональном проекте «Первая рабочая профессия»</w:t>
      </w:r>
      <w:r w:rsidR="00925263" w:rsidRPr="00872591">
        <w:t>.</w:t>
      </w:r>
      <w:r w:rsidR="00B61F85" w:rsidRPr="00872591">
        <w:rPr>
          <w:strike/>
        </w:rPr>
        <w:t xml:space="preserve"> </w:t>
      </w:r>
    </w:p>
    <w:p w14:paraId="7317B215" w14:textId="77777777" w:rsidR="00FD67CF" w:rsidRPr="00872591" w:rsidRDefault="00FD67CF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</w:p>
    <w:p w14:paraId="484BD458" w14:textId="6396E718" w:rsidR="005E105A" w:rsidRPr="00872591" w:rsidRDefault="005E105A" w:rsidP="00270247">
      <w:pPr>
        <w:spacing w:after="0" w:line="240" w:lineRule="auto"/>
        <w:ind w:firstLine="709"/>
        <w:jc w:val="both"/>
        <w:outlineLvl w:val="1"/>
        <w:rPr>
          <w:szCs w:val="24"/>
        </w:rPr>
      </w:pPr>
      <w:r w:rsidRPr="00872591">
        <w:rPr>
          <w:szCs w:val="24"/>
        </w:rPr>
        <w:t>1.3.2. Физическая культура и спорт</w:t>
      </w:r>
    </w:p>
    <w:p w14:paraId="201E04AB" w14:textId="7777777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 2024 году мероприятия по развитию физической культуры и массового спорта реализовывались в соответствии с муниципальной программой «Развитие физической культуры и спорта </w:t>
      </w:r>
      <w:proofErr w:type="gramStart"/>
      <w:r w:rsidRPr="00872591">
        <w:t>в</w:t>
      </w:r>
      <w:proofErr w:type="gramEnd"/>
      <w:r w:rsidRPr="00872591">
        <w:t xml:space="preserve"> ЗАТО Северск» на 2021 - 2024 годы, утвержденной постановлением Администрации ЗАТО Северск от 21.12.2020 № 2293 (далее – муниципальная программа «Развитие физической культуры и спорта в ЗАТО Северск»).</w:t>
      </w:r>
    </w:p>
    <w:p w14:paraId="3AA5DFA6" w14:textId="0A6B7E30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Наблюдал</w:t>
      </w:r>
      <w:r w:rsidR="00D80EF1" w:rsidRPr="00872591">
        <w:t>ось</w:t>
      </w:r>
      <w:r w:rsidR="00773F0D" w:rsidRPr="00872591">
        <w:t xml:space="preserve"> </w:t>
      </w:r>
      <w:r w:rsidRPr="00872591">
        <w:t>увеличени</w:t>
      </w:r>
      <w:r w:rsidR="00773F0D" w:rsidRPr="00872591">
        <w:t>е</w:t>
      </w:r>
      <w:r w:rsidRPr="00872591">
        <w:t xml:space="preserve"> численности </w:t>
      </w:r>
      <w:proofErr w:type="gramStart"/>
      <w:r w:rsidRPr="00872591">
        <w:t>жителей</w:t>
      </w:r>
      <w:proofErr w:type="gramEnd"/>
      <w:r w:rsidRPr="00872591">
        <w:t xml:space="preserve"> ЗАТО Северск, систематически занимающихся физической культурой и спортом, которая в отчетном году составила 66</w:t>
      </w:r>
      <w:r w:rsidR="000561D1" w:rsidRPr="00872591">
        <w:t> </w:t>
      </w:r>
      <w:r w:rsidRPr="00872591">
        <w:t>994</w:t>
      </w:r>
      <w:r w:rsidR="000561D1" w:rsidRPr="00872591">
        <w:t> </w:t>
      </w:r>
      <w:r w:rsidRPr="00872591">
        <w:t>человек</w:t>
      </w:r>
      <w:r w:rsidR="002C319D" w:rsidRPr="00872591">
        <w:t>а</w:t>
      </w:r>
      <w:r w:rsidRPr="00872591">
        <w:t xml:space="preserve"> (в 2023 году – 58 742 человека), </w:t>
      </w:r>
      <w:r w:rsidR="00AB1696" w:rsidRPr="00872591">
        <w:t>из них в возрасте</w:t>
      </w:r>
      <w:r w:rsidRPr="00872591">
        <w:t xml:space="preserve"> от 3 до 79 лет 66</w:t>
      </w:r>
      <w:r w:rsidR="000561D1" w:rsidRPr="00872591">
        <w:t> </w:t>
      </w:r>
      <w:r w:rsidRPr="00872591">
        <w:t>950</w:t>
      </w:r>
      <w:r w:rsidR="000561D1" w:rsidRPr="00872591">
        <w:t> </w:t>
      </w:r>
      <w:r w:rsidRPr="00872591">
        <w:t>человек</w:t>
      </w:r>
      <w:r w:rsidR="00F31050" w:rsidRPr="00872591">
        <w:t>.</w:t>
      </w:r>
    </w:p>
    <w:p w14:paraId="0881C0BE" w14:textId="22F9D9F0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Численность жителей, систематически занимающихся физической культурой и спортом, на внегородских </w:t>
      </w:r>
      <w:proofErr w:type="gramStart"/>
      <w:r w:rsidRPr="00872591">
        <w:t>территориях</w:t>
      </w:r>
      <w:proofErr w:type="gramEnd"/>
      <w:r w:rsidRPr="00872591">
        <w:t xml:space="preserve"> ЗАТО Северск составила 1</w:t>
      </w:r>
      <w:r w:rsidR="006B2342" w:rsidRPr="00872591">
        <w:t> </w:t>
      </w:r>
      <w:r w:rsidRPr="00872591">
        <w:t>183 человек</w:t>
      </w:r>
      <w:r w:rsidR="005C0AA3" w:rsidRPr="00872591">
        <w:t>а</w:t>
      </w:r>
      <w:r w:rsidRPr="00872591">
        <w:t xml:space="preserve"> (в 2023 году – 1</w:t>
      </w:r>
      <w:r w:rsidR="006B2342" w:rsidRPr="00872591">
        <w:t> </w:t>
      </w:r>
      <w:r w:rsidRPr="00872591">
        <w:t xml:space="preserve">168 человек). </w:t>
      </w:r>
    </w:p>
    <w:p w14:paraId="74CBFFE7" w14:textId="31F53806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 учреждениях дополнительного образования по программам </w:t>
      </w:r>
      <w:r w:rsidR="00EA3056" w:rsidRPr="00872591">
        <w:br/>
      </w:r>
      <w:r w:rsidRPr="00872591">
        <w:t>физкультурно-спортивной направленности занимались 5 434</w:t>
      </w:r>
      <w:r w:rsidR="00EA3056" w:rsidRPr="00872591">
        <w:t xml:space="preserve"> человека в возрасте от 3 лет и </w:t>
      </w:r>
      <w:r w:rsidRPr="00872591">
        <w:t>старше (в 2023 году – 5 364).</w:t>
      </w:r>
    </w:p>
    <w:p w14:paraId="51253AAD" w14:textId="5925FE04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 6 спортивных школах </w:t>
      </w:r>
      <w:r w:rsidR="00A33720" w:rsidRPr="00872591">
        <w:t>по 29 вида</w:t>
      </w:r>
      <w:r w:rsidR="00BA524C" w:rsidRPr="00872591">
        <w:t>м</w:t>
      </w:r>
      <w:r w:rsidR="00A33720" w:rsidRPr="00872591">
        <w:t xml:space="preserve"> спорта </w:t>
      </w:r>
      <w:r w:rsidRPr="00872591">
        <w:t>занимал</w:t>
      </w:r>
      <w:r w:rsidR="006B2342" w:rsidRPr="00872591">
        <w:t>и</w:t>
      </w:r>
      <w:r w:rsidRPr="00872591">
        <w:t>сь 4 386 человек</w:t>
      </w:r>
      <w:r w:rsidR="00287A6E" w:rsidRPr="00872591">
        <w:t xml:space="preserve"> </w:t>
      </w:r>
      <w:r w:rsidR="00EA3056" w:rsidRPr="00872591">
        <w:br/>
      </w:r>
      <w:r w:rsidR="00287A6E" w:rsidRPr="00872591">
        <w:t>(в 2023 году – 4 203)</w:t>
      </w:r>
      <w:r w:rsidRPr="00872591">
        <w:t>. В спортивных клубах занимались более 6</w:t>
      </w:r>
      <w:r w:rsidR="006B2342" w:rsidRPr="00872591">
        <w:t>,</w:t>
      </w:r>
      <w:r w:rsidRPr="00872591">
        <w:t>2</w:t>
      </w:r>
      <w:r w:rsidR="006B2342" w:rsidRPr="00872591">
        <w:t xml:space="preserve"> тыс.</w:t>
      </w:r>
      <w:r w:rsidRPr="00872591">
        <w:t xml:space="preserve"> человек в возрасте от 3 до 80 лет и</w:t>
      </w:r>
      <w:r w:rsidR="00BA524C" w:rsidRPr="00872591">
        <w:t> </w:t>
      </w:r>
      <w:r w:rsidRPr="00872591">
        <w:t>старше по различным физкультур</w:t>
      </w:r>
      <w:r w:rsidR="00BA524C" w:rsidRPr="00872591">
        <w:t>ным и</w:t>
      </w:r>
      <w:r w:rsidRPr="00872591">
        <w:t xml:space="preserve"> спортивным направлениям (в</w:t>
      </w:r>
      <w:r w:rsidR="00EA3056" w:rsidRPr="00872591">
        <w:t> </w:t>
      </w:r>
      <w:r w:rsidRPr="00872591">
        <w:t>2023</w:t>
      </w:r>
      <w:r w:rsidR="00EA3056" w:rsidRPr="00872591">
        <w:t> </w:t>
      </w:r>
      <w:r w:rsidRPr="00872591">
        <w:t>году – 4</w:t>
      </w:r>
      <w:r w:rsidR="006B2342" w:rsidRPr="00872591">
        <w:t>,</w:t>
      </w:r>
      <w:r w:rsidRPr="00872591">
        <w:t>5</w:t>
      </w:r>
      <w:r w:rsidR="006B2342" w:rsidRPr="00872591">
        <w:t xml:space="preserve"> тыс. </w:t>
      </w:r>
      <w:r w:rsidRPr="00872591">
        <w:t>человек).</w:t>
      </w:r>
    </w:p>
    <w:p w14:paraId="1C48DF22" w14:textId="18CF99D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В 2024 году на территории ЗАТО Северск развивались 86 видов спорта, из которых прямую муниципальную поддержку получили 34. Из них по 29 видам спорта велась работа на базе 6 муниципальных бюджетных и автономных учреждений дополнительного </w:t>
      </w:r>
      <w:r w:rsidRPr="00872591">
        <w:lastRenderedPageBreak/>
        <w:t xml:space="preserve">образования физкультурно-спортивной направленности, по 5 видам спорта на базе </w:t>
      </w:r>
      <w:r w:rsidR="00CF0FED" w:rsidRPr="00872591">
        <w:br/>
      </w:r>
      <w:r w:rsidRPr="00872591">
        <w:t>МБУДО «Центр «Поиск».</w:t>
      </w:r>
    </w:p>
    <w:p w14:paraId="32A4DE7D" w14:textId="7777777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Результаты реализации мероприятий муниципальной программы «Развитие физической культуры и спорта </w:t>
      </w:r>
      <w:proofErr w:type="gramStart"/>
      <w:r w:rsidRPr="00872591">
        <w:t>в</w:t>
      </w:r>
      <w:proofErr w:type="gramEnd"/>
      <w:r w:rsidRPr="00872591">
        <w:t xml:space="preserve"> ЗАТО Северск»:</w:t>
      </w:r>
    </w:p>
    <w:p w14:paraId="79F831A8" w14:textId="2C1EFAE9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- доля населения, систематически занимающегося физической культурой и спортом, составила </w:t>
      </w:r>
      <w:r w:rsidR="00BE4213" w:rsidRPr="00872591">
        <w:t>63</w:t>
      </w:r>
      <w:r w:rsidRPr="00872591">
        <w:t>% (в 2023 году – 55,2%);</w:t>
      </w:r>
    </w:p>
    <w:p w14:paraId="73626F56" w14:textId="77777777" w:rsidR="00F54021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уровень обеспеченности населения спортивными сооружениями – 5</w:t>
      </w:r>
      <w:r w:rsidR="0071061E" w:rsidRPr="00872591">
        <w:t>2,3</w:t>
      </w:r>
      <w:r w:rsidRPr="00872591">
        <w:t>% (в 2023 году – 50%);</w:t>
      </w:r>
    </w:p>
    <w:p w14:paraId="2F046045" w14:textId="5CF30DBA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доля лиц с ограниченными возможностями здоровья и инвалидов, занимающихся физической культурой и спортом – 21,1% (в 2023 году – 20,9%);</w:t>
      </w:r>
    </w:p>
    <w:p w14:paraId="55EE09A3" w14:textId="69CA0A1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>- </w:t>
      </w:r>
      <w:r w:rsidR="00336475" w:rsidRPr="00872591">
        <w:t>численность</w:t>
      </w:r>
      <w:r w:rsidRPr="00872591">
        <w:t xml:space="preserve"> спортсменов, зачисленных в составы сборных команд Томской области, составил</w:t>
      </w:r>
      <w:r w:rsidR="00336475" w:rsidRPr="00872591">
        <w:t>а</w:t>
      </w:r>
      <w:r w:rsidRPr="00872591">
        <w:t xml:space="preserve"> 368 человек (в 2023 году – 368).</w:t>
      </w:r>
    </w:p>
    <w:p w14:paraId="27F49280" w14:textId="77777777" w:rsidR="005E105A" w:rsidRPr="00872591" w:rsidRDefault="005E105A" w:rsidP="00270247">
      <w:pPr>
        <w:pStyle w:val="afa"/>
        <w:shd w:val="clear" w:color="auto" w:fill="FFFFFF"/>
        <w:spacing w:beforeAutospacing="0" w:afterAutospacing="0"/>
        <w:ind w:firstLine="708"/>
        <w:jc w:val="both"/>
        <w:textAlignment w:val="baseline"/>
      </w:pPr>
      <w:r w:rsidRPr="00872591">
        <w:t xml:space="preserve">Успешно реализовывался на </w:t>
      </w:r>
      <w:proofErr w:type="gramStart"/>
      <w:r w:rsidRPr="00872591">
        <w:t>территории</w:t>
      </w:r>
      <w:proofErr w:type="gramEnd"/>
      <w:r w:rsidRPr="00872591">
        <w:t xml:space="preserve"> ЗАТО Северск региональный проект Томской области «Спорт - норма жизни» в рамках национального проекта «Демография». Заключены соглашения с Департаментом спорта Томской области о предоставлении </w:t>
      </w:r>
      <w:proofErr w:type="gramStart"/>
      <w:r w:rsidRPr="00872591">
        <w:t>бюджету</w:t>
      </w:r>
      <w:proofErr w:type="gramEnd"/>
      <w:r w:rsidRPr="00872591">
        <w:t xml:space="preserve"> ЗАТО Северск субсидии из областного и федерального бюджетов по трем направлениям:</w:t>
      </w:r>
    </w:p>
    <w:p w14:paraId="6487BBC0" w14:textId="7777777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обеспечение условий для развития физической культуры и массового спорта;</w:t>
      </w:r>
    </w:p>
    <w:p w14:paraId="463A9615" w14:textId="7777777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подготовки;</w:t>
      </w:r>
    </w:p>
    <w:p w14:paraId="509C7B98" w14:textId="7777777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государственная поддержка организаций, входящих в систему спортивной подготовки.</w:t>
      </w:r>
    </w:p>
    <w:p w14:paraId="1E3E5980" w14:textId="778C925F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Общий объем финансирования в 2024 году, направленн</w:t>
      </w:r>
      <w:r w:rsidR="00B52EFE" w:rsidRPr="00872591">
        <w:rPr>
          <w:szCs w:val="24"/>
        </w:rPr>
        <w:t>ого</w:t>
      </w:r>
      <w:r w:rsidRPr="00872591">
        <w:rPr>
          <w:szCs w:val="24"/>
        </w:rPr>
        <w:t xml:space="preserve"> на реализацию мероприятий национального проекта «Демография», составил 15,8 млн руб. (средства федерального бюджета – 1,5 млн руб., средства областного бюджета – 12,</w:t>
      </w:r>
      <w:r w:rsidR="00BE4213" w:rsidRPr="00872591">
        <w:rPr>
          <w:szCs w:val="24"/>
        </w:rPr>
        <w:t>9</w:t>
      </w:r>
      <w:r w:rsidRPr="00872591">
        <w:rPr>
          <w:szCs w:val="24"/>
        </w:rPr>
        <w:t xml:space="preserve"> млн руб., средства местного бюджета – 1,</w:t>
      </w:r>
      <w:r w:rsidR="00BE4213" w:rsidRPr="00872591">
        <w:rPr>
          <w:szCs w:val="24"/>
        </w:rPr>
        <w:t>4</w:t>
      </w:r>
      <w:r w:rsidRPr="00872591">
        <w:rPr>
          <w:szCs w:val="24"/>
        </w:rPr>
        <w:t xml:space="preserve"> млн руб.).</w:t>
      </w:r>
    </w:p>
    <w:p w14:paraId="58FC50D3" w14:textId="4CB304CD" w:rsidR="00A66E97" w:rsidRPr="00872591" w:rsidRDefault="00CF0FED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</w:t>
      </w:r>
      <w:r w:rsidR="00A66E97" w:rsidRPr="00872591">
        <w:rPr>
          <w:szCs w:val="24"/>
        </w:rPr>
        <w:t xml:space="preserve">редства субсидии направлены на приобретение инвентаря, оборудования, экипировки по видам спорта, развиваемым в учреждениях физкультурно-спортивной направленности; участие спортсменов в тренировочных мероприятиях и спортивных соревнованиях; оплату труда 25 инструкторов по спорту, проводящих работу с населением по месту жительства; приобретение спортивного инвентаря и оборудования </w:t>
      </w:r>
      <w:r w:rsidR="00EA3056" w:rsidRPr="00872591">
        <w:rPr>
          <w:szCs w:val="24"/>
        </w:rPr>
        <w:br/>
      </w:r>
      <w:r w:rsidR="00A66E97" w:rsidRPr="00872591">
        <w:rPr>
          <w:szCs w:val="24"/>
        </w:rPr>
        <w:t>для спортивно-массовой работы с населением по месту жительства.</w:t>
      </w:r>
    </w:p>
    <w:p w14:paraId="62B599DF" w14:textId="7F9C3144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привлечения населения к здоровому образу жизни, пропаганды физической культуры и спорта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в 2024 году функционировал</w:t>
      </w:r>
      <w:r w:rsidR="00E55CCA" w:rsidRPr="00872591">
        <w:rPr>
          <w:szCs w:val="24"/>
        </w:rPr>
        <w:t>и</w:t>
      </w:r>
      <w:r w:rsidRPr="00872591">
        <w:rPr>
          <w:szCs w:val="24"/>
        </w:rPr>
        <w:t xml:space="preserve"> 297 спортивных сооружени</w:t>
      </w:r>
      <w:r w:rsidR="00E55CCA" w:rsidRPr="00872591">
        <w:rPr>
          <w:szCs w:val="24"/>
        </w:rPr>
        <w:t>й</w:t>
      </w:r>
      <w:r w:rsidRPr="00872591">
        <w:rPr>
          <w:szCs w:val="24"/>
        </w:rPr>
        <w:t xml:space="preserve"> (в 2023 году – 292). </w:t>
      </w:r>
    </w:p>
    <w:p w14:paraId="6BDCFD70" w14:textId="7777777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Введены в эксплуатацию 5 плоскостных спортивных сооружений: </w:t>
      </w:r>
    </w:p>
    <w:p w14:paraId="17F3B471" w14:textId="71D75683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- комплексные спортивные площадки по </w:t>
      </w:r>
      <w:proofErr w:type="spellStart"/>
      <w:r w:rsidRPr="00872591">
        <w:rPr>
          <w:szCs w:val="24"/>
        </w:rPr>
        <w:t>ул.Калинина</w:t>
      </w:r>
      <w:proofErr w:type="spellEnd"/>
      <w:r w:rsidRPr="00872591">
        <w:rPr>
          <w:szCs w:val="24"/>
        </w:rPr>
        <w:t>, 104, 103</w:t>
      </w:r>
      <w:r w:rsidR="00E55CCA" w:rsidRPr="00872591">
        <w:rPr>
          <w:szCs w:val="24"/>
        </w:rPr>
        <w:t> </w:t>
      </w:r>
      <w:r w:rsidRPr="00872591">
        <w:rPr>
          <w:szCs w:val="24"/>
        </w:rPr>
        <w:t>-</w:t>
      </w:r>
      <w:r w:rsidR="00E55CCA" w:rsidRPr="00872591">
        <w:rPr>
          <w:szCs w:val="24"/>
        </w:rPr>
        <w:t> </w:t>
      </w:r>
      <w:r w:rsidRPr="00872591">
        <w:rPr>
          <w:szCs w:val="24"/>
        </w:rPr>
        <w:t xml:space="preserve">105, </w:t>
      </w:r>
      <w:r w:rsidR="00E55CCA" w:rsidRPr="00872591">
        <w:rPr>
          <w:szCs w:val="24"/>
        </w:rPr>
        <w:br/>
        <w:t xml:space="preserve">по </w:t>
      </w:r>
      <w:proofErr w:type="spellStart"/>
      <w:r w:rsidRPr="00872591">
        <w:rPr>
          <w:szCs w:val="24"/>
        </w:rPr>
        <w:t>просп.Коммунистическому</w:t>
      </w:r>
      <w:proofErr w:type="spellEnd"/>
      <w:r w:rsidRPr="00872591">
        <w:rPr>
          <w:szCs w:val="24"/>
        </w:rPr>
        <w:t>, 120/4;</w:t>
      </w:r>
    </w:p>
    <w:p w14:paraId="7B5E052D" w14:textId="7777777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многофункциональная спортивная площадка для волейбола и баскетбола (ДОЛ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«Юность» МАУ ДОЛ «Восход»);</w:t>
      </w:r>
    </w:p>
    <w:p w14:paraId="60F97D0A" w14:textId="197D6289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- </w:t>
      </w:r>
      <w:proofErr w:type="spellStart"/>
      <w:r w:rsidRPr="00872591">
        <w:rPr>
          <w:szCs w:val="24"/>
        </w:rPr>
        <w:t>лыжероллерная</w:t>
      </w:r>
      <w:proofErr w:type="spellEnd"/>
      <w:r w:rsidRPr="00872591">
        <w:rPr>
          <w:szCs w:val="24"/>
        </w:rPr>
        <w:t xml:space="preserve"> трасса по </w:t>
      </w:r>
      <w:proofErr w:type="spellStart"/>
      <w:r w:rsidRPr="00872591">
        <w:rPr>
          <w:szCs w:val="24"/>
        </w:rPr>
        <w:t>ул</w:t>
      </w:r>
      <w:r w:rsidR="00E55CCA" w:rsidRPr="00872591">
        <w:rPr>
          <w:szCs w:val="24"/>
        </w:rPr>
        <w:t>.</w:t>
      </w:r>
      <w:r w:rsidRPr="00872591">
        <w:rPr>
          <w:szCs w:val="24"/>
        </w:rPr>
        <w:t>Соснов</w:t>
      </w:r>
      <w:r w:rsidR="00E55CCA" w:rsidRPr="00872591">
        <w:rPr>
          <w:szCs w:val="24"/>
        </w:rPr>
        <w:t>ой</w:t>
      </w:r>
      <w:proofErr w:type="spellEnd"/>
      <w:r w:rsidRPr="00872591">
        <w:rPr>
          <w:szCs w:val="24"/>
        </w:rPr>
        <w:t xml:space="preserve">, 20, которая </w:t>
      </w:r>
      <w:r w:rsidRPr="00872591">
        <w:rPr>
          <w:noProof/>
          <w:szCs w:val="24"/>
          <w:lang w:eastAsia="ru-RU"/>
        </w:rPr>
        <w:t xml:space="preserve">построена </w:t>
      </w:r>
      <w:r w:rsidRPr="00872591">
        <w:rPr>
          <w:szCs w:val="24"/>
        </w:rPr>
        <w:t>в р</w:t>
      </w:r>
      <w:r w:rsidRPr="00872591">
        <w:rPr>
          <w:szCs w:val="24"/>
          <w:lang w:eastAsia="ru-RU"/>
        </w:rPr>
        <w:t xml:space="preserve">амках реализации проекта «Люди и города» за счет средств </w:t>
      </w:r>
      <w:r w:rsidRPr="00872591">
        <w:rPr>
          <w:szCs w:val="24"/>
        </w:rPr>
        <w:t>АО «</w:t>
      </w:r>
      <w:r w:rsidR="00B97E0A" w:rsidRPr="00872591">
        <w:rPr>
          <w:szCs w:val="24"/>
        </w:rPr>
        <w:t>СХК</w:t>
      </w:r>
      <w:r w:rsidRPr="00872591">
        <w:rPr>
          <w:szCs w:val="24"/>
        </w:rPr>
        <w:t>».</w:t>
      </w:r>
    </w:p>
    <w:p w14:paraId="5E3EE5D6" w14:textId="46EECF9E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 итогам 2024 года в соответствии с Календарным планом официальных физкультурных и спортивных мероприятий, утвержденным </w:t>
      </w:r>
      <w:r w:rsidRPr="00872591">
        <w:t xml:space="preserve">приказом Управления молодежной и семейной политики, физической культуры и спорта </w:t>
      </w:r>
      <w:proofErr w:type="gramStart"/>
      <w:r w:rsidRPr="00872591">
        <w:t>Администрации</w:t>
      </w:r>
      <w:proofErr w:type="gramEnd"/>
      <w:r w:rsidRPr="00872591">
        <w:t xml:space="preserve"> ЗАТО Северск от 27.12.2023 № 415 «Об утверждении Календарного плана официальных физкультурных мероприятий и спортивных мероприятий ЗАТО Северск на 2024 год»</w:t>
      </w:r>
      <w:r w:rsidRPr="00872591">
        <w:rPr>
          <w:szCs w:val="24"/>
        </w:rPr>
        <w:t xml:space="preserve">, проведено 331 мероприятие с участием более 27 </w:t>
      </w:r>
      <w:r w:rsidR="002C319D" w:rsidRPr="00872591">
        <w:rPr>
          <w:szCs w:val="24"/>
        </w:rPr>
        <w:t>тыс.</w:t>
      </w:r>
      <w:r w:rsidRPr="00872591">
        <w:rPr>
          <w:szCs w:val="24"/>
        </w:rPr>
        <w:t xml:space="preserve"> спортсменов, из них более 20 </w:t>
      </w:r>
      <w:r w:rsidR="002C319D" w:rsidRPr="00872591">
        <w:rPr>
          <w:szCs w:val="24"/>
        </w:rPr>
        <w:t>тыс. спортсменов</w:t>
      </w:r>
      <w:r w:rsidRPr="00872591">
        <w:rPr>
          <w:szCs w:val="24"/>
        </w:rPr>
        <w:t xml:space="preserve"> в возрасте до 18 лет. </w:t>
      </w:r>
    </w:p>
    <w:p w14:paraId="2E043097" w14:textId="5638D1AC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lastRenderedPageBreak/>
        <w:t>Более 5</w:t>
      </w:r>
      <w:r w:rsidR="002C319D" w:rsidRPr="00872591">
        <w:rPr>
          <w:szCs w:val="24"/>
        </w:rPr>
        <w:t>,2 тыс.</w:t>
      </w:r>
      <w:r w:rsidR="00E55CCA" w:rsidRPr="00872591">
        <w:rPr>
          <w:szCs w:val="24"/>
        </w:rPr>
        <w:t xml:space="preserve"> </w:t>
      </w:r>
      <w:r w:rsidRPr="00872591">
        <w:rPr>
          <w:szCs w:val="24"/>
        </w:rPr>
        <w:t>северских спортсменов приняли участие в спортивных соревнованиях за </w:t>
      </w:r>
      <w:proofErr w:type="gramStart"/>
      <w:r w:rsidRPr="00872591">
        <w:rPr>
          <w:szCs w:val="24"/>
        </w:rPr>
        <w:t>пределами</w:t>
      </w:r>
      <w:proofErr w:type="gramEnd"/>
      <w:r w:rsidRPr="00872591">
        <w:rPr>
          <w:szCs w:val="24"/>
        </w:rPr>
        <w:t xml:space="preserve"> ЗАТО Северск, по итогам которых стали победителями и призерами соревнований международного и всероссийского уровней.</w:t>
      </w:r>
    </w:p>
    <w:p w14:paraId="71C8CF45" w14:textId="0BDAD8CB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Продолжена физкультурно-оздоровительная и спортивная работа со взрослыми и детьми, имеющими ограниченные возможности здоровья (1 302 человека). Участниками 33 физкультурных мероприятий стали более 1 </w:t>
      </w:r>
      <w:r w:rsidR="002C319D" w:rsidRPr="00872591">
        <w:rPr>
          <w:szCs w:val="24"/>
        </w:rPr>
        <w:t>тыс.</w:t>
      </w:r>
      <w:r w:rsidRPr="00872591">
        <w:rPr>
          <w:szCs w:val="24"/>
        </w:rPr>
        <w:t xml:space="preserve"> человек.</w:t>
      </w:r>
    </w:p>
    <w:p w14:paraId="3FC46FAB" w14:textId="7777777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привлечения населения к здоровому образу жизни проведены городские конкурсы «Лучший инструктор по спорту», «Спортивная элита - 2024», по </w:t>
      </w:r>
      <w:proofErr w:type="gramStart"/>
      <w:r w:rsidRPr="00872591">
        <w:rPr>
          <w:szCs w:val="24"/>
        </w:rPr>
        <w:t>результатам</w:t>
      </w:r>
      <w:proofErr w:type="gramEnd"/>
      <w:r w:rsidRPr="00872591">
        <w:rPr>
          <w:szCs w:val="24"/>
        </w:rPr>
        <w:t xml:space="preserve"> которых отмечены лучшие спортсмены по олимпийским и неолимпийским видам спорта, тренеры-преподаватели, спортивные журналисты, инструкторы по физической культуре и спорту, городские организации и спортивные клубы, пропагандирующие здоровый образ жизни среди населения ЗАТО Северск.</w:t>
      </w:r>
    </w:p>
    <w:p w14:paraId="6DFCD8A5" w14:textId="51FD1951" w:rsidR="00A66E97" w:rsidRPr="00872591" w:rsidRDefault="00A66E97" w:rsidP="00270247">
      <w:pPr>
        <w:spacing w:after="0" w:line="240" w:lineRule="auto"/>
        <w:ind w:firstLine="510"/>
        <w:jc w:val="both"/>
        <w:rPr>
          <w:szCs w:val="24"/>
        </w:rPr>
      </w:pPr>
      <w:r w:rsidRPr="00872591">
        <w:rPr>
          <w:szCs w:val="24"/>
        </w:rPr>
        <w:t xml:space="preserve">На территории ЗАТО Северск продолжена реализация Всероссийского </w:t>
      </w:r>
      <w:r w:rsidR="009C66BC" w:rsidRPr="00872591">
        <w:rPr>
          <w:szCs w:val="24"/>
        </w:rPr>
        <w:br/>
      </w:r>
      <w:r w:rsidRPr="00872591">
        <w:rPr>
          <w:szCs w:val="24"/>
        </w:rPr>
        <w:t>физкультурно-спортивного комплекса «Готов к труду и обороне»</w:t>
      </w:r>
      <w:r w:rsidR="00EC27A3" w:rsidRPr="00872591">
        <w:rPr>
          <w:szCs w:val="24"/>
        </w:rPr>
        <w:t xml:space="preserve"> (далее – </w:t>
      </w:r>
      <w:r w:rsidR="00E55CCA" w:rsidRPr="00872591">
        <w:rPr>
          <w:szCs w:val="24"/>
        </w:rPr>
        <w:t xml:space="preserve">комплекс </w:t>
      </w:r>
      <w:r w:rsidR="00EC27A3" w:rsidRPr="00872591">
        <w:rPr>
          <w:szCs w:val="24"/>
        </w:rPr>
        <w:t>ГТО)</w:t>
      </w:r>
      <w:r w:rsidRPr="00872591">
        <w:rPr>
          <w:szCs w:val="24"/>
        </w:rPr>
        <w:t>.</w:t>
      </w:r>
      <w:r w:rsidR="00734D3D" w:rsidRPr="00872591">
        <w:rPr>
          <w:szCs w:val="24"/>
        </w:rPr>
        <w:t xml:space="preserve"> </w:t>
      </w:r>
      <w:proofErr w:type="gramStart"/>
      <w:r w:rsidR="00734D3D" w:rsidRPr="00872591">
        <w:rPr>
          <w:szCs w:val="24"/>
        </w:rPr>
        <w:t>Сборная</w:t>
      </w:r>
      <w:proofErr w:type="gramEnd"/>
      <w:r w:rsidR="00734D3D" w:rsidRPr="00872591">
        <w:rPr>
          <w:szCs w:val="24"/>
        </w:rPr>
        <w:t xml:space="preserve"> ЗАТО Северск в 25 раз заняла первое место на региональном фестивале ГТО. </w:t>
      </w:r>
      <w:r w:rsidRPr="00872591">
        <w:rPr>
          <w:szCs w:val="24"/>
        </w:rPr>
        <w:t xml:space="preserve">Численность принявших участие в выполнении нормативов </w:t>
      </w:r>
      <w:r w:rsidR="004B3161" w:rsidRPr="00872591">
        <w:rPr>
          <w:szCs w:val="24"/>
        </w:rPr>
        <w:t xml:space="preserve">в 2024 году </w:t>
      </w:r>
      <w:r w:rsidRPr="00872591">
        <w:rPr>
          <w:szCs w:val="24"/>
        </w:rPr>
        <w:t xml:space="preserve">составила более </w:t>
      </w:r>
      <w:r w:rsidR="004B3161" w:rsidRPr="00872591">
        <w:rPr>
          <w:szCs w:val="24"/>
        </w:rPr>
        <w:t>5 тыс</w:t>
      </w:r>
      <w:r w:rsidR="00AB42BC" w:rsidRPr="00872591">
        <w:rPr>
          <w:szCs w:val="24"/>
        </w:rPr>
        <w:t xml:space="preserve">. </w:t>
      </w:r>
      <w:r w:rsidRPr="00872591">
        <w:rPr>
          <w:szCs w:val="24"/>
        </w:rPr>
        <w:t xml:space="preserve">человек в возрасте от 6 до 70 </w:t>
      </w:r>
      <w:r w:rsidR="0076240E" w:rsidRPr="00872591">
        <w:rPr>
          <w:szCs w:val="24"/>
        </w:rPr>
        <w:t>лет и старше, по</w:t>
      </w:r>
      <w:r w:rsidR="0076240E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результатам выполнения видов испытаний присвоены </w:t>
      </w:r>
      <w:r w:rsidR="00FB4644" w:rsidRPr="00872591">
        <w:rPr>
          <w:szCs w:val="24"/>
        </w:rPr>
        <w:t>1 582 знака отличия комплекса ГТО, что </w:t>
      </w:r>
      <w:r w:rsidRPr="00872591">
        <w:rPr>
          <w:szCs w:val="24"/>
        </w:rPr>
        <w:t xml:space="preserve">является одним из лучших показателей среди муниципальных образований Томской области. </w:t>
      </w:r>
    </w:p>
    <w:p w14:paraId="181036DE" w14:textId="0C0C161D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ЗАТО Северск продолжает функционировать система организации </w:t>
      </w:r>
      <w:r w:rsidR="005A0CAF" w:rsidRPr="00872591">
        <w:rPr>
          <w:szCs w:val="24"/>
        </w:rPr>
        <w:br/>
      </w:r>
      <w:r w:rsidRPr="00872591">
        <w:rPr>
          <w:szCs w:val="24"/>
        </w:rPr>
        <w:t>физкультурно-оздоровительной и спортивной работы с населением по месту жительства.</w:t>
      </w:r>
    </w:p>
    <w:p w14:paraId="41159F1E" w14:textId="217EB907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реализации Закона Томской области от 13.12.2006 № 314-ОЗ «О предоставлении субсидий местным бюджетам на обеспечение условий для развития физической культуры и </w:t>
      </w:r>
      <w:r w:rsidR="00910B2B" w:rsidRPr="00872591">
        <w:rPr>
          <w:szCs w:val="24"/>
        </w:rPr>
        <w:t xml:space="preserve">массового </w:t>
      </w:r>
      <w:r w:rsidRPr="00872591">
        <w:rPr>
          <w:szCs w:val="24"/>
        </w:rPr>
        <w:t>спорта» (далее – Закон</w:t>
      </w:r>
      <w:r w:rsidR="00AB42BC" w:rsidRPr="00872591">
        <w:rPr>
          <w:szCs w:val="24"/>
        </w:rPr>
        <w:t xml:space="preserve"> Томской области</w:t>
      </w:r>
      <w:r w:rsidRPr="00872591">
        <w:rPr>
          <w:szCs w:val="24"/>
        </w:rPr>
        <w:t xml:space="preserve"> </w:t>
      </w:r>
      <w:r w:rsidR="00AB42BC" w:rsidRPr="00872591">
        <w:rPr>
          <w:szCs w:val="24"/>
        </w:rPr>
        <w:t xml:space="preserve">от 13.12.2006 </w:t>
      </w:r>
      <w:r w:rsidRPr="00872591">
        <w:rPr>
          <w:szCs w:val="24"/>
        </w:rPr>
        <w:t>№ 314-ОЗ) инструкторами по спорту проводилась физкультурно-оздоровительная работа с населением по</w:t>
      </w:r>
      <w:r w:rsidR="00214F59" w:rsidRPr="00872591">
        <w:rPr>
          <w:szCs w:val="24"/>
        </w:rPr>
        <w:t> </w:t>
      </w:r>
      <w:r w:rsidRPr="00872591">
        <w:rPr>
          <w:szCs w:val="24"/>
        </w:rPr>
        <w:t>месту жительства. К регулярным занятиям физической культурой и спортом привлечены 1</w:t>
      </w:r>
      <w:r w:rsidR="00214F59" w:rsidRPr="00872591">
        <w:rPr>
          <w:szCs w:val="24"/>
        </w:rPr>
        <w:t> </w:t>
      </w:r>
      <w:r w:rsidRPr="00872591">
        <w:rPr>
          <w:szCs w:val="24"/>
        </w:rPr>
        <w:t>311 человек. В областном конкурсе «Лучший инструктор по спорту» северские инструкторы заняли призовые места.</w:t>
      </w:r>
    </w:p>
    <w:p w14:paraId="75860BC6" w14:textId="69158E46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</w:pPr>
      <w:r w:rsidRPr="00872591">
        <w:rPr>
          <w:szCs w:val="24"/>
        </w:rPr>
        <w:t xml:space="preserve">В целях обеспечения условий для развития детско-юношеского спорта в </w:t>
      </w:r>
      <w:proofErr w:type="spellStart"/>
      <w:r w:rsidRPr="00872591">
        <w:rPr>
          <w:szCs w:val="24"/>
        </w:rPr>
        <w:t>пос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амусь</w:t>
      </w:r>
      <w:proofErr w:type="spellEnd"/>
      <w:r w:rsidR="006662BF" w:rsidRPr="00872591">
        <w:rPr>
          <w:szCs w:val="24"/>
        </w:rPr>
        <w:t xml:space="preserve"> </w:t>
      </w:r>
      <w:r w:rsidRPr="00872591">
        <w:rPr>
          <w:szCs w:val="24"/>
        </w:rPr>
        <w:t xml:space="preserve">на лыжной базе </w:t>
      </w:r>
      <w:proofErr w:type="spellStart"/>
      <w:r w:rsidRPr="00872591">
        <w:rPr>
          <w:szCs w:val="24"/>
        </w:rPr>
        <w:t>пос.Самусь</w:t>
      </w:r>
      <w:proofErr w:type="spellEnd"/>
      <w:r w:rsidRPr="00872591">
        <w:rPr>
          <w:szCs w:val="24"/>
        </w:rPr>
        <w:t xml:space="preserve"> функционирует отделение лыжных гонок </w:t>
      </w:r>
      <w:r w:rsidR="00B91F1D" w:rsidRPr="00872591">
        <w:rPr>
          <w:szCs w:val="24"/>
        </w:rPr>
        <w:t>МАУДО СШ </w:t>
      </w:r>
      <w:proofErr w:type="spellStart"/>
      <w:r w:rsidR="00B91F1D" w:rsidRPr="00872591">
        <w:rPr>
          <w:szCs w:val="24"/>
        </w:rPr>
        <w:t>им.Л.Егоровой</w:t>
      </w:r>
      <w:proofErr w:type="spellEnd"/>
      <w:r w:rsidRPr="00872591">
        <w:rPr>
          <w:szCs w:val="24"/>
        </w:rPr>
        <w:t>. На базе хоккейной коробки (</w:t>
      </w:r>
      <w:proofErr w:type="spellStart"/>
      <w:r w:rsidRPr="00872591">
        <w:rPr>
          <w:szCs w:val="24"/>
        </w:rPr>
        <w:t>пос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амусь</w:t>
      </w:r>
      <w:proofErr w:type="spellEnd"/>
      <w:r w:rsidRPr="00872591">
        <w:rPr>
          <w:szCs w:val="24"/>
        </w:rPr>
        <w:t xml:space="preserve">, </w:t>
      </w:r>
      <w:proofErr w:type="spellStart"/>
      <w:r w:rsidRPr="00872591">
        <w:rPr>
          <w:szCs w:val="24"/>
        </w:rPr>
        <w:t>ул.Пекарского</w:t>
      </w:r>
      <w:proofErr w:type="spellEnd"/>
      <w:r w:rsidRPr="00872591">
        <w:rPr>
          <w:szCs w:val="24"/>
        </w:rPr>
        <w:t>, 30а) организована работа отделения хоккея с шайбой МБУДО СШ «Смена». На базе МБОУ «</w:t>
      </w:r>
      <w:proofErr w:type="spellStart"/>
      <w:r w:rsidRPr="00872591">
        <w:rPr>
          <w:szCs w:val="24"/>
        </w:rPr>
        <w:t>Самусьский</w:t>
      </w:r>
      <w:proofErr w:type="spellEnd"/>
      <w:r w:rsidRPr="00872591">
        <w:rPr>
          <w:szCs w:val="24"/>
        </w:rPr>
        <w:t xml:space="preserve"> лицей» и МБОУ «Орловская СОШ» оказывались дополнительные услуги по организации занятий в секциях баскетбола, волейбола, футбола, настольного тенниса, проводились занятия по общефизической подготовке. </w:t>
      </w:r>
    </w:p>
    <w:p w14:paraId="327EAEE1" w14:textId="6F05740E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Сборные команды обучающихся по различным видам спорта МБОУ «</w:t>
      </w:r>
      <w:proofErr w:type="spellStart"/>
      <w:r w:rsidRPr="00872591">
        <w:rPr>
          <w:szCs w:val="24"/>
        </w:rPr>
        <w:t>Самусьский</w:t>
      </w:r>
      <w:proofErr w:type="spellEnd"/>
      <w:r w:rsidRPr="00872591">
        <w:rPr>
          <w:szCs w:val="24"/>
        </w:rPr>
        <w:t xml:space="preserve"> лицей» и МБОУ «Орловская СОШ» принимали участие в Спартакиаде обучающихся общеобразовательных </w:t>
      </w:r>
      <w:proofErr w:type="gramStart"/>
      <w:r w:rsidRPr="00872591">
        <w:rPr>
          <w:szCs w:val="24"/>
        </w:rPr>
        <w:t>организаций</w:t>
      </w:r>
      <w:proofErr w:type="gramEnd"/>
      <w:r w:rsidRPr="00872591">
        <w:rPr>
          <w:szCs w:val="24"/>
        </w:rPr>
        <w:t xml:space="preserve"> ЗАТО Северск, всероссийских акциях и спортивных праздниках, летних и зимних муниципальных фестивалях </w:t>
      </w:r>
      <w:r w:rsidR="00B16ED8" w:rsidRPr="00872591">
        <w:rPr>
          <w:szCs w:val="24"/>
        </w:rPr>
        <w:t>к</w:t>
      </w:r>
      <w:r w:rsidRPr="00872591">
        <w:rPr>
          <w:szCs w:val="24"/>
        </w:rPr>
        <w:t>омплекса ГТО.</w:t>
      </w:r>
    </w:p>
    <w:p w14:paraId="4107C2A2" w14:textId="4B49132E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</w:pPr>
      <w:r w:rsidRPr="00872591">
        <w:t>По итогам областного конкурса «Лучший инструктор по спорту</w:t>
      </w:r>
      <w:r w:rsidR="006662BF" w:rsidRPr="00872591">
        <w:t> </w:t>
      </w:r>
      <w:r w:rsidRPr="00872591">
        <w:t>-</w:t>
      </w:r>
      <w:r w:rsidR="006662BF" w:rsidRPr="00872591">
        <w:t> </w:t>
      </w:r>
      <w:r w:rsidRPr="00872591">
        <w:t>2024» абсолютным победителем конкурса стал инструктор по спорту МБУДО СШ «Смена».</w:t>
      </w:r>
    </w:p>
    <w:p w14:paraId="61C292F9" w14:textId="1F6C712D" w:rsidR="00A66E97" w:rsidRPr="00872591" w:rsidRDefault="0029297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t>В</w:t>
      </w:r>
      <w:r w:rsidR="007F5A61" w:rsidRPr="00872591">
        <w:t xml:space="preserve"> 2024 году МБУДО СШ</w:t>
      </w:r>
      <w:r w:rsidR="00066BEC" w:rsidRPr="00872591">
        <w:t xml:space="preserve"> «Лидер» </w:t>
      </w:r>
      <w:r w:rsidR="00A66E97" w:rsidRPr="00872591">
        <w:t xml:space="preserve">и </w:t>
      </w:r>
      <w:r w:rsidR="007F5A61" w:rsidRPr="00872591">
        <w:t>МБУДО СШ</w:t>
      </w:r>
      <w:r w:rsidR="00066BEC" w:rsidRPr="00872591">
        <w:t xml:space="preserve"> «Янтарь»</w:t>
      </w:r>
      <w:r w:rsidR="00A66E97" w:rsidRPr="00872591">
        <w:rPr>
          <w:color w:val="FF0000"/>
        </w:rPr>
        <w:t xml:space="preserve"> </w:t>
      </w:r>
      <w:r w:rsidR="00A66E97" w:rsidRPr="00872591">
        <w:t>присвоено звание «Спортивн</w:t>
      </w:r>
      <w:r w:rsidR="007458B5" w:rsidRPr="00872591">
        <w:t>ая</w:t>
      </w:r>
      <w:r w:rsidR="00A66E97" w:rsidRPr="00872591">
        <w:t xml:space="preserve"> школ</w:t>
      </w:r>
      <w:r w:rsidR="007458B5" w:rsidRPr="00872591">
        <w:t>а</w:t>
      </w:r>
      <w:r w:rsidR="00A66E97" w:rsidRPr="00872591">
        <w:t xml:space="preserve"> олимпийского резерва» согласно </w:t>
      </w:r>
      <w:r w:rsidR="00A66E97" w:rsidRPr="00872591">
        <w:rPr>
          <w:szCs w:val="24"/>
        </w:rPr>
        <w:t>приказу Министерства спорта Российской Федерации от 25.12.2024 №</w:t>
      </w:r>
      <w:r w:rsidR="00B16ED8" w:rsidRPr="00872591">
        <w:rPr>
          <w:szCs w:val="24"/>
          <w:lang w:val="en-US"/>
        </w:rPr>
        <w:t> </w:t>
      </w:r>
      <w:r w:rsidR="00A66E97" w:rsidRPr="00872591">
        <w:rPr>
          <w:szCs w:val="24"/>
        </w:rPr>
        <w:t>1328 «Об утверждении списка организаций дополнительного образования со специальным наименованием «спортивная школа», соответствующих условиям использования в своих наименованиях слова «олимпийский» или образованных на его основе слов и словосочетаний».</w:t>
      </w:r>
      <w:proofErr w:type="gramEnd"/>
    </w:p>
    <w:p w14:paraId="7B3CA804" w14:textId="4FA3E666" w:rsidR="00A66E97" w:rsidRPr="00872591" w:rsidRDefault="00A66E97" w:rsidP="00270247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Основные задачи в сфере физической культуры и спорта на 2025 год:</w:t>
      </w:r>
    </w:p>
    <w:p w14:paraId="5DCAA6ED" w14:textId="1192AD9F" w:rsidR="00A66E97" w:rsidRPr="00872591" w:rsidRDefault="00A66E97" w:rsidP="00270247">
      <w:pPr>
        <w:pStyle w:val="af0"/>
        <w:numPr>
          <w:ilvl w:val="0"/>
          <w:numId w:val="36"/>
        </w:num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проведение капитального ремонта здания </w:t>
      </w:r>
      <w:r w:rsidR="007F5A61" w:rsidRPr="00872591">
        <w:rPr>
          <w:rFonts w:ascii="Times New Roman" w:hAnsi="Times New Roman"/>
          <w:sz w:val="24"/>
          <w:szCs w:val="24"/>
        </w:rPr>
        <w:t>СК</w:t>
      </w:r>
      <w:r w:rsidR="00176F41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«Молодость»</w:t>
      </w:r>
      <w:r w:rsidR="00F70D46" w:rsidRPr="00872591">
        <w:rPr>
          <w:rFonts w:ascii="Times New Roman" w:hAnsi="Times New Roman"/>
          <w:sz w:val="24"/>
          <w:szCs w:val="24"/>
        </w:rPr>
        <w:t xml:space="preserve"> </w:t>
      </w:r>
      <w:r w:rsidR="00B91F1D" w:rsidRPr="00872591">
        <w:rPr>
          <w:rFonts w:ascii="Times New Roman" w:hAnsi="Times New Roman"/>
          <w:sz w:val="24"/>
          <w:szCs w:val="24"/>
        </w:rPr>
        <w:t>МАУДО СШ </w:t>
      </w:r>
      <w:proofErr w:type="spellStart"/>
      <w:r w:rsidR="00B91F1D" w:rsidRPr="00872591">
        <w:rPr>
          <w:rFonts w:ascii="Times New Roman" w:hAnsi="Times New Roman"/>
          <w:sz w:val="24"/>
          <w:szCs w:val="24"/>
        </w:rPr>
        <w:t>им.Л.Егоровой</w:t>
      </w:r>
      <w:proofErr w:type="spellEnd"/>
      <w:r w:rsidR="00B91F1D" w:rsidRPr="00872591">
        <w:rPr>
          <w:rFonts w:ascii="Times New Roman" w:hAnsi="Times New Roman"/>
          <w:sz w:val="24"/>
          <w:szCs w:val="24"/>
        </w:rPr>
        <w:t xml:space="preserve"> </w:t>
      </w:r>
      <w:r w:rsidRPr="00872591">
        <w:rPr>
          <w:rFonts w:ascii="Times New Roman" w:hAnsi="Times New Roman"/>
          <w:sz w:val="24"/>
          <w:szCs w:val="24"/>
        </w:rPr>
        <w:t xml:space="preserve">по адресу: Томская область, </w:t>
      </w:r>
      <w:r w:rsidR="00886CA9" w:rsidRPr="00872591">
        <w:rPr>
          <w:rFonts w:ascii="Times New Roman" w:hAnsi="Times New Roman"/>
          <w:sz w:val="24"/>
          <w:szCs w:val="24"/>
        </w:rPr>
        <w:t xml:space="preserve">ЗАТО Северск, </w:t>
      </w:r>
      <w:proofErr w:type="spellStart"/>
      <w:r w:rsidR="00886CA9" w:rsidRPr="00872591">
        <w:rPr>
          <w:rFonts w:ascii="Times New Roman" w:hAnsi="Times New Roman"/>
          <w:sz w:val="24"/>
          <w:szCs w:val="24"/>
        </w:rPr>
        <w:t>г.Северск</w:t>
      </w:r>
      <w:proofErr w:type="spellEnd"/>
      <w:r w:rsidR="00886CA9" w:rsidRPr="00872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6CA9" w:rsidRPr="00872591">
        <w:rPr>
          <w:rFonts w:ascii="Times New Roman" w:hAnsi="Times New Roman"/>
          <w:sz w:val="24"/>
          <w:szCs w:val="24"/>
        </w:rPr>
        <w:t>ул.Мира</w:t>
      </w:r>
      <w:proofErr w:type="spellEnd"/>
      <w:r w:rsidR="00886CA9" w:rsidRPr="00872591">
        <w:rPr>
          <w:rFonts w:ascii="Times New Roman" w:hAnsi="Times New Roman"/>
          <w:sz w:val="24"/>
          <w:szCs w:val="24"/>
        </w:rPr>
        <w:t>, </w:t>
      </w:r>
      <w:r w:rsidRPr="00872591">
        <w:rPr>
          <w:rFonts w:ascii="Times New Roman" w:hAnsi="Times New Roman"/>
          <w:sz w:val="24"/>
          <w:szCs w:val="24"/>
        </w:rPr>
        <w:t>27;</w:t>
      </w:r>
    </w:p>
    <w:p w14:paraId="117C6B57" w14:textId="6B50450B" w:rsidR="00A66E97" w:rsidRPr="00872591" w:rsidRDefault="00A66E97" w:rsidP="00270247">
      <w:pPr>
        <w:pStyle w:val="af0"/>
        <w:numPr>
          <w:ilvl w:val="0"/>
          <w:numId w:val="36"/>
        </w:num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lastRenderedPageBreak/>
        <w:t xml:space="preserve">укрепление материально-технической базы спортивных сооружений и создание условий </w:t>
      </w:r>
      <w:r w:rsidR="003F03A2" w:rsidRPr="00872591">
        <w:rPr>
          <w:rFonts w:ascii="Times New Roman" w:hAnsi="Times New Roman"/>
          <w:sz w:val="24"/>
          <w:szCs w:val="24"/>
        </w:rPr>
        <w:t>д</w:t>
      </w:r>
      <w:r w:rsidR="0060259C" w:rsidRPr="00872591">
        <w:rPr>
          <w:rFonts w:ascii="Times New Roman" w:hAnsi="Times New Roman"/>
          <w:sz w:val="24"/>
          <w:szCs w:val="24"/>
        </w:rPr>
        <w:t>ля занятий</w:t>
      </w:r>
      <w:r w:rsidRPr="00872591">
        <w:rPr>
          <w:rFonts w:ascii="Times New Roman" w:hAnsi="Times New Roman"/>
          <w:sz w:val="24"/>
          <w:szCs w:val="24"/>
        </w:rPr>
        <w:t xml:space="preserve"> физической культурой и спортом для всех категорий </w:t>
      </w:r>
      <w:proofErr w:type="gramStart"/>
      <w:r w:rsidRPr="00872591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</w:t>
      </w:r>
      <w:r w:rsidR="00267F34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Северск;</w:t>
      </w:r>
    </w:p>
    <w:p w14:paraId="27AEF073" w14:textId="1AE39EE6" w:rsidR="00A66E97" w:rsidRPr="00872591" w:rsidRDefault="00A66E97" w:rsidP="00270247">
      <w:pPr>
        <w:pStyle w:val="af0"/>
        <w:numPr>
          <w:ilvl w:val="0"/>
          <w:numId w:val="36"/>
        </w:num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реализация Указа Президента Российской Федерации</w:t>
      </w:r>
      <w:r w:rsidR="004F4159" w:rsidRPr="00872591">
        <w:rPr>
          <w:rFonts w:ascii="Times New Roman" w:hAnsi="Times New Roman"/>
          <w:sz w:val="24"/>
          <w:szCs w:val="24"/>
        </w:rPr>
        <w:t xml:space="preserve"> от 24.03.2014 № 172</w:t>
      </w:r>
      <w:r w:rsidRPr="00872591">
        <w:rPr>
          <w:rFonts w:ascii="Times New Roman" w:hAnsi="Times New Roman"/>
          <w:sz w:val="24"/>
          <w:szCs w:val="24"/>
        </w:rPr>
        <w:t xml:space="preserve"> «</w:t>
      </w:r>
      <w:r w:rsidR="004F4159" w:rsidRPr="00872591">
        <w:rPr>
          <w:rFonts w:ascii="Times New Roman" w:hAnsi="Times New Roman"/>
          <w:sz w:val="24"/>
          <w:szCs w:val="24"/>
        </w:rPr>
        <w:t>О </w:t>
      </w:r>
      <w:r w:rsidRPr="00872591">
        <w:rPr>
          <w:rFonts w:ascii="Times New Roman" w:hAnsi="Times New Roman"/>
          <w:sz w:val="24"/>
          <w:szCs w:val="24"/>
        </w:rPr>
        <w:t xml:space="preserve">Всероссийском физкультурно-спортивном комплексе «Готов к труду и обороне» (ГТО)» среди </w:t>
      </w:r>
      <w:proofErr w:type="gramStart"/>
      <w:r w:rsidRPr="00872591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всех возрастных категорий (от 6 лет до 70 лет);</w:t>
      </w:r>
    </w:p>
    <w:p w14:paraId="7CB214AE" w14:textId="39470678" w:rsidR="00A66E97" w:rsidRPr="00872591" w:rsidRDefault="00A66E97" w:rsidP="00270247">
      <w:pPr>
        <w:pStyle w:val="af0"/>
        <w:numPr>
          <w:ilvl w:val="0"/>
          <w:numId w:val="36"/>
        </w:num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проведение физкультурных и спортивных мероприятий в рамках Календарного плана официальных физкультурных и спортивных </w:t>
      </w:r>
      <w:proofErr w:type="gramStart"/>
      <w:r w:rsidRPr="00872591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и</w:t>
      </w:r>
      <w:r w:rsidR="005A0CAF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Календарного плана физкультурно-оздоровительных и спортивно-массовых мероприятий среди населения по месту жительства в рамках реализации Закона Томской области от</w:t>
      </w:r>
      <w:r w:rsidR="005A0CAF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13.12.2006 № 314-ОЗ</w:t>
      </w:r>
      <w:r w:rsidR="00B66CA4" w:rsidRPr="00872591">
        <w:rPr>
          <w:rFonts w:ascii="Times New Roman" w:hAnsi="Times New Roman"/>
          <w:sz w:val="24"/>
          <w:szCs w:val="24"/>
        </w:rPr>
        <w:t>;</w:t>
      </w:r>
    </w:p>
    <w:p w14:paraId="53098B05" w14:textId="47616FDE" w:rsidR="00A66E97" w:rsidRPr="00872591" w:rsidRDefault="00A66E97" w:rsidP="00270247">
      <w:pPr>
        <w:pStyle w:val="af0"/>
        <w:numPr>
          <w:ilvl w:val="0"/>
          <w:numId w:val="36"/>
        </w:num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командирование спортивных сборных </w:t>
      </w:r>
      <w:proofErr w:type="gramStart"/>
      <w:r w:rsidRPr="00872591">
        <w:rPr>
          <w:rFonts w:ascii="Times New Roman" w:hAnsi="Times New Roman"/>
          <w:sz w:val="24"/>
          <w:szCs w:val="24"/>
        </w:rPr>
        <w:t>команд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</w:t>
      </w:r>
      <w:r w:rsidR="00DC3FCD" w:rsidRPr="00872591">
        <w:rPr>
          <w:rFonts w:ascii="Times New Roman" w:hAnsi="Times New Roman"/>
          <w:sz w:val="24"/>
          <w:szCs w:val="24"/>
        </w:rPr>
        <w:t>О</w:t>
      </w:r>
      <w:r w:rsidRPr="00872591">
        <w:rPr>
          <w:rFonts w:ascii="Times New Roman" w:hAnsi="Times New Roman"/>
          <w:sz w:val="24"/>
          <w:szCs w:val="24"/>
        </w:rPr>
        <w:t xml:space="preserve"> Северск юного и старшего возрастов для участия в </w:t>
      </w:r>
      <w:r w:rsidR="00DC3FCD" w:rsidRPr="00872591">
        <w:rPr>
          <w:rFonts w:ascii="Times New Roman" w:hAnsi="Times New Roman"/>
          <w:sz w:val="24"/>
          <w:szCs w:val="24"/>
        </w:rPr>
        <w:t>официальных</w:t>
      </w:r>
      <w:r w:rsidRPr="00872591">
        <w:rPr>
          <w:rFonts w:ascii="Times New Roman" w:hAnsi="Times New Roman"/>
          <w:sz w:val="24"/>
          <w:szCs w:val="24"/>
        </w:rPr>
        <w:t xml:space="preserve"> спортивных соревнованиях регионального, </w:t>
      </w:r>
      <w:r w:rsidR="00DC3FCD" w:rsidRPr="00872591">
        <w:rPr>
          <w:rFonts w:ascii="Times New Roman" w:hAnsi="Times New Roman"/>
          <w:sz w:val="24"/>
          <w:szCs w:val="24"/>
        </w:rPr>
        <w:t>всероссийского</w:t>
      </w:r>
      <w:r w:rsidRPr="00872591">
        <w:rPr>
          <w:rFonts w:ascii="Times New Roman" w:hAnsi="Times New Roman"/>
          <w:sz w:val="24"/>
          <w:szCs w:val="24"/>
        </w:rPr>
        <w:t xml:space="preserve"> и международного уровней </w:t>
      </w:r>
      <w:r w:rsidR="00E832CC" w:rsidRPr="00872591">
        <w:rPr>
          <w:rFonts w:ascii="Times New Roman" w:hAnsi="Times New Roman"/>
          <w:sz w:val="24"/>
          <w:szCs w:val="24"/>
        </w:rPr>
        <w:t>в целях</w:t>
      </w:r>
      <w:r w:rsidR="00D661EA" w:rsidRPr="00872591">
        <w:rPr>
          <w:rFonts w:ascii="Times New Roman" w:hAnsi="Times New Roman"/>
          <w:sz w:val="24"/>
          <w:szCs w:val="24"/>
        </w:rPr>
        <w:t xml:space="preserve"> </w:t>
      </w:r>
      <w:r w:rsidRPr="00872591">
        <w:rPr>
          <w:rFonts w:ascii="Times New Roman" w:hAnsi="Times New Roman"/>
          <w:sz w:val="24"/>
          <w:szCs w:val="24"/>
        </w:rPr>
        <w:t>отбора в составы сборных к</w:t>
      </w:r>
      <w:r w:rsidR="00617DB1" w:rsidRPr="00872591">
        <w:rPr>
          <w:rFonts w:ascii="Times New Roman" w:hAnsi="Times New Roman"/>
          <w:sz w:val="24"/>
          <w:szCs w:val="24"/>
        </w:rPr>
        <w:t xml:space="preserve">оманд Томской области и России и </w:t>
      </w:r>
      <w:r w:rsidRPr="00872591">
        <w:rPr>
          <w:rFonts w:ascii="Times New Roman" w:hAnsi="Times New Roman"/>
          <w:sz w:val="24"/>
          <w:szCs w:val="24"/>
        </w:rPr>
        <w:t>выполнени</w:t>
      </w:r>
      <w:r w:rsidR="00617DB1" w:rsidRPr="00872591">
        <w:rPr>
          <w:rFonts w:ascii="Times New Roman" w:hAnsi="Times New Roman"/>
          <w:sz w:val="24"/>
          <w:szCs w:val="24"/>
        </w:rPr>
        <w:t>я</w:t>
      </w:r>
      <w:r w:rsidRPr="00872591">
        <w:rPr>
          <w:rFonts w:ascii="Times New Roman" w:hAnsi="Times New Roman"/>
          <w:sz w:val="24"/>
          <w:szCs w:val="24"/>
        </w:rPr>
        <w:t xml:space="preserve"> норм Единой всеросси</w:t>
      </w:r>
      <w:r w:rsidR="00A426FF" w:rsidRPr="00872591">
        <w:rPr>
          <w:rFonts w:ascii="Times New Roman" w:hAnsi="Times New Roman"/>
          <w:sz w:val="24"/>
          <w:szCs w:val="24"/>
        </w:rPr>
        <w:t xml:space="preserve">йской спортивной классификации </w:t>
      </w:r>
      <w:r w:rsidR="00CD67DE" w:rsidRPr="00872591">
        <w:rPr>
          <w:rFonts w:ascii="Times New Roman" w:hAnsi="Times New Roman"/>
          <w:sz w:val="24"/>
          <w:szCs w:val="24"/>
        </w:rPr>
        <w:t xml:space="preserve">для присвоения </w:t>
      </w:r>
      <w:r w:rsidR="0008486A" w:rsidRPr="00872591">
        <w:rPr>
          <w:rFonts w:ascii="Times New Roman" w:hAnsi="Times New Roman"/>
          <w:sz w:val="24"/>
          <w:szCs w:val="24"/>
        </w:rPr>
        <w:t>спортивного</w:t>
      </w:r>
      <w:r w:rsidRPr="00872591">
        <w:rPr>
          <w:rFonts w:ascii="Times New Roman" w:hAnsi="Times New Roman"/>
          <w:sz w:val="24"/>
          <w:szCs w:val="24"/>
        </w:rPr>
        <w:t xml:space="preserve"> </w:t>
      </w:r>
      <w:r w:rsidR="0008486A" w:rsidRPr="00872591">
        <w:rPr>
          <w:rFonts w:ascii="Times New Roman" w:hAnsi="Times New Roman"/>
          <w:sz w:val="24"/>
          <w:szCs w:val="24"/>
        </w:rPr>
        <w:t xml:space="preserve">разряда «Кандидат в мастера спорта» </w:t>
      </w:r>
      <w:r w:rsidR="00FA1A42" w:rsidRPr="00872591">
        <w:rPr>
          <w:rFonts w:ascii="Times New Roman" w:hAnsi="Times New Roman"/>
          <w:sz w:val="24"/>
          <w:szCs w:val="24"/>
        </w:rPr>
        <w:t>и</w:t>
      </w:r>
      <w:r w:rsidR="00E3119F" w:rsidRPr="00872591">
        <w:rPr>
          <w:rFonts w:ascii="Times New Roman" w:hAnsi="Times New Roman"/>
          <w:sz w:val="24"/>
          <w:szCs w:val="24"/>
        </w:rPr>
        <w:t> спортивного звания</w:t>
      </w:r>
      <w:r w:rsidRPr="00872591">
        <w:rPr>
          <w:rFonts w:ascii="Times New Roman" w:hAnsi="Times New Roman"/>
          <w:sz w:val="24"/>
          <w:szCs w:val="24"/>
        </w:rPr>
        <w:t xml:space="preserve"> «Мастер </w:t>
      </w:r>
      <w:r w:rsidR="00DC3FCD" w:rsidRPr="00872591">
        <w:rPr>
          <w:rFonts w:ascii="Times New Roman" w:hAnsi="Times New Roman"/>
          <w:sz w:val="24"/>
          <w:szCs w:val="24"/>
        </w:rPr>
        <w:t>спорта</w:t>
      </w:r>
      <w:r w:rsidRPr="00872591">
        <w:rPr>
          <w:rFonts w:ascii="Times New Roman" w:hAnsi="Times New Roman"/>
          <w:sz w:val="24"/>
          <w:szCs w:val="24"/>
        </w:rPr>
        <w:t xml:space="preserve"> России»;</w:t>
      </w:r>
    </w:p>
    <w:p w14:paraId="732F0B5E" w14:textId="0DAAFBD5" w:rsidR="00A66E97" w:rsidRPr="00872591" w:rsidRDefault="00A66E97" w:rsidP="00270247">
      <w:pPr>
        <w:pStyle w:val="af0"/>
        <w:numPr>
          <w:ilvl w:val="0"/>
          <w:numId w:val="36"/>
        </w:num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выплата </w:t>
      </w:r>
      <w:r w:rsidR="00DC3FCD" w:rsidRPr="00872591">
        <w:rPr>
          <w:rFonts w:ascii="Times New Roman" w:hAnsi="Times New Roman"/>
          <w:sz w:val="24"/>
          <w:szCs w:val="24"/>
        </w:rPr>
        <w:t>стипендий</w:t>
      </w:r>
      <w:r w:rsidRPr="00872591">
        <w:rPr>
          <w:rFonts w:ascii="Times New Roman" w:hAnsi="Times New Roman"/>
          <w:sz w:val="24"/>
          <w:szCs w:val="24"/>
        </w:rPr>
        <w:t xml:space="preserve"> лучшим спортсменам по </w:t>
      </w:r>
      <w:r w:rsidR="002E6BEC" w:rsidRPr="00872591">
        <w:rPr>
          <w:rFonts w:ascii="Times New Roman" w:hAnsi="Times New Roman"/>
          <w:sz w:val="24"/>
          <w:szCs w:val="24"/>
        </w:rPr>
        <w:t>олимпийским и</w:t>
      </w:r>
      <w:r w:rsidR="00DC3FCD" w:rsidRPr="00872591">
        <w:rPr>
          <w:rFonts w:ascii="Times New Roman" w:hAnsi="Times New Roman"/>
          <w:sz w:val="24"/>
          <w:szCs w:val="24"/>
        </w:rPr>
        <w:t xml:space="preserve"> неолимпийским видам спорта и особо одаренным юным спортсменам.</w:t>
      </w:r>
    </w:p>
    <w:p w14:paraId="649EA7D1" w14:textId="77777777" w:rsidR="00FD67CF" w:rsidRPr="00872591" w:rsidRDefault="00FD67CF" w:rsidP="00270247">
      <w:pPr>
        <w:pStyle w:val="af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6DFE1A3" w14:textId="31977918" w:rsidR="009455A5" w:rsidRPr="00872591" w:rsidRDefault="009455A5" w:rsidP="00270247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20" w:name="_Toc191886171"/>
      <w:r w:rsidRPr="00872591">
        <w:rPr>
          <w:szCs w:val="24"/>
        </w:rPr>
        <w:t>1.3.3. Культура и детские школы искусств</w:t>
      </w:r>
      <w:bookmarkEnd w:id="20"/>
    </w:p>
    <w:p w14:paraId="716FF63D" w14:textId="60EC60F9" w:rsidR="005A02FB" w:rsidRPr="00872591" w:rsidRDefault="005A02FB" w:rsidP="00270247">
      <w:pPr>
        <w:pStyle w:val="6"/>
        <w:ind w:left="0" w:firstLine="720"/>
        <w:jc w:val="both"/>
        <w:rPr>
          <w:rStyle w:val="18"/>
          <w:i w:val="0"/>
          <w:color w:val="auto"/>
          <w:sz w:val="24"/>
          <w:szCs w:val="24"/>
        </w:rPr>
      </w:pPr>
      <w:r w:rsidRPr="00872591">
        <w:rPr>
          <w:rStyle w:val="18"/>
          <w:i w:val="0"/>
          <w:color w:val="auto"/>
          <w:sz w:val="24"/>
          <w:szCs w:val="24"/>
        </w:rPr>
        <w:t xml:space="preserve">В целях организации досуга, развития и реализации творческого потенциала населения </w:t>
      </w:r>
      <w:proofErr w:type="gramStart"/>
      <w:r w:rsidRPr="00872591">
        <w:rPr>
          <w:rStyle w:val="18"/>
          <w:i w:val="0"/>
          <w:color w:val="auto"/>
          <w:sz w:val="24"/>
          <w:szCs w:val="24"/>
        </w:rPr>
        <w:t>в</w:t>
      </w:r>
      <w:proofErr w:type="gramEnd"/>
      <w:r w:rsidRPr="00872591">
        <w:rPr>
          <w:rStyle w:val="18"/>
          <w:i w:val="0"/>
          <w:color w:val="auto"/>
          <w:sz w:val="24"/>
          <w:szCs w:val="24"/>
        </w:rPr>
        <w:t xml:space="preserve"> ЗАТО Северск осуществля</w:t>
      </w:r>
      <w:r w:rsidR="00C47737" w:rsidRPr="00872591">
        <w:rPr>
          <w:rStyle w:val="18"/>
          <w:i w:val="0"/>
          <w:color w:val="auto"/>
          <w:sz w:val="24"/>
          <w:szCs w:val="24"/>
        </w:rPr>
        <w:t>ли свою</w:t>
      </w:r>
      <w:r w:rsidRPr="00872591">
        <w:rPr>
          <w:rStyle w:val="18"/>
          <w:i w:val="0"/>
          <w:color w:val="auto"/>
          <w:sz w:val="24"/>
          <w:szCs w:val="24"/>
        </w:rPr>
        <w:t xml:space="preserve"> деятельность 8 муниципальных учреждений культуры и 3 детские школы искусств, принимающие активное участие в реализации национальных и региональных проект</w:t>
      </w:r>
      <w:r w:rsidR="00FE5B49" w:rsidRPr="00872591">
        <w:rPr>
          <w:rStyle w:val="18"/>
          <w:i w:val="0"/>
          <w:color w:val="auto"/>
          <w:sz w:val="24"/>
          <w:szCs w:val="24"/>
        </w:rPr>
        <w:t>ах</w:t>
      </w:r>
      <w:r w:rsidRPr="00872591">
        <w:rPr>
          <w:rStyle w:val="18"/>
          <w:i w:val="0"/>
          <w:color w:val="auto"/>
          <w:sz w:val="24"/>
          <w:szCs w:val="24"/>
        </w:rPr>
        <w:t xml:space="preserve">. </w:t>
      </w:r>
    </w:p>
    <w:p w14:paraId="6F466E47" w14:textId="067975A9" w:rsidR="005A02FB" w:rsidRPr="00872591" w:rsidRDefault="005A02FB" w:rsidP="00270247">
      <w:pPr>
        <w:pStyle w:val="7"/>
        <w:ind w:left="0" w:firstLine="720"/>
        <w:jc w:val="both"/>
        <w:rPr>
          <w:rStyle w:val="25"/>
          <w:i w:val="0"/>
          <w:color w:val="auto"/>
          <w:sz w:val="24"/>
          <w:szCs w:val="24"/>
        </w:rPr>
      </w:pPr>
      <w:r w:rsidRPr="00872591">
        <w:rPr>
          <w:rStyle w:val="25"/>
          <w:i w:val="0"/>
          <w:color w:val="auto"/>
          <w:sz w:val="24"/>
          <w:szCs w:val="24"/>
        </w:rPr>
        <w:t xml:space="preserve">В 2024 году в детских школах искусств ЗАТО Северск обучались 3 176 </w:t>
      </w:r>
      <w:r w:rsidR="00F4415E" w:rsidRPr="00872591">
        <w:rPr>
          <w:rStyle w:val="25"/>
          <w:i w:val="0"/>
          <w:color w:val="auto"/>
          <w:sz w:val="24"/>
          <w:szCs w:val="24"/>
        </w:rPr>
        <w:t>человек</w:t>
      </w:r>
      <w:r w:rsidRPr="00872591">
        <w:rPr>
          <w:rStyle w:val="25"/>
          <w:i w:val="0"/>
          <w:color w:val="auto"/>
          <w:sz w:val="24"/>
          <w:szCs w:val="24"/>
        </w:rPr>
        <w:t xml:space="preserve">, </w:t>
      </w:r>
      <w:r w:rsidR="00F4415E" w:rsidRPr="00872591">
        <w:rPr>
          <w:rStyle w:val="25"/>
          <w:i w:val="0"/>
          <w:color w:val="auto"/>
          <w:sz w:val="24"/>
          <w:szCs w:val="24"/>
        </w:rPr>
        <w:br/>
      </w:r>
      <w:r w:rsidRPr="00872591">
        <w:rPr>
          <w:rStyle w:val="25"/>
          <w:i w:val="0"/>
          <w:color w:val="auto"/>
          <w:sz w:val="24"/>
          <w:szCs w:val="24"/>
        </w:rPr>
        <w:t>в учреждениях культуры занимал</w:t>
      </w:r>
      <w:r w:rsidR="00B031E0" w:rsidRPr="00872591">
        <w:rPr>
          <w:rStyle w:val="25"/>
          <w:i w:val="0"/>
          <w:color w:val="auto"/>
          <w:sz w:val="24"/>
          <w:szCs w:val="24"/>
        </w:rPr>
        <w:t>и</w:t>
      </w:r>
      <w:r w:rsidRPr="00872591">
        <w:rPr>
          <w:rStyle w:val="25"/>
          <w:i w:val="0"/>
          <w:color w:val="auto"/>
          <w:sz w:val="24"/>
          <w:szCs w:val="24"/>
        </w:rPr>
        <w:t>сь 725 человек.</w:t>
      </w:r>
    </w:p>
    <w:p w14:paraId="7C019E30" w14:textId="6031FA22" w:rsidR="005A02FB" w:rsidRPr="00872591" w:rsidRDefault="005A02FB" w:rsidP="00270247">
      <w:pPr>
        <w:pStyle w:val="6"/>
        <w:ind w:left="0" w:firstLine="720"/>
        <w:jc w:val="both"/>
        <w:rPr>
          <w:rStyle w:val="18"/>
          <w:i w:val="0"/>
          <w:color w:val="auto"/>
          <w:sz w:val="24"/>
          <w:szCs w:val="24"/>
        </w:rPr>
      </w:pPr>
      <w:r w:rsidRPr="00872591">
        <w:rPr>
          <w:rStyle w:val="18"/>
          <w:i w:val="0"/>
          <w:color w:val="auto"/>
          <w:sz w:val="24"/>
          <w:szCs w:val="24"/>
        </w:rPr>
        <w:t xml:space="preserve">Итогом реализации регионального проекта «Культурная среда» национального проекта «Культура» стало завершение капитального ремонта здания </w:t>
      </w:r>
      <w:r w:rsidRPr="00872591">
        <w:rPr>
          <w:rStyle w:val="25"/>
          <w:i w:val="0"/>
          <w:color w:val="auto"/>
          <w:sz w:val="24"/>
          <w:szCs w:val="24"/>
        </w:rPr>
        <w:t xml:space="preserve">МБУ «Музей </w:t>
      </w:r>
      <w:proofErr w:type="spellStart"/>
      <w:r w:rsidRPr="00872591">
        <w:rPr>
          <w:rStyle w:val="25"/>
          <w:i w:val="0"/>
          <w:color w:val="auto"/>
          <w:sz w:val="24"/>
          <w:szCs w:val="24"/>
        </w:rPr>
        <w:t>г.Северска</w:t>
      </w:r>
      <w:proofErr w:type="spellEnd"/>
      <w:r w:rsidRPr="00872591">
        <w:rPr>
          <w:rStyle w:val="25"/>
          <w:i w:val="0"/>
          <w:color w:val="auto"/>
          <w:sz w:val="24"/>
          <w:szCs w:val="24"/>
        </w:rPr>
        <w:t>».</w:t>
      </w:r>
    </w:p>
    <w:p w14:paraId="651E9624" w14:textId="592BA562" w:rsidR="005A02FB" w:rsidRPr="00872591" w:rsidRDefault="005A02FB" w:rsidP="00270247">
      <w:pPr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 xml:space="preserve">Мероприятие реализовывалось в рамках муниципальной программы «Развитие культуры и туризма </w:t>
      </w:r>
      <w:proofErr w:type="gramStart"/>
      <w:r w:rsidRPr="00872591">
        <w:rPr>
          <w:bCs/>
          <w:szCs w:val="24"/>
        </w:rPr>
        <w:t>в</w:t>
      </w:r>
      <w:proofErr w:type="gramEnd"/>
      <w:r w:rsidRPr="00872591">
        <w:rPr>
          <w:bCs/>
          <w:szCs w:val="24"/>
        </w:rPr>
        <w:t xml:space="preserve"> ЗАТО Северск» </w:t>
      </w:r>
      <w:r w:rsidRPr="00872591">
        <w:rPr>
          <w:rStyle w:val="18"/>
          <w:i w:val="0"/>
          <w:color w:val="auto"/>
          <w:szCs w:val="24"/>
        </w:rPr>
        <w:t>на 2021 - 2024 годы</w:t>
      </w:r>
      <w:r w:rsidRPr="00872591">
        <w:rPr>
          <w:bCs/>
          <w:szCs w:val="24"/>
        </w:rPr>
        <w:t>, утвержденной п</w:t>
      </w:r>
      <w:r w:rsidRPr="00872591">
        <w:rPr>
          <w:szCs w:val="24"/>
        </w:rPr>
        <w:t xml:space="preserve">остановлением Администрации ЗАТО Северск от 30.12.2020 № 2445 (далее – </w:t>
      </w:r>
      <w:r w:rsidRPr="00872591">
        <w:rPr>
          <w:bCs/>
          <w:szCs w:val="24"/>
        </w:rPr>
        <w:t>муниципальная программ</w:t>
      </w:r>
      <w:r w:rsidR="00B031E0" w:rsidRPr="00872591">
        <w:rPr>
          <w:bCs/>
          <w:szCs w:val="24"/>
        </w:rPr>
        <w:t>а</w:t>
      </w:r>
      <w:r w:rsidRPr="00872591">
        <w:rPr>
          <w:bCs/>
          <w:szCs w:val="24"/>
        </w:rPr>
        <w:t xml:space="preserve"> «Развитие культуры и туризма в ЗАТО Северск»)</w:t>
      </w:r>
      <w:r w:rsidRPr="00872591">
        <w:rPr>
          <w:szCs w:val="24"/>
        </w:rPr>
        <w:t xml:space="preserve">. </w:t>
      </w:r>
    </w:p>
    <w:p w14:paraId="6172C2E9" w14:textId="2085B706" w:rsidR="005A02FB" w:rsidRPr="00872591" w:rsidRDefault="005A02FB" w:rsidP="00270247">
      <w:pPr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>Общая стоимость работ в 2024 году составила – 28,5 млн руб. (</w:t>
      </w:r>
      <w:r w:rsidRPr="00872591">
        <w:rPr>
          <w:szCs w:val="24"/>
        </w:rPr>
        <w:t>в том числе средства федерального бюджета – 23,2 млн руб., средства областного бюджета – 3,</w:t>
      </w:r>
      <w:r w:rsidR="00DD29A2" w:rsidRPr="00872591">
        <w:rPr>
          <w:szCs w:val="24"/>
        </w:rPr>
        <w:t>5</w:t>
      </w:r>
      <w:r w:rsidRPr="00872591">
        <w:rPr>
          <w:szCs w:val="24"/>
        </w:rPr>
        <w:t xml:space="preserve"> млн руб., средства местного бюджета – 1,8</w:t>
      </w:r>
      <w:r w:rsidR="00DD29A2" w:rsidRPr="00872591">
        <w:rPr>
          <w:szCs w:val="24"/>
        </w:rPr>
        <w:t xml:space="preserve"> </w:t>
      </w:r>
      <w:r w:rsidRPr="00872591">
        <w:rPr>
          <w:szCs w:val="24"/>
        </w:rPr>
        <w:t>млн руб.).</w:t>
      </w:r>
    </w:p>
    <w:p w14:paraId="0AAC4AB3" w14:textId="1F775584" w:rsidR="005A02FB" w:rsidRPr="00872591" w:rsidRDefault="005A02FB" w:rsidP="00270247">
      <w:pPr>
        <w:pStyle w:val="6"/>
        <w:ind w:left="0" w:firstLine="720"/>
        <w:jc w:val="both"/>
        <w:rPr>
          <w:rStyle w:val="18"/>
          <w:i w:val="0"/>
          <w:color w:val="auto"/>
          <w:sz w:val="24"/>
          <w:szCs w:val="24"/>
          <w:u w:val="single"/>
        </w:rPr>
      </w:pPr>
      <w:r w:rsidRPr="00872591">
        <w:rPr>
          <w:rStyle w:val="18"/>
          <w:i w:val="0"/>
          <w:color w:val="auto"/>
          <w:sz w:val="24"/>
          <w:szCs w:val="24"/>
        </w:rPr>
        <w:t xml:space="preserve">Кроме того, за счет средств местного </w:t>
      </w:r>
      <w:proofErr w:type="gramStart"/>
      <w:r w:rsidRPr="00872591">
        <w:rPr>
          <w:rStyle w:val="18"/>
          <w:i w:val="0"/>
          <w:color w:val="auto"/>
          <w:sz w:val="24"/>
          <w:szCs w:val="24"/>
        </w:rPr>
        <w:t>бюджета</w:t>
      </w:r>
      <w:proofErr w:type="gramEnd"/>
      <w:r w:rsidRPr="00872591">
        <w:rPr>
          <w:rStyle w:val="18"/>
          <w:i w:val="0"/>
          <w:color w:val="auto"/>
          <w:sz w:val="24"/>
          <w:szCs w:val="24"/>
        </w:rPr>
        <w:t xml:space="preserve"> ЗАТО Северск в 2024 году завершен капитальный ремонт здания </w:t>
      </w:r>
      <w:r w:rsidR="007E27BE" w:rsidRPr="00872591">
        <w:rPr>
          <w:rStyle w:val="18"/>
          <w:i w:val="0"/>
          <w:color w:val="auto"/>
          <w:sz w:val="24"/>
          <w:szCs w:val="24"/>
        </w:rPr>
        <w:t xml:space="preserve">МБУДО </w:t>
      </w:r>
      <w:r w:rsidRPr="00872591">
        <w:rPr>
          <w:rStyle w:val="25"/>
          <w:i w:val="0"/>
          <w:color w:val="auto"/>
          <w:sz w:val="24"/>
        </w:rPr>
        <w:t>«</w:t>
      </w:r>
      <w:proofErr w:type="spellStart"/>
      <w:r w:rsidRPr="00872591">
        <w:rPr>
          <w:rStyle w:val="25"/>
          <w:i w:val="0"/>
          <w:color w:val="auto"/>
          <w:sz w:val="24"/>
        </w:rPr>
        <w:t>Самусьская</w:t>
      </w:r>
      <w:proofErr w:type="spellEnd"/>
      <w:r w:rsidRPr="00872591">
        <w:rPr>
          <w:rStyle w:val="25"/>
          <w:i w:val="0"/>
          <w:color w:val="auto"/>
          <w:sz w:val="24"/>
        </w:rPr>
        <w:t xml:space="preserve"> </w:t>
      </w:r>
      <w:r w:rsidR="00EA11A2" w:rsidRPr="00872591">
        <w:rPr>
          <w:rStyle w:val="25"/>
          <w:i w:val="0"/>
          <w:color w:val="auto"/>
          <w:sz w:val="24"/>
        </w:rPr>
        <w:t>ДШИ</w:t>
      </w:r>
      <w:r w:rsidRPr="00872591">
        <w:rPr>
          <w:rStyle w:val="25"/>
          <w:i w:val="0"/>
          <w:color w:val="auto"/>
          <w:sz w:val="24"/>
          <w:szCs w:val="24"/>
        </w:rPr>
        <w:t xml:space="preserve">», </w:t>
      </w:r>
      <w:r w:rsidRPr="00872591">
        <w:rPr>
          <w:rStyle w:val="18"/>
          <w:i w:val="0"/>
          <w:color w:val="auto"/>
          <w:sz w:val="24"/>
          <w:szCs w:val="24"/>
        </w:rPr>
        <w:t>начатый в 2023 году в рамках национального проекта «Культура».</w:t>
      </w:r>
    </w:p>
    <w:p w14:paraId="0EBA77A4" w14:textId="78B49C98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Открыта новая модельная библиотека на базе филиала «Родник» </w:t>
      </w:r>
      <w:r w:rsidR="007E27BE" w:rsidRPr="00872591">
        <w:rPr>
          <w:rStyle w:val="36"/>
          <w:i w:val="0"/>
          <w:color w:val="auto"/>
          <w:sz w:val="24"/>
          <w:szCs w:val="24"/>
        </w:rPr>
        <w:t>МБУ</w:t>
      </w:r>
      <w:r w:rsidRPr="00872591">
        <w:rPr>
          <w:rStyle w:val="36"/>
          <w:i w:val="0"/>
          <w:color w:val="auto"/>
          <w:sz w:val="24"/>
          <w:szCs w:val="24"/>
        </w:rPr>
        <w:t xml:space="preserve"> </w:t>
      </w:r>
      <w:r w:rsidR="006C3D62" w:rsidRPr="00872591">
        <w:rPr>
          <w:rStyle w:val="36"/>
          <w:i w:val="0"/>
          <w:color w:val="auto"/>
          <w:sz w:val="24"/>
          <w:szCs w:val="24"/>
        </w:rPr>
        <w:t>ЦДБ</w:t>
      </w:r>
      <w:r w:rsidRPr="00872591">
        <w:rPr>
          <w:rStyle w:val="36"/>
          <w:i w:val="0"/>
          <w:color w:val="auto"/>
          <w:sz w:val="24"/>
          <w:szCs w:val="24"/>
        </w:rPr>
        <w:t xml:space="preserve">. Приобретены новые музыкальные инструменты для МАУДО ДШИ, поставлено новое экспозиционное и интерактивное оборудование в МБУ «Музей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г.Северска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». </w:t>
      </w:r>
    </w:p>
    <w:p w14:paraId="228C946A" w14:textId="1525F3D1" w:rsidR="005A02FB" w:rsidRPr="00872591" w:rsidRDefault="005A02FB" w:rsidP="00270247">
      <w:pPr>
        <w:pStyle w:val="8"/>
        <w:ind w:left="0" w:firstLine="720"/>
        <w:jc w:val="both"/>
        <w:rPr>
          <w:rStyle w:val="36"/>
          <w:b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В рамках государственной программы «Развитие культуры» федеральн</w:t>
      </w:r>
      <w:r w:rsidR="00DC701D" w:rsidRPr="00872591">
        <w:rPr>
          <w:rStyle w:val="36"/>
          <w:i w:val="0"/>
          <w:color w:val="auto"/>
          <w:sz w:val="24"/>
          <w:szCs w:val="24"/>
        </w:rPr>
        <w:t>ого</w:t>
      </w:r>
      <w:r w:rsidRPr="00872591">
        <w:rPr>
          <w:rStyle w:val="36"/>
          <w:i w:val="0"/>
          <w:color w:val="auto"/>
          <w:sz w:val="24"/>
          <w:szCs w:val="24"/>
        </w:rPr>
        <w:t xml:space="preserve"> проект</w:t>
      </w:r>
      <w:r w:rsidR="00DC701D" w:rsidRPr="00872591">
        <w:rPr>
          <w:rStyle w:val="36"/>
          <w:i w:val="0"/>
          <w:color w:val="auto"/>
          <w:sz w:val="24"/>
          <w:szCs w:val="24"/>
        </w:rPr>
        <w:t>а</w:t>
      </w:r>
      <w:r w:rsidRPr="00872591">
        <w:rPr>
          <w:rStyle w:val="36"/>
          <w:i w:val="0"/>
          <w:color w:val="auto"/>
          <w:sz w:val="24"/>
          <w:szCs w:val="24"/>
        </w:rPr>
        <w:t xml:space="preserve"> «Культура малой Родины», </w:t>
      </w:r>
      <w:r w:rsidRPr="00872591">
        <w:rPr>
          <w:sz w:val="24"/>
          <w:szCs w:val="24"/>
        </w:rPr>
        <w:t xml:space="preserve">утвержденной постановлением Правительства Российской Федерации от 15.04.2014 № 317 «Об утверждении государственной программы Российской Федерации «Развитие культуры», </w:t>
      </w:r>
      <w:r w:rsidRPr="00872591">
        <w:rPr>
          <w:rStyle w:val="36"/>
          <w:i w:val="0"/>
          <w:color w:val="auto"/>
          <w:sz w:val="24"/>
          <w:szCs w:val="24"/>
        </w:rPr>
        <w:t xml:space="preserve">в театрах поставлены 10 премьерных спектаклей, в целях укрепления </w:t>
      </w:r>
      <w:r w:rsidRPr="00872591">
        <w:rPr>
          <w:sz w:val="24"/>
          <w:szCs w:val="24"/>
        </w:rPr>
        <w:t>материально-технической базы</w:t>
      </w:r>
      <w:r w:rsidRPr="00872591">
        <w:rPr>
          <w:rStyle w:val="36"/>
          <w:i w:val="0"/>
          <w:color w:val="auto"/>
          <w:sz w:val="24"/>
          <w:szCs w:val="24"/>
        </w:rPr>
        <w:t xml:space="preserve"> приобретены световое и звуковое оборудование, произведено оснащение театральных цехов. Приобретены 700 экземпляров литературы в целях модернизации библиотек в части комплектования книжного фонда (в</w:t>
      </w:r>
      <w:r w:rsidR="00367792" w:rsidRPr="00872591">
        <w:rPr>
          <w:rStyle w:val="36"/>
          <w:i w:val="0"/>
          <w:color w:val="auto"/>
          <w:sz w:val="24"/>
          <w:szCs w:val="24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 xml:space="preserve">2023 году – 446 экземпляров). Общий объем финансирования в 2024 </w:t>
      </w:r>
      <w:r w:rsidRPr="00872591">
        <w:rPr>
          <w:rStyle w:val="36"/>
          <w:i w:val="0"/>
          <w:color w:val="auto"/>
          <w:sz w:val="24"/>
          <w:szCs w:val="24"/>
        </w:rPr>
        <w:lastRenderedPageBreak/>
        <w:t>году составил 23,</w:t>
      </w:r>
      <w:r w:rsidR="000020B1" w:rsidRPr="00872591">
        <w:rPr>
          <w:rStyle w:val="36"/>
          <w:i w:val="0"/>
          <w:color w:val="auto"/>
          <w:sz w:val="24"/>
          <w:szCs w:val="24"/>
        </w:rPr>
        <w:t>7</w:t>
      </w:r>
      <w:r w:rsidR="00367792" w:rsidRPr="00872591">
        <w:rPr>
          <w:rStyle w:val="36"/>
          <w:i w:val="0"/>
          <w:color w:val="auto"/>
          <w:sz w:val="24"/>
          <w:szCs w:val="24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>млн руб., в том числе средства федерального бюджета – 18,7 млн руб., средства областного бюджета – 2,8 млн руб., средства местного бюджета – 2,</w:t>
      </w:r>
      <w:r w:rsidR="000020B1" w:rsidRPr="00872591">
        <w:rPr>
          <w:rStyle w:val="36"/>
          <w:i w:val="0"/>
          <w:color w:val="auto"/>
          <w:sz w:val="24"/>
          <w:szCs w:val="24"/>
        </w:rPr>
        <w:t>2</w:t>
      </w:r>
      <w:r w:rsidRPr="00872591">
        <w:rPr>
          <w:rStyle w:val="36"/>
          <w:i w:val="0"/>
          <w:color w:val="auto"/>
          <w:sz w:val="24"/>
          <w:szCs w:val="24"/>
        </w:rPr>
        <w:t xml:space="preserve"> млн руб.</w:t>
      </w:r>
    </w:p>
    <w:p w14:paraId="06266514" w14:textId="3482B843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Муниципальными театрами в 2024 году реализован</w:t>
      </w:r>
      <w:r w:rsidR="00FE5B49" w:rsidRPr="00872591">
        <w:rPr>
          <w:rStyle w:val="36"/>
          <w:i w:val="0"/>
          <w:color w:val="auto"/>
          <w:sz w:val="24"/>
          <w:szCs w:val="24"/>
        </w:rPr>
        <w:t>о</w:t>
      </w:r>
      <w:r w:rsidRPr="00872591">
        <w:rPr>
          <w:rStyle w:val="36"/>
          <w:i w:val="0"/>
          <w:color w:val="auto"/>
          <w:sz w:val="24"/>
          <w:szCs w:val="24"/>
        </w:rPr>
        <w:t xml:space="preserve"> 33 новых проекта</w:t>
      </w:r>
      <w:r w:rsidR="00C409E4" w:rsidRPr="00872591">
        <w:rPr>
          <w:rStyle w:val="36"/>
          <w:i w:val="0"/>
          <w:color w:val="auto"/>
          <w:sz w:val="24"/>
          <w:szCs w:val="24"/>
        </w:rPr>
        <w:t>, в том числе</w:t>
      </w:r>
      <w:r w:rsidR="00174F29" w:rsidRPr="00872591">
        <w:rPr>
          <w:rStyle w:val="36"/>
          <w:i w:val="0"/>
          <w:color w:val="auto"/>
          <w:sz w:val="24"/>
          <w:szCs w:val="24"/>
        </w:rPr>
        <w:t xml:space="preserve"> </w:t>
      </w:r>
      <w:r w:rsidRPr="00872591">
        <w:rPr>
          <w:rStyle w:val="36"/>
          <w:i w:val="0"/>
          <w:color w:val="auto"/>
          <w:sz w:val="24"/>
          <w:szCs w:val="24"/>
        </w:rPr>
        <w:t>премьерные спектакли и концертные программы, театральные акции, экспозиции, экскурсии по</w:t>
      </w:r>
      <w:r w:rsidR="00174F29" w:rsidRPr="00872591">
        <w:rPr>
          <w:rStyle w:val="36"/>
          <w:i w:val="0"/>
          <w:color w:val="auto"/>
          <w:sz w:val="24"/>
          <w:szCs w:val="24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 xml:space="preserve">театральному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закулисью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 (в 2023 году – 27 проектов).</w:t>
      </w:r>
    </w:p>
    <w:p w14:paraId="0A005715" w14:textId="40CBA4BD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Учреждения культуры ЗАТО Северск стали победителями 14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грантовых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 конкурсов (в 2023 году – 9) Президента Российской Федерации, Минкультуры России,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Госкорпорации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 «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Росатом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», АО «ТВЭЛ», Благотворительных фондов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В.Потанина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,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М.Прохорова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, в результате чего привлечено около 6,8 </w:t>
      </w:r>
      <w:proofErr w:type="gramStart"/>
      <w:r w:rsidRPr="00872591">
        <w:rPr>
          <w:rStyle w:val="36"/>
          <w:i w:val="0"/>
          <w:color w:val="auto"/>
          <w:sz w:val="24"/>
          <w:szCs w:val="24"/>
        </w:rPr>
        <w:t>млн</w:t>
      </w:r>
      <w:proofErr w:type="gramEnd"/>
      <w:r w:rsidRPr="00872591">
        <w:rPr>
          <w:rStyle w:val="36"/>
          <w:i w:val="0"/>
          <w:color w:val="auto"/>
          <w:sz w:val="24"/>
          <w:szCs w:val="24"/>
        </w:rPr>
        <w:t xml:space="preserve"> руб. внебюджетных средств (в 202</w:t>
      </w:r>
      <w:r w:rsidR="00367792" w:rsidRPr="00872591">
        <w:rPr>
          <w:rStyle w:val="36"/>
          <w:i w:val="0"/>
          <w:color w:val="auto"/>
          <w:sz w:val="24"/>
          <w:szCs w:val="24"/>
        </w:rPr>
        <w:t>3 году </w:t>
      </w:r>
      <w:r w:rsidRPr="00872591">
        <w:rPr>
          <w:rStyle w:val="36"/>
          <w:i w:val="0"/>
          <w:color w:val="auto"/>
          <w:sz w:val="24"/>
          <w:szCs w:val="24"/>
        </w:rPr>
        <w:t>–</w:t>
      </w:r>
      <w:r w:rsidR="00367792" w:rsidRPr="00872591">
        <w:rPr>
          <w:rStyle w:val="36"/>
          <w:i w:val="0"/>
          <w:color w:val="auto"/>
          <w:sz w:val="24"/>
          <w:szCs w:val="24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>43 млн руб.). Реализованы проект Всероссийского конкурса «Профессиональное развитие» по</w:t>
      </w:r>
      <w:r w:rsidR="00261AC0" w:rsidRPr="00872591">
        <w:rPr>
          <w:rStyle w:val="36"/>
          <w:i w:val="0"/>
          <w:color w:val="auto"/>
          <w:sz w:val="24"/>
          <w:szCs w:val="24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>программе «Музей без границ»</w:t>
      </w:r>
      <w:r w:rsidR="00B031E0" w:rsidRPr="00872591">
        <w:rPr>
          <w:rStyle w:val="36"/>
          <w:i w:val="0"/>
          <w:color w:val="auto"/>
          <w:sz w:val="24"/>
          <w:szCs w:val="24"/>
        </w:rPr>
        <w:t>,</w:t>
      </w:r>
      <w:r w:rsidRPr="00872591">
        <w:rPr>
          <w:rStyle w:val="36"/>
          <w:i w:val="0"/>
          <w:color w:val="auto"/>
          <w:sz w:val="24"/>
          <w:szCs w:val="24"/>
        </w:rPr>
        <w:t xml:space="preserve"> проект</w:t>
      </w:r>
      <w:r w:rsidRPr="00872591">
        <w:rPr>
          <w:rStyle w:val="36"/>
          <w:color w:val="auto"/>
        </w:rPr>
        <w:t xml:space="preserve"> </w:t>
      </w:r>
      <w:r w:rsidRPr="00872591">
        <w:rPr>
          <w:rStyle w:val="36"/>
          <w:i w:val="0"/>
          <w:color w:val="auto"/>
          <w:sz w:val="24"/>
          <w:szCs w:val="24"/>
        </w:rPr>
        <w:t xml:space="preserve">«Герои Северска – Герои России!» на средства гранта Президента Российской Федерации для поддержки творческих проектов общенационального значения в области культуры и искусства. </w:t>
      </w:r>
    </w:p>
    <w:p w14:paraId="4A19778D" w14:textId="291645DD" w:rsidR="005A02FB" w:rsidRPr="00872591" w:rsidRDefault="005A02FB" w:rsidP="00270247">
      <w:pPr>
        <w:pStyle w:val="6"/>
        <w:ind w:left="0" w:firstLine="720"/>
        <w:jc w:val="both"/>
        <w:rPr>
          <w:rStyle w:val="18"/>
          <w:i w:val="0"/>
          <w:color w:val="auto"/>
          <w:sz w:val="24"/>
          <w:szCs w:val="24"/>
        </w:rPr>
      </w:pPr>
      <w:r w:rsidRPr="00872591">
        <w:rPr>
          <w:rStyle w:val="18"/>
          <w:i w:val="0"/>
          <w:color w:val="auto"/>
          <w:sz w:val="24"/>
          <w:szCs w:val="24"/>
        </w:rPr>
        <w:t xml:space="preserve">В рамках реализации Президентского проекта «Пушкинская карта» в 2024 году пять учреждений культуры </w:t>
      </w:r>
      <w:proofErr w:type="spellStart"/>
      <w:r w:rsidRPr="00872591">
        <w:rPr>
          <w:rStyle w:val="18"/>
          <w:i w:val="0"/>
          <w:color w:val="auto"/>
          <w:sz w:val="24"/>
          <w:szCs w:val="24"/>
        </w:rPr>
        <w:t>г.Северска</w:t>
      </w:r>
      <w:proofErr w:type="spellEnd"/>
      <w:r w:rsidRPr="00872591">
        <w:rPr>
          <w:rStyle w:val="18"/>
          <w:i w:val="0"/>
          <w:color w:val="auto"/>
          <w:sz w:val="24"/>
          <w:szCs w:val="24"/>
        </w:rPr>
        <w:t xml:space="preserve"> заработали 68,5% от общего объема средств, полученных всеми муниципальными учреждениями культуры Томской области, участвующими в</w:t>
      </w:r>
      <w:r w:rsidR="00367792" w:rsidRPr="00872591">
        <w:rPr>
          <w:rStyle w:val="18"/>
          <w:i w:val="0"/>
          <w:color w:val="auto"/>
          <w:sz w:val="24"/>
          <w:szCs w:val="24"/>
        </w:rPr>
        <w:t> </w:t>
      </w:r>
      <w:r w:rsidRPr="00872591">
        <w:rPr>
          <w:rStyle w:val="18"/>
          <w:i w:val="0"/>
          <w:color w:val="auto"/>
          <w:sz w:val="24"/>
          <w:szCs w:val="24"/>
        </w:rPr>
        <w:t>проекте.</w:t>
      </w:r>
    </w:p>
    <w:p w14:paraId="4E0C3B88" w14:textId="40114C4E" w:rsidR="005A02FB" w:rsidRPr="00872591" w:rsidRDefault="005A02FB" w:rsidP="00270247">
      <w:pPr>
        <w:pStyle w:val="6"/>
        <w:ind w:left="0" w:firstLine="720"/>
        <w:jc w:val="both"/>
        <w:rPr>
          <w:rStyle w:val="18"/>
          <w:i w:val="0"/>
          <w:color w:val="auto"/>
          <w:sz w:val="24"/>
          <w:szCs w:val="24"/>
        </w:rPr>
      </w:pPr>
      <w:r w:rsidRPr="00872591">
        <w:rPr>
          <w:rStyle w:val="18"/>
          <w:i w:val="0"/>
          <w:color w:val="auto"/>
          <w:sz w:val="24"/>
          <w:szCs w:val="24"/>
        </w:rPr>
        <w:t xml:space="preserve">В соответствии с муниципальной программой «Развитие культуры и туризма </w:t>
      </w:r>
      <w:proofErr w:type="gramStart"/>
      <w:r w:rsidRPr="00872591">
        <w:rPr>
          <w:rStyle w:val="18"/>
          <w:i w:val="0"/>
          <w:color w:val="auto"/>
          <w:sz w:val="24"/>
          <w:szCs w:val="24"/>
        </w:rPr>
        <w:t>в</w:t>
      </w:r>
      <w:proofErr w:type="gramEnd"/>
      <w:r w:rsidRPr="00872591">
        <w:rPr>
          <w:rStyle w:val="18"/>
          <w:i w:val="0"/>
          <w:color w:val="auto"/>
          <w:sz w:val="24"/>
          <w:szCs w:val="24"/>
        </w:rPr>
        <w:t xml:space="preserve"> ЗАТО Северск» учреждениями культуры организованы и проведены более </w:t>
      </w:r>
      <w:r w:rsidR="00EA11A2" w:rsidRPr="00872591">
        <w:rPr>
          <w:rStyle w:val="18"/>
          <w:i w:val="0"/>
          <w:color w:val="auto"/>
          <w:sz w:val="24"/>
          <w:szCs w:val="24"/>
        </w:rPr>
        <w:t>4</w:t>
      </w:r>
      <w:r w:rsidR="008E64EA" w:rsidRPr="00872591">
        <w:rPr>
          <w:rStyle w:val="18"/>
          <w:i w:val="0"/>
          <w:color w:val="auto"/>
          <w:sz w:val="24"/>
          <w:szCs w:val="24"/>
        </w:rPr>
        <w:t>,0</w:t>
      </w:r>
      <w:r w:rsidR="00F7635A" w:rsidRPr="00872591">
        <w:rPr>
          <w:rStyle w:val="18"/>
          <w:i w:val="0"/>
          <w:color w:val="auto"/>
          <w:sz w:val="24"/>
          <w:szCs w:val="24"/>
        </w:rPr>
        <w:t> </w:t>
      </w:r>
      <w:r w:rsidR="008E64EA" w:rsidRPr="00872591">
        <w:rPr>
          <w:rStyle w:val="18"/>
          <w:i w:val="0"/>
          <w:color w:val="auto"/>
          <w:sz w:val="24"/>
          <w:szCs w:val="24"/>
        </w:rPr>
        <w:t>тыс.</w:t>
      </w:r>
      <w:r w:rsidR="00367792" w:rsidRPr="00872591">
        <w:rPr>
          <w:rStyle w:val="18"/>
          <w:i w:val="0"/>
          <w:color w:val="auto"/>
          <w:sz w:val="24"/>
          <w:szCs w:val="24"/>
        </w:rPr>
        <w:t> </w:t>
      </w:r>
      <w:r w:rsidRPr="00872591">
        <w:rPr>
          <w:rStyle w:val="18"/>
          <w:i w:val="0"/>
          <w:color w:val="auto"/>
          <w:sz w:val="24"/>
          <w:szCs w:val="24"/>
        </w:rPr>
        <w:t xml:space="preserve">культурно-досуговых и массовых мероприятий, а также конкурсных мероприятий муниципального, межрегионального и всероссийского уровней. Наиболее значимые из них: </w:t>
      </w:r>
    </w:p>
    <w:p w14:paraId="4654AC0B" w14:textId="4A595A62" w:rsidR="005A02FB" w:rsidRPr="00872591" w:rsidRDefault="005A02FB" w:rsidP="00270247">
      <w:pPr>
        <w:pStyle w:val="6"/>
        <w:ind w:left="0" w:firstLine="720"/>
        <w:jc w:val="both"/>
        <w:rPr>
          <w:rStyle w:val="18"/>
          <w:i w:val="0"/>
          <w:color w:val="auto"/>
          <w:sz w:val="24"/>
          <w:szCs w:val="24"/>
        </w:rPr>
      </w:pPr>
      <w:r w:rsidRPr="00872591">
        <w:rPr>
          <w:rStyle w:val="18"/>
          <w:i w:val="0"/>
          <w:color w:val="auto"/>
          <w:sz w:val="24"/>
          <w:szCs w:val="24"/>
        </w:rPr>
        <w:t xml:space="preserve">- юбилейные мероприятия к 75-летию </w:t>
      </w:r>
      <w:proofErr w:type="spellStart"/>
      <w:r w:rsidRPr="00872591">
        <w:rPr>
          <w:rStyle w:val="18"/>
          <w:i w:val="0"/>
          <w:color w:val="auto"/>
          <w:sz w:val="24"/>
          <w:szCs w:val="24"/>
        </w:rPr>
        <w:t>г.Северска</w:t>
      </w:r>
      <w:proofErr w:type="spellEnd"/>
      <w:r w:rsidR="00B031E0" w:rsidRPr="00872591">
        <w:rPr>
          <w:rStyle w:val="18"/>
          <w:i w:val="0"/>
          <w:color w:val="auto"/>
          <w:sz w:val="24"/>
          <w:szCs w:val="24"/>
        </w:rPr>
        <w:t>:</w:t>
      </w:r>
    </w:p>
    <w:p w14:paraId="39590175" w14:textId="3F6AC865" w:rsidR="005A02FB" w:rsidRPr="00872591" w:rsidRDefault="00264514" w:rsidP="00270247">
      <w:pPr>
        <w:pStyle w:val="6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в</w:t>
      </w:r>
      <w:r w:rsidR="005A02FB" w:rsidRPr="00872591">
        <w:rPr>
          <w:rStyle w:val="36"/>
          <w:i w:val="0"/>
          <w:color w:val="auto"/>
          <w:sz w:val="24"/>
          <w:szCs w:val="24"/>
        </w:rPr>
        <w:t>первые организованы молодежный фестиваль «</w:t>
      </w:r>
      <w:proofErr w:type="spellStart"/>
      <w:r w:rsidR="005A02FB" w:rsidRPr="00872591">
        <w:rPr>
          <w:rStyle w:val="36"/>
          <w:i w:val="0"/>
          <w:color w:val="auto"/>
          <w:sz w:val="24"/>
          <w:szCs w:val="24"/>
        </w:rPr>
        <w:t>Street-Art</w:t>
      </w:r>
      <w:proofErr w:type="spellEnd"/>
      <w:r w:rsidR="005A02FB" w:rsidRPr="00872591">
        <w:rPr>
          <w:rStyle w:val="36"/>
          <w:i w:val="0"/>
          <w:color w:val="auto"/>
          <w:sz w:val="24"/>
          <w:szCs w:val="24"/>
        </w:rPr>
        <w:t xml:space="preserve"> в Северске» на креативной площадке «Арт-ОКНО» МАУДО «ДХШ» и </w:t>
      </w:r>
      <w:r w:rsidR="00B031E0" w:rsidRPr="00872591">
        <w:rPr>
          <w:rStyle w:val="36"/>
          <w:i w:val="0"/>
          <w:color w:val="auto"/>
          <w:sz w:val="24"/>
          <w:szCs w:val="24"/>
        </w:rPr>
        <w:t>ф</w:t>
      </w:r>
      <w:r w:rsidR="005A02FB" w:rsidRPr="00872591">
        <w:rPr>
          <w:rStyle w:val="36"/>
          <w:i w:val="0"/>
          <w:color w:val="auto"/>
          <w:sz w:val="24"/>
          <w:szCs w:val="24"/>
        </w:rPr>
        <w:t>естива</w:t>
      </w:r>
      <w:r w:rsidR="00E43212" w:rsidRPr="00872591">
        <w:rPr>
          <w:rStyle w:val="36"/>
          <w:i w:val="0"/>
          <w:color w:val="auto"/>
          <w:sz w:val="24"/>
          <w:szCs w:val="24"/>
        </w:rPr>
        <w:t>ль уличного кино «</w:t>
      </w:r>
      <w:proofErr w:type="spellStart"/>
      <w:r w:rsidR="00E43212" w:rsidRPr="00872591">
        <w:rPr>
          <w:rStyle w:val="36"/>
          <w:i w:val="0"/>
          <w:color w:val="auto"/>
          <w:sz w:val="24"/>
          <w:szCs w:val="24"/>
        </w:rPr>
        <w:t>КиноМагия</w:t>
      </w:r>
      <w:proofErr w:type="spellEnd"/>
      <w:r w:rsidR="00E43212" w:rsidRPr="00872591">
        <w:rPr>
          <w:rStyle w:val="36"/>
          <w:i w:val="0"/>
          <w:color w:val="auto"/>
          <w:sz w:val="24"/>
          <w:szCs w:val="24"/>
        </w:rPr>
        <w:t>» на 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площадке «Дружба» МАУ «СПП». </w:t>
      </w:r>
    </w:p>
    <w:p w14:paraId="2699A8B7" w14:textId="77777777" w:rsidR="005A02FB" w:rsidRPr="00872591" w:rsidRDefault="005A02FB" w:rsidP="00270247">
      <w:pPr>
        <w:pStyle w:val="8"/>
        <w:ind w:left="0" w:firstLine="709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Состоялись выступления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кавер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-группы «В главных ролях» из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г.Кемерово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 и концерт арт-группы «Хор Турецкого» (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г.Москва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). </w:t>
      </w:r>
    </w:p>
    <w:p w14:paraId="6FEA4BB2" w14:textId="13587A4C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Проведен Открытый городской конкурс по созданию творческих работ, посвященных 75-летию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г.Северска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>, представлен</w:t>
      </w:r>
      <w:r w:rsidR="00B031E0" w:rsidRPr="00872591">
        <w:rPr>
          <w:rStyle w:val="36"/>
          <w:i w:val="0"/>
          <w:color w:val="auto"/>
          <w:sz w:val="24"/>
          <w:szCs w:val="24"/>
        </w:rPr>
        <w:t>а</w:t>
      </w:r>
      <w:r w:rsidRPr="00872591">
        <w:rPr>
          <w:rStyle w:val="36"/>
          <w:i w:val="0"/>
          <w:color w:val="auto"/>
          <w:sz w:val="24"/>
          <w:szCs w:val="24"/>
        </w:rPr>
        <w:t xml:space="preserve"> 41 творческая работа (поэтические произведения и песни о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г.Северске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>)</w:t>
      </w:r>
      <w:r w:rsidR="00B031E0" w:rsidRPr="00872591">
        <w:rPr>
          <w:rStyle w:val="36"/>
          <w:i w:val="0"/>
          <w:color w:val="auto"/>
          <w:sz w:val="24"/>
          <w:szCs w:val="24"/>
        </w:rPr>
        <w:t>;</w:t>
      </w:r>
      <w:r w:rsidRPr="00872591">
        <w:rPr>
          <w:rStyle w:val="36"/>
          <w:i w:val="0"/>
          <w:color w:val="auto"/>
          <w:sz w:val="24"/>
          <w:szCs w:val="24"/>
        </w:rPr>
        <w:t xml:space="preserve"> </w:t>
      </w:r>
    </w:p>
    <w:p w14:paraId="0A66D5FE" w14:textId="7777777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- праздничные концерты ко Дню защитника Отечества, к Международному женскому дню, Дню народного единства; </w:t>
      </w:r>
    </w:p>
    <w:p w14:paraId="262C1B29" w14:textId="7777777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- мероприятия в рамках празднования Дня Победы, Дня России;</w:t>
      </w:r>
    </w:p>
    <w:p w14:paraId="051ABBFB" w14:textId="7777777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- IX Областной фестиваль народного семейного творчества «Праздник у семи озер» в рамках празднования Дня семьи, любви и верности в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пос</w:t>
      </w:r>
      <w:proofErr w:type="gramStart"/>
      <w:r w:rsidRPr="00872591">
        <w:rPr>
          <w:rStyle w:val="36"/>
          <w:i w:val="0"/>
          <w:color w:val="auto"/>
          <w:sz w:val="24"/>
          <w:szCs w:val="24"/>
        </w:rPr>
        <w:t>.С</w:t>
      </w:r>
      <w:proofErr w:type="gramEnd"/>
      <w:r w:rsidRPr="00872591">
        <w:rPr>
          <w:rStyle w:val="36"/>
          <w:i w:val="0"/>
          <w:color w:val="auto"/>
          <w:sz w:val="24"/>
          <w:szCs w:val="24"/>
        </w:rPr>
        <w:t>амусь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>.</w:t>
      </w:r>
    </w:p>
    <w:p w14:paraId="6DAA359E" w14:textId="2D2207F1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Впервые </w:t>
      </w:r>
      <w:proofErr w:type="gramStart"/>
      <w:r w:rsidRPr="00872591">
        <w:rPr>
          <w:rStyle w:val="36"/>
          <w:i w:val="0"/>
          <w:color w:val="auto"/>
          <w:sz w:val="24"/>
          <w:szCs w:val="24"/>
        </w:rPr>
        <w:t>в</w:t>
      </w:r>
      <w:proofErr w:type="gramEnd"/>
      <w:r w:rsidRPr="00872591">
        <w:rPr>
          <w:rStyle w:val="36"/>
          <w:i w:val="0"/>
          <w:color w:val="auto"/>
          <w:sz w:val="24"/>
          <w:szCs w:val="24"/>
        </w:rPr>
        <w:t xml:space="preserve"> ЗАТО Северск по инициативе </w:t>
      </w:r>
      <w:r w:rsidRPr="00872591">
        <w:rPr>
          <w:sz w:val="24"/>
          <w:szCs w:val="24"/>
        </w:rPr>
        <w:t xml:space="preserve">МОО «Городской совет ветеранов» </w:t>
      </w:r>
      <w:r w:rsidR="00B44705" w:rsidRPr="00872591">
        <w:rPr>
          <w:sz w:val="24"/>
          <w:szCs w:val="24"/>
        </w:rPr>
        <w:t xml:space="preserve">был </w:t>
      </w:r>
      <w:r w:rsidRPr="00872591">
        <w:rPr>
          <w:rStyle w:val="36"/>
          <w:i w:val="0"/>
          <w:color w:val="auto"/>
          <w:sz w:val="24"/>
          <w:szCs w:val="24"/>
        </w:rPr>
        <w:t>организован муниципальный фестиваль «Серебряный возраст – гордость Северска». Шестью организациями сферы куль</w:t>
      </w:r>
      <w:r w:rsidR="000C5A26" w:rsidRPr="00872591">
        <w:rPr>
          <w:rStyle w:val="36"/>
          <w:i w:val="0"/>
          <w:color w:val="auto"/>
          <w:sz w:val="24"/>
          <w:szCs w:val="24"/>
        </w:rPr>
        <w:t>т</w:t>
      </w:r>
      <w:r w:rsidRPr="00872591">
        <w:rPr>
          <w:rStyle w:val="36"/>
          <w:i w:val="0"/>
          <w:color w:val="auto"/>
          <w:sz w:val="24"/>
          <w:szCs w:val="24"/>
        </w:rPr>
        <w:t>уры проведено 89 занятий для 564 участников проекта.</w:t>
      </w:r>
    </w:p>
    <w:p w14:paraId="35D7D966" w14:textId="5F74EF25" w:rsidR="005A02FB" w:rsidRPr="00872591" w:rsidRDefault="00B031E0" w:rsidP="00270247">
      <w:pPr>
        <w:pStyle w:val="8"/>
        <w:ind w:left="0" w:firstLine="720"/>
        <w:jc w:val="both"/>
        <w:rPr>
          <w:rStyle w:val="36"/>
          <w:bCs/>
          <w:i w:val="0"/>
          <w:color w:val="auto"/>
          <w:sz w:val="24"/>
          <w:szCs w:val="24"/>
        </w:rPr>
      </w:pPr>
      <w:r w:rsidRPr="00872591">
        <w:rPr>
          <w:rStyle w:val="36"/>
          <w:bCs/>
          <w:i w:val="0"/>
          <w:color w:val="auto"/>
          <w:sz w:val="24"/>
        </w:rPr>
        <w:t xml:space="preserve">Была организована </w:t>
      </w:r>
      <w:r w:rsidR="005A02FB" w:rsidRPr="00872591">
        <w:rPr>
          <w:rStyle w:val="36"/>
          <w:bCs/>
          <w:i w:val="0"/>
          <w:color w:val="auto"/>
          <w:sz w:val="24"/>
        </w:rPr>
        <w:t>МБУДО «ДХШ» открыт</w:t>
      </w:r>
      <w:r w:rsidRPr="00872591">
        <w:rPr>
          <w:rStyle w:val="36"/>
          <w:bCs/>
          <w:i w:val="0"/>
          <w:color w:val="auto"/>
          <w:sz w:val="24"/>
        </w:rPr>
        <w:t>ая</w:t>
      </w:r>
      <w:r w:rsidR="005A02FB" w:rsidRPr="00872591">
        <w:rPr>
          <w:rStyle w:val="36"/>
          <w:bCs/>
          <w:i w:val="0"/>
          <w:color w:val="auto"/>
          <w:sz w:val="24"/>
        </w:rPr>
        <w:t xml:space="preserve"> выставк</w:t>
      </w:r>
      <w:r w:rsidRPr="00872591">
        <w:rPr>
          <w:rStyle w:val="36"/>
          <w:bCs/>
          <w:i w:val="0"/>
          <w:color w:val="auto"/>
          <w:sz w:val="24"/>
        </w:rPr>
        <w:t>а</w:t>
      </w:r>
      <w:r w:rsidR="005A02FB" w:rsidRPr="00872591">
        <w:rPr>
          <w:rStyle w:val="36"/>
          <w:bCs/>
          <w:i w:val="0"/>
          <w:color w:val="auto"/>
          <w:sz w:val="24"/>
        </w:rPr>
        <w:t>-конкурс «</w:t>
      </w:r>
      <w:proofErr w:type="spellStart"/>
      <w:r w:rsidR="005A02FB" w:rsidRPr="00872591">
        <w:rPr>
          <w:rStyle w:val="36"/>
          <w:bCs/>
          <w:i w:val="0"/>
          <w:color w:val="auto"/>
          <w:sz w:val="24"/>
        </w:rPr>
        <w:t>Берегиня</w:t>
      </w:r>
      <w:proofErr w:type="spellEnd"/>
      <w:r w:rsidR="005A02FB" w:rsidRPr="00872591">
        <w:rPr>
          <w:rStyle w:val="36"/>
          <w:bCs/>
          <w:i w:val="0"/>
          <w:color w:val="auto"/>
          <w:sz w:val="24"/>
        </w:rPr>
        <w:t>», приуроченн</w:t>
      </w:r>
      <w:r w:rsidRPr="00872591">
        <w:rPr>
          <w:rStyle w:val="36"/>
          <w:bCs/>
          <w:i w:val="0"/>
          <w:color w:val="auto"/>
          <w:sz w:val="24"/>
        </w:rPr>
        <w:t>ая</w:t>
      </w:r>
      <w:r w:rsidR="005A02FB" w:rsidRPr="00872591">
        <w:rPr>
          <w:rStyle w:val="36"/>
          <w:bCs/>
          <w:i w:val="0"/>
          <w:color w:val="auto"/>
          <w:sz w:val="24"/>
        </w:rPr>
        <w:t xml:space="preserve"> к празднованию Дн</w:t>
      </w:r>
      <w:r w:rsidR="00B44705" w:rsidRPr="00872591">
        <w:rPr>
          <w:rStyle w:val="36"/>
          <w:bCs/>
          <w:i w:val="0"/>
          <w:color w:val="auto"/>
          <w:sz w:val="24"/>
        </w:rPr>
        <w:t>я</w:t>
      </w:r>
      <w:r w:rsidR="005A02FB" w:rsidRPr="00872591">
        <w:rPr>
          <w:rStyle w:val="36"/>
          <w:bCs/>
          <w:i w:val="0"/>
          <w:color w:val="auto"/>
          <w:sz w:val="24"/>
        </w:rPr>
        <w:t xml:space="preserve"> матери в рамках ежегодного Городского открытого фестиваля-конкурса детского изобразительного творчества «Праздники России», на</w:t>
      </w:r>
      <w:r w:rsidR="00F7635A" w:rsidRPr="00872591">
        <w:rPr>
          <w:rStyle w:val="36"/>
          <w:bCs/>
          <w:i w:val="0"/>
          <w:color w:val="auto"/>
          <w:sz w:val="24"/>
        </w:rPr>
        <w:t> </w:t>
      </w:r>
      <w:r w:rsidR="005A02FB" w:rsidRPr="00872591">
        <w:rPr>
          <w:rStyle w:val="36"/>
          <w:bCs/>
          <w:i w:val="0"/>
          <w:color w:val="auto"/>
          <w:sz w:val="24"/>
        </w:rPr>
        <w:t>которой были представлены 400 работ из 15 образовательных организаций России</w:t>
      </w:r>
      <w:r w:rsidR="00BA5D0A" w:rsidRPr="00872591">
        <w:rPr>
          <w:rStyle w:val="36"/>
          <w:bCs/>
          <w:i w:val="0"/>
          <w:color w:val="auto"/>
          <w:sz w:val="24"/>
        </w:rPr>
        <w:t>.</w:t>
      </w:r>
    </w:p>
    <w:p w14:paraId="34BBE038" w14:textId="65CC0A1A" w:rsidR="005A02FB" w:rsidRPr="00872591" w:rsidRDefault="00D55B8D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bCs/>
          <w:i w:val="0"/>
          <w:color w:val="auto"/>
          <w:sz w:val="24"/>
        </w:rPr>
        <w:t xml:space="preserve">В текущем году </w:t>
      </w:r>
      <w:r w:rsidR="005A02FB" w:rsidRPr="00872591">
        <w:rPr>
          <w:rStyle w:val="36"/>
          <w:bCs/>
          <w:i w:val="0"/>
          <w:color w:val="auto"/>
          <w:sz w:val="24"/>
        </w:rPr>
        <w:t>МАУДО ДШИ</w:t>
      </w:r>
      <w:r w:rsidR="005A02FB" w:rsidRPr="00872591">
        <w:rPr>
          <w:rStyle w:val="36"/>
          <w:bCs/>
          <w:i w:val="0"/>
          <w:color w:val="auto"/>
        </w:rPr>
        <w:t xml:space="preserve"> </w:t>
      </w:r>
      <w:r w:rsidR="005A02FB" w:rsidRPr="00872591">
        <w:rPr>
          <w:rStyle w:val="36"/>
          <w:bCs/>
          <w:i w:val="0"/>
          <w:color w:val="auto"/>
          <w:sz w:val="24"/>
        </w:rPr>
        <w:t>организовало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: </w:t>
      </w:r>
    </w:p>
    <w:p w14:paraId="269586BB" w14:textId="24CFB71C" w:rsidR="005A02FB" w:rsidRPr="00872591" w:rsidRDefault="00DF327C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hyperlink r:id="rId9" w:history="1">
        <w:r w:rsidR="005A02FB" w:rsidRPr="00872591">
          <w:rPr>
            <w:rStyle w:val="36"/>
            <w:i w:val="0"/>
            <w:color w:val="auto"/>
            <w:sz w:val="24"/>
            <w:szCs w:val="24"/>
          </w:rPr>
          <w:t>IV Межрегиональный фестиваль-конкурс детского и юношеского творчества «Палитра талантов»</w:t>
        </w:r>
      </w:hyperlink>
      <w:r w:rsidR="005A02FB" w:rsidRPr="00872591">
        <w:rPr>
          <w:rStyle w:val="36"/>
          <w:i w:val="0"/>
          <w:color w:val="auto"/>
          <w:sz w:val="24"/>
          <w:szCs w:val="24"/>
        </w:rPr>
        <w:t>, в котором приняли участие более 1</w:t>
      </w:r>
      <w:r w:rsidR="000464A3" w:rsidRPr="00872591">
        <w:rPr>
          <w:rStyle w:val="36"/>
          <w:i w:val="0"/>
          <w:color w:val="auto"/>
          <w:sz w:val="24"/>
          <w:szCs w:val="24"/>
        </w:rPr>
        <w:t>,</w:t>
      </w:r>
      <w:r w:rsidR="005A02FB" w:rsidRPr="00872591">
        <w:rPr>
          <w:rStyle w:val="36"/>
          <w:i w:val="0"/>
          <w:color w:val="auto"/>
          <w:sz w:val="24"/>
          <w:szCs w:val="24"/>
        </w:rPr>
        <w:t>2</w:t>
      </w:r>
      <w:r w:rsidR="000464A3" w:rsidRPr="00872591">
        <w:rPr>
          <w:rStyle w:val="36"/>
          <w:i w:val="0"/>
          <w:color w:val="auto"/>
          <w:sz w:val="24"/>
          <w:szCs w:val="24"/>
        </w:rPr>
        <w:t xml:space="preserve"> тыс.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 человек из Томской, Новосибирской, Иркутской, Кемеровской областей, Красноярского края и Республики Удмуртия, VIII  Областной фестиваль-конкурс семейного творчества «Мир дому твоему!», в котором приняли участие 35 семей (около 150 челов</w:t>
      </w:r>
      <w:r w:rsidR="00F7635A" w:rsidRPr="00872591">
        <w:rPr>
          <w:rStyle w:val="36"/>
          <w:i w:val="0"/>
          <w:color w:val="auto"/>
          <w:sz w:val="24"/>
          <w:szCs w:val="24"/>
        </w:rPr>
        <w:t xml:space="preserve">ек) из </w:t>
      </w:r>
      <w:proofErr w:type="spellStart"/>
      <w:r w:rsidR="00F7635A" w:rsidRPr="00872591">
        <w:rPr>
          <w:rStyle w:val="36"/>
          <w:i w:val="0"/>
          <w:color w:val="auto"/>
          <w:sz w:val="24"/>
          <w:szCs w:val="24"/>
        </w:rPr>
        <w:t>г.Томска</w:t>
      </w:r>
      <w:proofErr w:type="spellEnd"/>
      <w:r w:rsidR="00F7635A" w:rsidRPr="00872591">
        <w:rPr>
          <w:rStyle w:val="36"/>
          <w:i w:val="0"/>
          <w:color w:val="auto"/>
          <w:sz w:val="24"/>
          <w:szCs w:val="24"/>
        </w:rPr>
        <w:t>, ЗАТО Северск и </w:t>
      </w:r>
      <w:r w:rsidR="005A02FB" w:rsidRPr="00872591">
        <w:rPr>
          <w:rStyle w:val="36"/>
          <w:i w:val="0"/>
          <w:color w:val="auto"/>
          <w:sz w:val="24"/>
          <w:szCs w:val="24"/>
        </w:rPr>
        <w:t>районов Томской области, и</w:t>
      </w:r>
      <w:r w:rsidR="005A02FB" w:rsidRPr="00872591">
        <w:t> 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Открытый муниципальный творческий фестиваль </w:t>
      </w:r>
      <w:r w:rsidR="005A02FB" w:rsidRPr="00872591">
        <w:rPr>
          <w:rStyle w:val="36"/>
          <w:i w:val="0"/>
          <w:color w:val="auto"/>
          <w:sz w:val="24"/>
          <w:szCs w:val="24"/>
        </w:rPr>
        <w:lastRenderedPageBreak/>
        <w:t>для детей с ограниченными возможностями здоровья «Солнечные зай</w:t>
      </w:r>
      <w:r w:rsidR="00F7635A" w:rsidRPr="00872591">
        <w:rPr>
          <w:rStyle w:val="36"/>
          <w:i w:val="0"/>
          <w:color w:val="auto"/>
          <w:sz w:val="24"/>
          <w:szCs w:val="24"/>
        </w:rPr>
        <w:t>чики» с участием 220 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несовершеннолетних детей из ЗАТО Северск, </w:t>
      </w:r>
      <w:proofErr w:type="spellStart"/>
      <w:r w:rsidR="00D845C0" w:rsidRPr="00872591">
        <w:rPr>
          <w:rStyle w:val="36"/>
          <w:i w:val="0"/>
          <w:color w:val="auto"/>
          <w:sz w:val="24"/>
          <w:szCs w:val="24"/>
        </w:rPr>
        <w:t>г.</w:t>
      </w:r>
      <w:r w:rsidR="005A02FB" w:rsidRPr="00872591">
        <w:rPr>
          <w:rStyle w:val="36"/>
          <w:i w:val="0"/>
          <w:color w:val="auto"/>
          <w:sz w:val="24"/>
          <w:szCs w:val="24"/>
        </w:rPr>
        <w:t>Т</w:t>
      </w:r>
      <w:r w:rsidR="00D803F0" w:rsidRPr="00872591">
        <w:rPr>
          <w:rStyle w:val="36"/>
          <w:i w:val="0"/>
          <w:color w:val="auto"/>
          <w:sz w:val="24"/>
          <w:szCs w:val="24"/>
        </w:rPr>
        <w:t>омска</w:t>
      </w:r>
      <w:proofErr w:type="spellEnd"/>
      <w:r w:rsidR="00D803F0" w:rsidRPr="00872591">
        <w:rPr>
          <w:rStyle w:val="36"/>
          <w:i w:val="0"/>
          <w:color w:val="auto"/>
          <w:sz w:val="24"/>
          <w:szCs w:val="24"/>
        </w:rPr>
        <w:t xml:space="preserve"> и районов Томской области.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 </w:t>
      </w:r>
    </w:p>
    <w:p w14:paraId="515E8B39" w14:textId="42DFDA7B" w:rsidR="005A02FB" w:rsidRPr="00872591" w:rsidRDefault="00D803F0" w:rsidP="00270247">
      <w:pPr>
        <w:pStyle w:val="8"/>
        <w:ind w:left="0" w:firstLine="720"/>
        <w:jc w:val="both"/>
        <w:rPr>
          <w:rStyle w:val="36"/>
          <w:bCs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Также в 2024 году был о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рганизован праздничный карнавал, посвященный 60-летию </w:t>
      </w:r>
      <w:r w:rsidR="005A02FB" w:rsidRPr="00872591">
        <w:rPr>
          <w:rStyle w:val="36"/>
          <w:bCs/>
          <w:i w:val="0"/>
          <w:color w:val="auto"/>
          <w:sz w:val="24"/>
          <w:szCs w:val="24"/>
        </w:rPr>
        <w:t>Детск</w:t>
      </w:r>
      <w:r w:rsidR="000464A3" w:rsidRPr="00872591">
        <w:rPr>
          <w:rStyle w:val="36"/>
          <w:bCs/>
          <w:i w:val="0"/>
          <w:color w:val="auto"/>
          <w:sz w:val="24"/>
          <w:szCs w:val="24"/>
        </w:rPr>
        <w:t>ого</w:t>
      </w:r>
      <w:r w:rsidR="005A02FB" w:rsidRPr="00872591">
        <w:rPr>
          <w:rStyle w:val="36"/>
          <w:bCs/>
          <w:i w:val="0"/>
          <w:color w:val="auto"/>
          <w:sz w:val="24"/>
          <w:szCs w:val="24"/>
        </w:rPr>
        <w:t xml:space="preserve"> театр</w:t>
      </w:r>
      <w:r w:rsidR="000464A3" w:rsidRPr="00872591">
        <w:rPr>
          <w:rStyle w:val="36"/>
          <w:bCs/>
          <w:i w:val="0"/>
          <w:color w:val="auto"/>
          <w:sz w:val="24"/>
          <w:szCs w:val="24"/>
        </w:rPr>
        <w:t>а</w:t>
      </w:r>
      <w:r w:rsidR="005801B6" w:rsidRPr="00872591">
        <w:rPr>
          <w:rStyle w:val="36"/>
          <w:bCs/>
          <w:i w:val="0"/>
          <w:color w:val="auto"/>
          <w:sz w:val="24"/>
          <w:szCs w:val="24"/>
        </w:rPr>
        <w:t>,</w:t>
      </w:r>
      <w:r w:rsidR="005A02FB" w:rsidRPr="00872591">
        <w:rPr>
          <w:rStyle w:val="36"/>
          <w:bCs/>
          <w:i w:val="0"/>
          <w:color w:val="auto"/>
          <w:sz w:val="24"/>
          <w:szCs w:val="24"/>
        </w:rPr>
        <w:t xml:space="preserve"> с участием мим-театра «</w:t>
      </w:r>
      <w:proofErr w:type="spellStart"/>
      <w:r w:rsidR="005A02FB" w:rsidRPr="00872591">
        <w:rPr>
          <w:rStyle w:val="36"/>
          <w:bCs/>
          <w:i w:val="0"/>
          <w:color w:val="auto"/>
          <w:sz w:val="24"/>
          <w:szCs w:val="24"/>
        </w:rPr>
        <w:t>Kanikul</w:t>
      </w:r>
      <w:proofErr w:type="spellEnd"/>
      <w:r w:rsidR="005A02FB" w:rsidRPr="00872591">
        <w:rPr>
          <w:rStyle w:val="36"/>
          <w:bCs/>
          <w:i w:val="0"/>
          <w:color w:val="auto"/>
          <w:sz w:val="24"/>
          <w:szCs w:val="24"/>
        </w:rPr>
        <w:t>» (</w:t>
      </w:r>
      <w:proofErr w:type="spellStart"/>
      <w:r w:rsidR="005A02FB" w:rsidRPr="00872591">
        <w:rPr>
          <w:rStyle w:val="36"/>
          <w:bCs/>
          <w:i w:val="0"/>
          <w:color w:val="auto"/>
          <w:sz w:val="24"/>
          <w:szCs w:val="24"/>
        </w:rPr>
        <w:t>г.Москва</w:t>
      </w:r>
      <w:proofErr w:type="spellEnd"/>
      <w:r w:rsidR="005A02FB" w:rsidRPr="00872591">
        <w:rPr>
          <w:rStyle w:val="36"/>
          <w:bCs/>
          <w:i w:val="0"/>
          <w:color w:val="auto"/>
          <w:sz w:val="24"/>
          <w:szCs w:val="24"/>
        </w:rPr>
        <w:t>).</w:t>
      </w:r>
    </w:p>
    <w:p w14:paraId="330FFB00" w14:textId="77777777" w:rsidR="005A02FB" w:rsidRPr="00872591" w:rsidRDefault="005A02FB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bCs/>
          <w:szCs w:val="24"/>
          <w:shd w:val="clear" w:color="auto" w:fill="FFFFFF"/>
        </w:rPr>
      </w:pPr>
      <w:r w:rsidRPr="00872591">
        <w:rPr>
          <w:bCs/>
          <w:szCs w:val="24"/>
          <w:shd w:val="clear" w:color="auto" w:fill="FFFFFF"/>
        </w:rPr>
        <w:t xml:space="preserve">Творческие коллективы и работники сферы </w:t>
      </w:r>
      <w:proofErr w:type="gramStart"/>
      <w:r w:rsidRPr="00872591">
        <w:rPr>
          <w:bCs/>
          <w:szCs w:val="24"/>
          <w:shd w:val="clear" w:color="auto" w:fill="FFFFFF"/>
        </w:rPr>
        <w:t>культуры</w:t>
      </w:r>
      <w:proofErr w:type="gramEnd"/>
      <w:r w:rsidRPr="00872591">
        <w:rPr>
          <w:bCs/>
          <w:szCs w:val="24"/>
          <w:shd w:val="clear" w:color="auto" w:fill="FFFFFF"/>
        </w:rPr>
        <w:t xml:space="preserve"> ЗАТО Северск получили высокие награды и признание своих профессиональных успехов на международном, всероссийском и региональном уровнях.</w:t>
      </w:r>
    </w:p>
    <w:p w14:paraId="071CFB0E" w14:textId="5E65DB2F" w:rsidR="005A02FB" w:rsidRPr="00872591" w:rsidRDefault="005A02FB" w:rsidP="00270247">
      <w:pPr>
        <w:pStyle w:val="8"/>
        <w:ind w:left="0" w:firstLine="709"/>
        <w:jc w:val="both"/>
        <w:rPr>
          <w:rStyle w:val="36"/>
          <w:bCs/>
          <w:i w:val="0"/>
          <w:color w:val="auto"/>
          <w:sz w:val="24"/>
          <w:szCs w:val="24"/>
        </w:rPr>
      </w:pPr>
      <w:r w:rsidRPr="00872591">
        <w:rPr>
          <w:rStyle w:val="36"/>
          <w:bCs/>
          <w:i w:val="0"/>
          <w:color w:val="auto"/>
          <w:sz w:val="24"/>
          <w:szCs w:val="24"/>
        </w:rPr>
        <w:t>Премии Министерства культуры Российской Федерации «Лучший преподаватель детских школ искусств, училищ и вузов» удостоена преподаватель МАУДО ДШИ. Лауреатом премии Томской области в сфере образования, науки, здравоохранения и</w:t>
      </w:r>
      <w:r w:rsidR="00F7635A" w:rsidRPr="00872591">
        <w:rPr>
          <w:rStyle w:val="36"/>
          <w:bCs/>
          <w:i w:val="0"/>
          <w:color w:val="auto"/>
          <w:sz w:val="24"/>
          <w:szCs w:val="24"/>
          <w:lang w:val="en-US"/>
        </w:rPr>
        <w:t> </w:t>
      </w:r>
      <w:r w:rsidRPr="00872591">
        <w:rPr>
          <w:rStyle w:val="36"/>
          <w:bCs/>
          <w:i w:val="0"/>
          <w:color w:val="auto"/>
          <w:sz w:val="24"/>
          <w:szCs w:val="24"/>
        </w:rPr>
        <w:t xml:space="preserve">культуры в 2024 году признан один </w:t>
      </w:r>
      <w:r w:rsidRPr="00872591">
        <w:rPr>
          <w:bCs/>
          <w:sz w:val="24"/>
          <w:szCs w:val="24"/>
          <w:shd w:val="clear" w:color="auto" w:fill="FFFFFF"/>
        </w:rPr>
        <w:t>работник сферы культуры и искусств</w:t>
      </w:r>
      <w:r w:rsidR="004148A6" w:rsidRPr="00872591">
        <w:rPr>
          <w:bCs/>
          <w:sz w:val="24"/>
          <w:szCs w:val="24"/>
          <w:shd w:val="clear" w:color="auto" w:fill="FFFFFF"/>
        </w:rPr>
        <w:t>а</w:t>
      </w:r>
      <w:r w:rsidRPr="00872591">
        <w:rPr>
          <w:bCs/>
          <w:sz w:val="24"/>
          <w:szCs w:val="24"/>
          <w:shd w:val="clear" w:color="auto" w:fill="FFFFFF"/>
        </w:rPr>
        <w:t>.</w:t>
      </w:r>
      <w:r w:rsidRPr="00872591">
        <w:rPr>
          <w:rStyle w:val="36"/>
          <w:bCs/>
          <w:i w:val="0"/>
          <w:color w:val="auto"/>
          <w:sz w:val="24"/>
          <w:szCs w:val="24"/>
        </w:rPr>
        <w:t xml:space="preserve"> Почетного знака «За вклад в культуру Томской области» удостоены 3 </w:t>
      </w:r>
      <w:r w:rsidRPr="00872591">
        <w:rPr>
          <w:bCs/>
          <w:sz w:val="24"/>
          <w:szCs w:val="24"/>
          <w:shd w:val="clear" w:color="auto" w:fill="FFFFFF"/>
        </w:rPr>
        <w:t>работника сферы культуры и</w:t>
      </w:r>
      <w:r w:rsidR="00F7635A" w:rsidRPr="00872591">
        <w:rPr>
          <w:bCs/>
          <w:sz w:val="24"/>
          <w:szCs w:val="24"/>
          <w:shd w:val="clear" w:color="auto" w:fill="FFFFFF"/>
          <w:lang w:val="en-US"/>
        </w:rPr>
        <w:t> </w:t>
      </w:r>
      <w:r w:rsidRPr="00872591">
        <w:rPr>
          <w:bCs/>
          <w:sz w:val="24"/>
          <w:szCs w:val="24"/>
          <w:shd w:val="clear" w:color="auto" w:fill="FFFFFF"/>
        </w:rPr>
        <w:t>искусства</w:t>
      </w:r>
      <w:r w:rsidRPr="00872591">
        <w:rPr>
          <w:rStyle w:val="36"/>
          <w:bCs/>
          <w:i w:val="0"/>
          <w:color w:val="auto"/>
          <w:sz w:val="24"/>
          <w:szCs w:val="24"/>
        </w:rPr>
        <w:t>. В творческие союзы художников России приняты 2 преподавателя МБУДО</w:t>
      </w:r>
      <w:r w:rsidR="00F7635A" w:rsidRPr="00872591">
        <w:rPr>
          <w:rStyle w:val="36"/>
          <w:bCs/>
          <w:i w:val="0"/>
          <w:color w:val="auto"/>
          <w:sz w:val="24"/>
          <w:szCs w:val="24"/>
          <w:lang w:val="en-US"/>
        </w:rPr>
        <w:t> </w:t>
      </w:r>
      <w:r w:rsidRPr="00872591">
        <w:rPr>
          <w:rStyle w:val="36"/>
          <w:bCs/>
          <w:i w:val="0"/>
          <w:color w:val="auto"/>
          <w:sz w:val="24"/>
          <w:szCs w:val="24"/>
        </w:rPr>
        <w:t>«ДХШ». Почетного знака «За вклад в культуру Томской области» удостоены 3</w:t>
      </w:r>
      <w:r w:rsidR="00F7635A" w:rsidRPr="00872591">
        <w:rPr>
          <w:bCs/>
          <w:sz w:val="24"/>
          <w:szCs w:val="24"/>
          <w:shd w:val="clear" w:color="auto" w:fill="FFFFFF"/>
        </w:rPr>
        <w:t> </w:t>
      </w:r>
      <w:r w:rsidRPr="00872591">
        <w:rPr>
          <w:bCs/>
          <w:sz w:val="24"/>
          <w:szCs w:val="24"/>
          <w:shd w:val="clear" w:color="auto" w:fill="FFFFFF"/>
        </w:rPr>
        <w:t>работника</w:t>
      </w:r>
      <w:r w:rsidRPr="00872591">
        <w:rPr>
          <w:rStyle w:val="36"/>
          <w:bCs/>
          <w:i w:val="0"/>
          <w:color w:val="auto"/>
          <w:sz w:val="24"/>
          <w:szCs w:val="24"/>
        </w:rPr>
        <w:t xml:space="preserve"> </w:t>
      </w:r>
      <w:r w:rsidRPr="00872591">
        <w:rPr>
          <w:bCs/>
          <w:sz w:val="24"/>
          <w:szCs w:val="24"/>
          <w:shd w:val="clear" w:color="auto" w:fill="FFFFFF"/>
        </w:rPr>
        <w:t>сферы культуры и искусства.</w:t>
      </w:r>
    </w:p>
    <w:p w14:paraId="7DD80992" w14:textId="1089B349" w:rsidR="005A02FB" w:rsidRPr="00872591" w:rsidRDefault="005A02FB" w:rsidP="00270247">
      <w:pPr>
        <w:pStyle w:val="8"/>
        <w:ind w:left="0" w:firstLine="709"/>
        <w:jc w:val="both"/>
        <w:rPr>
          <w:rStyle w:val="36"/>
          <w:bCs/>
          <w:i w:val="0"/>
          <w:color w:val="auto"/>
          <w:sz w:val="24"/>
          <w:szCs w:val="24"/>
        </w:rPr>
      </w:pPr>
      <w:r w:rsidRPr="00872591">
        <w:rPr>
          <w:rStyle w:val="36"/>
          <w:bCs/>
          <w:i w:val="0"/>
          <w:color w:val="auto"/>
          <w:sz w:val="24"/>
          <w:szCs w:val="24"/>
        </w:rPr>
        <w:t xml:space="preserve">В федеральный реестр организаций «Всероссийская Книга Почета» путем конкурсного отбора включены МБУ «Музей </w:t>
      </w:r>
      <w:proofErr w:type="spellStart"/>
      <w:r w:rsidRPr="00872591">
        <w:rPr>
          <w:rStyle w:val="36"/>
          <w:bCs/>
          <w:i w:val="0"/>
          <w:color w:val="auto"/>
          <w:sz w:val="24"/>
          <w:szCs w:val="24"/>
        </w:rPr>
        <w:t>г.Северска</w:t>
      </w:r>
      <w:proofErr w:type="spellEnd"/>
      <w:r w:rsidRPr="00872591">
        <w:rPr>
          <w:rStyle w:val="36"/>
          <w:bCs/>
          <w:i w:val="0"/>
          <w:color w:val="auto"/>
          <w:sz w:val="24"/>
          <w:szCs w:val="24"/>
        </w:rPr>
        <w:t>», Детский театр,</w:t>
      </w:r>
      <w:r w:rsidRPr="00872591">
        <w:rPr>
          <w:rStyle w:val="36"/>
          <w:bCs/>
          <w:i w:val="0"/>
          <w:color w:val="auto"/>
          <w:sz w:val="24"/>
        </w:rPr>
        <w:t xml:space="preserve"> </w:t>
      </w:r>
      <w:r w:rsidR="00DA6957" w:rsidRPr="00872591">
        <w:rPr>
          <w:rStyle w:val="36"/>
          <w:bCs/>
          <w:i w:val="0"/>
          <w:color w:val="auto"/>
          <w:sz w:val="24"/>
        </w:rPr>
        <w:t>МБУ</w:t>
      </w:r>
      <w:r w:rsidRPr="00872591">
        <w:rPr>
          <w:rStyle w:val="36"/>
          <w:bCs/>
          <w:i w:val="0"/>
          <w:color w:val="auto"/>
          <w:sz w:val="24"/>
        </w:rPr>
        <w:t xml:space="preserve"> С</w:t>
      </w:r>
      <w:r w:rsidR="00DA6957" w:rsidRPr="00872591">
        <w:rPr>
          <w:rStyle w:val="36"/>
          <w:bCs/>
          <w:i w:val="0"/>
          <w:color w:val="auto"/>
          <w:sz w:val="24"/>
        </w:rPr>
        <w:t>МТ</w:t>
      </w:r>
      <w:r w:rsidRPr="00872591">
        <w:rPr>
          <w:rStyle w:val="36"/>
          <w:bCs/>
          <w:i w:val="0"/>
          <w:color w:val="auto"/>
          <w:sz w:val="24"/>
          <w:szCs w:val="24"/>
        </w:rPr>
        <w:t>.</w:t>
      </w:r>
    </w:p>
    <w:p w14:paraId="63F41CCC" w14:textId="7777777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Во Всероссийский гастрольно-концертный план конкурсной программы «Большие гастроли» Минкультуры России вошел</w:t>
      </w:r>
      <w:r w:rsidRPr="00872591">
        <w:rPr>
          <w:rStyle w:val="36"/>
          <w:rFonts w:eastAsia="Times New Roman"/>
          <w:i w:val="0"/>
          <w:color w:val="auto"/>
          <w:sz w:val="24"/>
          <w:szCs w:val="24"/>
        </w:rPr>
        <w:t xml:space="preserve"> Детский театр.</w:t>
      </w:r>
    </w:p>
    <w:p w14:paraId="2701BA91" w14:textId="5E34755D" w:rsidR="005A02FB" w:rsidRPr="00872591" w:rsidRDefault="004148A6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В</w:t>
      </w:r>
      <w:r w:rsidR="005A02FB" w:rsidRPr="00872591">
        <w:rPr>
          <w:rStyle w:val="36"/>
          <w:i w:val="0"/>
          <w:color w:val="auto"/>
          <w:sz w:val="24"/>
          <w:szCs w:val="24"/>
        </w:rPr>
        <w:t xml:space="preserve"> региональном конкурсе профессионального мастерства «Библиотечная аналитика Томской области 2024 года», организованном Областным государственным автономным учреждением культуры «Томская областная универсальная научная библиотека им. </w:t>
      </w:r>
      <w:proofErr w:type="spellStart"/>
      <w:r w:rsidR="005A02FB" w:rsidRPr="00872591">
        <w:rPr>
          <w:rStyle w:val="36"/>
          <w:i w:val="0"/>
          <w:color w:val="auto"/>
          <w:sz w:val="24"/>
          <w:szCs w:val="24"/>
        </w:rPr>
        <w:t>А.С.Пушкина</w:t>
      </w:r>
      <w:proofErr w:type="spellEnd"/>
      <w:r w:rsidR="005A02FB" w:rsidRPr="00872591">
        <w:rPr>
          <w:rStyle w:val="36"/>
          <w:i w:val="0"/>
          <w:color w:val="auto"/>
          <w:sz w:val="24"/>
          <w:szCs w:val="24"/>
        </w:rPr>
        <w:t>»</w:t>
      </w:r>
      <w:r w:rsidR="00C96F88" w:rsidRPr="00872591">
        <w:rPr>
          <w:rStyle w:val="36"/>
          <w:i w:val="0"/>
          <w:color w:val="auto"/>
          <w:sz w:val="24"/>
          <w:szCs w:val="24"/>
        </w:rPr>
        <w:t>,</w:t>
      </w:r>
      <w:r w:rsidRPr="00872591">
        <w:rPr>
          <w:rStyle w:val="36"/>
          <w:i w:val="0"/>
          <w:color w:val="auto"/>
          <w:sz w:val="24"/>
          <w:szCs w:val="24"/>
        </w:rPr>
        <w:t xml:space="preserve"> 1</w:t>
      </w:r>
      <w:r w:rsidR="00026765" w:rsidRPr="00872591">
        <w:rPr>
          <w:rStyle w:val="36"/>
          <w:i w:val="0"/>
          <w:color w:val="auto"/>
          <w:sz w:val="24"/>
          <w:szCs w:val="24"/>
        </w:rPr>
        <w:t>-е</w:t>
      </w:r>
      <w:r w:rsidRPr="00872591">
        <w:rPr>
          <w:rStyle w:val="36"/>
          <w:i w:val="0"/>
          <w:color w:val="auto"/>
          <w:sz w:val="24"/>
          <w:szCs w:val="24"/>
        </w:rPr>
        <w:t xml:space="preserve"> место заняла МБУ ЦГБ.</w:t>
      </w:r>
    </w:p>
    <w:p w14:paraId="085F1B34" w14:textId="7720A05E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Творческие коллективы и солисты муниципальных домов культуры успешно </w:t>
      </w:r>
      <w:proofErr w:type="gramStart"/>
      <w:r w:rsidRPr="00872591">
        <w:rPr>
          <w:rStyle w:val="36"/>
          <w:i w:val="0"/>
          <w:color w:val="auto"/>
          <w:sz w:val="24"/>
          <w:szCs w:val="24"/>
        </w:rPr>
        <w:t>представили</w:t>
      </w:r>
      <w:proofErr w:type="gramEnd"/>
      <w:r w:rsidRPr="00872591">
        <w:rPr>
          <w:rStyle w:val="36"/>
          <w:i w:val="0"/>
          <w:color w:val="auto"/>
          <w:sz w:val="24"/>
          <w:szCs w:val="24"/>
        </w:rPr>
        <w:t xml:space="preserve"> ЗАТО Северск в 34 конкурсных мероприятиях различного уровня. Становились 69 раз обладателями Гран-При и </w:t>
      </w:r>
      <w:r w:rsidR="000464A3" w:rsidRPr="00872591">
        <w:rPr>
          <w:rStyle w:val="36"/>
          <w:i w:val="0"/>
          <w:color w:val="auto"/>
          <w:sz w:val="24"/>
          <w:szCs w:val="24"/>
        </w:rPr>
        <w:t>лауреатами</w:t>
      </w:r>
      <w:r w:rsidRPr="00872591">
        <w:rPr>
          <w:rStyle w:val="36"/>
          <w:i w:val="0"/>
          <w:color w:val="auto"/>
          <w:sz w:val="24"/>
          <w:szCs w:val="24"/>
        </w:rPr>
        <w:t xml:space="preserve"> 1, 2, 3 степеней.</w:t>
      </w:r>
    </w:p>
    <w:p w14:paraId="43A35B27" w14:textId="3C4F9F2A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В 2024 году в 185 конкурсных мероприятиях </w:t>
      </w:r>
      <w:r w:rsidR="00146FE3" w:rsidRPr="00872591">
        <w:rPr>
          <w:rStyle w:val="36"/>
          <w:i w:val="0"/>
          <w:color w:val="auto"/>
          <w:sz w:val="24"/>
          <w:szCs w:val="24"/>
        </w:rPr>
        <w:t>различного уровня (в 2023 году в </w:t>
      </w:r>
      <w:r w:rsidRPr="00872591">
        <w:rPr>
          <w:rStyle w:val="36"/>
          <w:i w:val="0"/>
          <w:color w:val="auto"/>
          <w:sz w:val="24"/>
          <w:szCs w:val="24"/>
        </w:rPr>
        <w:t>142 мероприятия) приняли участие обучающиеся детских школ искусств, которые завоевали 1 883 награды (в 2023 году – 871 наград</w:t>
      </w:r>
      <w:r w:rsidR="000464A3" w:rsidRPr="00872591">
        <w:rPr>
          <w:rStyle w:val="36"/>
          <w:i w:val="0"/>
          <w:color w:val="auto"/>
          <w:sz w:val="24"/>
          <w:szCs w:val="24"/>
        </w:rPr>
        <w:t>у</w:t>
      </w:r>
      <w:r w:rsidRPr="00872591">
        <w:rPr>
          <w:rStyle w:val="36"/>
          <w:i w:val="0"/>
          <w:color w:val="auto"/>
          <w:sz w:val="24"/>
          <w:szCs w:val="24"/>
        </w:rPr>
        <w:t>).</w:t>
      </w:r>
    </w:p>
    <w:p w14:paraId="6CECC906" w14:textId="7777777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Два обучающихся МАУДО ДШИ и МБУДО «ДХШ» стали обладателями стипендии Губернатора Томской области для одаренных детей и талантливой молодежи в области культуры и искусства. </w:t>
      </w:r>
    </w:p>
    <w:p w14:paraId="52E8CD8F" w14:textId="4384674C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В восьмой раз 14 одаренным обучающимся присуждена стипендия детских школ искусств (по видам искусств) ЗАТО Северск.</w:t>
      </w:r>
    </w:p>
    <w:p w14:paraId="7D1524B6" w14:textId="225A89F2" w:rsidR="00294485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В</w:t>
      </w:r>
      <w:r w:rsidR="00294485" w:rsidRPr="00872591">
        <w:rPr>
          <w:rStyle w:val="36"/>
          <w:i w:val="0"/>
          <w:color w:val="auto"/>
          <w:sz w:val="24"/>
          <w:szCs w:val="24"/>
        </w:rPr>
        <w:t xml:space="preserve"> рамках государственной программы </w:t>
      </w:r>
      <w:r w:rsidR="00294485" w:rsidRPr="00872591">
        <w:rPr>
          <w:rStyle w:val="36"/>
          <w:i w:val="0"/>
          <w:color w:val="auto"/>
          <w:sz w:val="24"/>
        </w:rPr>
        <w:t>«Развитие предпринимательства и</w:t>
      </w:r>
      <w:r w:rsidR="00F7635A" w:rsidRPr="00872591">
        <w:rPr>
          <w:rStyle w:val="36"/>
          <w:i w:val="0"/>
          <w:color w:val="auto"/>
          <w:sz w:val="24"/>
          <w:lang w:val="en-US"/>
        </w:rPr>
        <w:t> </w:t>
      </w:r>
      <w:r w:rsidR="00294485" w:rsidRPr="00872591">
        <w:rPr>
          <w:rStyle w:val="36"/>
          <w:i w:val="0"/>
          <w:color w:val="auto"/>
          <w:sz w:val="24"/>
        </w:rPr>
        <w:t>повышение эффективности государственного управления соц</w:t>
      </w:r>
      <w:r w:rsidR="00724750" w:rsidRPr="00872591">
        <w:rPr>
          <w:rStyle w:val="36"/>
          <w:i w:val="0"/>
          <w:color w:val="auto"/>
          <w:sz w:val="24"/>
        </w:rPr>
        <w:t>иально-экономическим развитием Т</w:t>
      </w:r>
      <w:r w:rsidR="00294485" w:rsidRPr="00872591">
        <w:rPr>
          <w:rStyle w:val="36"/>
          <w:i w:val="0"/>
          <w:color w:val="auto"/>
          <w:sz w:val="24"/>
        </w:rPr>
        <w:t>омской области»</w:t>
      </w:r>
      <w:r w:rsidR="00D11B83" w:rsidRPr="00872591">
        <w:rPr>
          <w:rStyle w:val="36"/>
          <w:i w:val="0"/>
          <w:color w:val="auto"/>
          <w:sz w:val="24"/>
        </w:rPr>
        <w:t>, утвержденной</w:t>
      </w:r>
      <w:r w:rsidR="006D322E" w:rsidRPr="00872591">
        <w:rPr>
          <w:rStyle w:val="36"/>
          <w:i w:val="0"/>
          <w:color w:val="auto"/>
          <w:sz w:val="24"/>
        </w:rPr>
        <w:t xml:space="preserve"> </w:t>
      </w:r>
      <w:r w:rsidR="00196213" w:rsidRPr="00872591">
        <w:rPr>
          <w:rStyle w:val="36"/>
          <w:i w:val="0"/>
          <w:color w:val="auto"/>
          <w:sz w:val="24"/>
        </w:rPr>
        <w:t>постановлением Администрации Томской области от 27.09.2019 № 360а</w:t>
      </w:r>
      <w:r w:rsidR="00C62506" w:rsidRPr="00872591">
        <w:rPr>
          <w:rStyle w:val="36"/>
          <w:i w:val="0"/>
          <w:color w:val="auto"/>
          <w:sz w:val="24"/>
        </w:rPr>
        <w:t>, реализованы мероприятия по благоустройству</w:t>
      </w:r>
      <w:r w:rsidR="00294485" w:rsidRPr="00872591">
        <w:rPr>
          <w:rStyle w:val="36"/>
          <w:i w:val="0"/>
          <w:color w:val="auto"/>
          <w:sz w:val="24"/>
        </w:rPr>
        <w:t xml:space="preserve"> территории и</w:t>
      </w:r>
      <w:r w:rsidR="00F7635A" w:rsidRPr="00872591">
        <w:rPr>
          <w:rStyle w:val="36"/>
          <w:i w:val="0"/>
          <w:color w:val="auto"/>
          <w:sz w:val="24"/>
          <w:lang w:val="en-US"/>
        </w:rPr>
        <w:t> </w:t>
      </w:r>
      <w:r w:rsidR="00294485" w:rsidRPr="00872591">
        <w:rPr>
          <w:rStyle w:val="36"/>
          <w:i w:val="0"/>
          <w:color w:val="auto"/>
          <w:sz w:val="24"/>
        </w:rPr>
        <w:t>создан</w:t>
      </w:r>
      <w:r w:rsidR="00C62506" w:rsidRPr="00872591">
        <w:rPr>
          <w:rStyle w:val="36"/>
          <w:i w:val="0"/>
          <w:color w:val="auto"/>
          <w:sz w:val="24"/>
        </w:rPr>
        <w:t>ию</w:t>
      </w:r>
      <w:r w:rsidR="00294485" w:rsidRPr="00872591">
        <w:rPr>
          <w:rStyle w:val="36"/>
          <w:i w:val="0"/>
          <w:color w:val="auto"/>
          <w:sz w:val="24"/>
        </w:rPr>
        <w:t xml:space="preserve"> условий эксплуатации объекта туристической индустрии «Северский зоопарк»</w:t>
      </w:r>
      <w:r w:rsidR="007316DF" w:rsidRPr="00872591">
        <w:rPr>
          <w:rStyle w:val="36"/>
          <w:i w:val="0"/>
          <w:color w:val="auto"/>
          <w:sz w:val="24"/>
        </w:rPr>
        <w:t xml:space="preserve">, по </w:t>
      </w:r>
      <w:r w:rsidR="00294485" w:rsidRPr="00872591">
        <w:rPr>
          <w:rStyle w:val="36"/>
          <w:i w:val="0"/>
          <w:color w:val="auto"/>
          <w:sz w:val="24"/>
        </w:rPr>
        <w:t>организаци</w:t>
      </w:r>
      <w:r w:rsidR="007316DF" w:rsidRPr="00872591">
        <w:rPr>
          <w:rStyle w:val="36"/>
          <w:i w:val="0"/>
          <w:color w:val="auto"/>
          <w:sz w:val="24"/>
        </w:rPr>
        <w:t>и</w:t>
      </w:r>
      <w:r w:rsidR="00294485" w:rsidRPr="00872591">
        <w:rPr>
          <w:rStyle w:val="36"/>
          <w:i w:val="0"/>
          <w:color w:val="auto"/>
          <w:sz w:val="24"/>
        </w:rPr>
        <w:t xml:space="preserve"> туристических маршрутов для детей и молодежи «Сибирские </w:t>
      </w:r>
      <w:proofErr w:type="spellStart"/>
      <w:r w:rsidR="00294485" w:rsidRPr="00872591">
        <w:rPr>
          <w:rStyle w:val="36"/>
          <w:i w:val="0"/>
          <w:color w:val="auto"/>
          <w:sz w:val="24"/>
        </w:rPr>
        <w:t>афины</w:t>
      </w:r>
      <w:proofErr w:type="spellEnd"/>
      <w:r w:rsidR="00294485" w:rsidRPr="00872591">
        <w:rPr>
          <w:rStyle w:val="36"/>
          <w:i w:val="0"/>
          <w:color w:val="auto"/>
          <w:sz w:val="24"/>
        </w:rPr>
        <w:t>», «В</w:t>
      </w:r>
      <w:r w:rsidR="00F7635A" w:rsidRPr="00872591">
        <w:rPr>
          <w:rStyle w:val="36"/>
          <w:i w:val="0"/>
          <w:color w:val="auto"/>
          <w:sz w:val="24"/>
          <w:lang w:val="en-US"/>
        </w:rPr>
        <w:t> </w:t>
      </w:r>
      <w:r w:rsidR="00294485" w:rsidRPr="00872591">
        <w:rPr>
          <w:rStyle w:val="36"/>
          <w:i w:val="0"/>
          <w:color w:val="auto"/>
          <w:sz w:val="24"/>
        </w:rPr>
        <w:t xml:space="preserve">Северск - город атомщиков» </w:t>
      </w:r>
      <w:r w:rsidR="00920714" w:rsidRPr="00872591">
        <w:rPr>
          <w:rStyle w:val="36"/>
          <w:i w:val="0"/>
          <w:color w:val="auto"/>
          <w:sz w:val="24"/>
        </w:rPr>
        <w:t>(п</w:t>
      </w:r>
      <w:r w:rsidR="00920714" w:rsidRPr="00872591">
        <w:rPr>
          <w:rStyle w:val="36"/>
          <w:i w:val="0"/>
          <w:color w:val="auto"/>
          <w:sz w:val="24"/>
          <w:szCs w:val="24"/>
        </w:rPr>
        <w:t>о итогам их реализации проведена 31 экскурсия для</w:t>
      </w:r>
      <w:r w:rsidR="00DD53FC" w:rsidRPr="00872591">
        <w:rPr>
          <w:rStyle w:val="36"/>
          <w:i w:val="0"/>
          <w:color w:val="auto"/>
          <w:sz w:val="24"/>
          <w:szCs w:val="24"/>
        </w:rPr>
        <w:t> </w:t>
      </w:r>
      <w:r w:rsidR="00920714" w:rsidRPr="00872591">
        <w:rPr>
          <w:rStyle w:val="36"/>
          <w:i w:val="0"/>
          <w:color w:val="auto"/>
          <w:sz w:val="24"/>
          <w:szCs w:val="24"/>
        </w:rPr>
        <w:t>620</w:t>
      </w:r>
      <w:r w:rsidR="00F7635A" w:rsidRPr="00872591">
        <w:rPr>
          <w:rStyle w:val="36"/>
          <w:i w:val="0"/>
          <w:color w:val="auto"/>
          <w:sz w:val="24"/>
          <w:szCs w:val="24"/>
          <w:lang w:val="en-US"/>
        </w:rPr>
        <w:t> </w:t>
      </w:r>
      <w:r w:rsidR="00920714" w:rsidRPr="00872591">
        <w:rPr>
          <w:rStyle w:val="36"/>
          <w:i w:val="0"/>
          <w:color w:val="auto"/>
          <w:sz w:val="24"/>
          <w:szCs w:val="24"/>
        </w:rPr>
        <w:t xml:space="preserve">человек (в 2023 году – 14 экскурсий для 600 человек) </w:t>
      </w:r>
      <w:r w:rsidR="007316DF" w:rsidRPr="00872591">
        <w:rPr>
          <w:rStyle w:val="36"/>
          <w:i w:val="0"/>
          <w:color w:val="auto"/>
          <w:sz w:val="24"/>
        </w:rPr>
        <w:t xml:space="preserve">на общую сумму </w:t>
      </w:r>
      <w:r w:rsidR="00294485" w:rsidRPr="00872591">
        <w:rPr>
          <w:rStyle w:val="36"/>
          <w:i w:val="0"/>
          <w:color w:val="auto"/>
          <w:sz w:val="24"/>
        </w:rPr>
        <w:t>0,8 млн руб.</w:t>
      </w:r>
      <w:r w:rsidR="00C62506" w:rsidRPr="00872591">
        <w:rPr>
          <w:rStyle w:val="36"/>
          <w:i w:val="0"/>
          <w:color w:val="auto"/>
          <w:sz w:val="24"/>
          <w:szCs w:val="24"/>
        </w:rPr>
        <w:t xml:space="preserve"> </w:t>
      </w:r>
    </w:p>
    <w:p w14:paraId="7B24F634" w14:textId="760C3935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Основные задачи в сфере культуры на 2025 год:</w:t>
      </w:r>
    </w:p>
    <w:p w14:paraId="54061DB4" w14:textId="7777777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- реализация мероприятий федеральных проектов; </w:t>
      </w:r>
    </w:p>
    <w:p w14:paraId="09AE6320" w14:textId="17B6558B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>- реализация мероприятий муниципальной программы «Развитие культуры и</w:t>
      </w:r>
      <w:r w:rsidR="00F7635A" w:rsidRPr="00872591">
        <w:rPr>
          <w:rStyle w:val="36"/>
          <w:i w:val="0"/>
          <w:color w:val="auto"/>
          <w:sz w:val="24"/>
          <w:szCs w:val="24"/>
          <w:lang w:val="en-US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 xml:space="preserve">туризма </w:t>
      </w:r>
      <w:proofErr w:type="gramStart"/>
      <w:r w:rsidRPr="00872591">
        <w:rPr>
          <w:rStyle w:val="36"/>
          <w:i w:val="0"/>
          <w:color w:val="auto"/>
          <w:sz w:val="24"/>
          <w:szCs w:val="24"/>
        </w:rPr>
        <w:t>в</w:t>
      </w:r>
      <w:proofErr w:type="gramEnd"/>
      <w:r w:rsidRPr="00872591">
        <w:rPr>
          <w:rStyle w:val="36"/>
          <w:i w:val="0"/>
          <w:color w:val="auto"/>
          <w:sz w:val="24"/>
          <w:szCs w:val="24"/>
        </w:rPr>
        <w:t> ЗАТО Северск» на 2025 - 2027 годы</w:t>
      </w:r>
      <w:r w:rsidR="00587CD4" w:rsidRPr="00872591">
        <w:rPr>
          <w:rStyle w:val="36"/>
          <w:i w:val="0"/>
          <w:color w:val="auto"/>
          <w:sz w:val="24"/>
          <w:szCs w:val="24"/>
        </w:rPr>
        <w:t xml:space="preserve">, </w:t>
      </w:r>
      <w:r w:rsidR="00587CD4" w:rsidRPr="00872591">
        <w:rPr>
          <w:rStyle w:val="36"/>
          <w:i w:val="0"/>
          <w:color w:val="auto"/>
          <w:sz w:val="24"/>
        </w:rPr>
        <w:t>утвержденной постановлением Администрации ЗАТО Северск от 23.12.2024 № 5159-па</w:t>
      </w:r>
      <w:r w:rsidRPr="00872591">
        <w:rPr>
          <w:rStyle w:val="36"/>
          <w:i w:val="0"/>
          <w:color w:val="auto"/>
          <w:sz w:val="24"/>
          <w:szCs w:val="24"/>
        </w:rPr>
        <w:t xml:space="preserve">; </w:t>
      </w:r>
    </w:p>
    <w:p w14:paraId="021D8936" w14:textId="5BFCF701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t xml:space="preserve">- стимулирование муниципальных учреждений к участию в 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грантовых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 конкурсах Президента Российской Федерации, </w:t>
      </w:r>
      <w:r w:rsidR="00A157E1" w:rsidRPr="00872591">
        <w:rPr>
          <w:rStyle w:val="36"/>
          <w:i w:val="0"/>
          <w:color w:val="auto"/>
          <w:sz w:val="24"/>
          <w:szCs w:val="24"/>
        </w:rPr>
        <w:t>Министерства культуры Российской Федерации</w:t>
      </w:r>
      <w:r w:rsidRPr="00872591">
        <w:rPr>
          <w:rStyle w:val="36"/>
          <w:i w:val="0"/>
          <w:color w:val="auto"/>
          <w:sz w:val="24"/>
          <w:szCs w:val="24"/>
        </w:rPr>
        <w:t xml:space="preserve">, </w:t>
      </w:r>
      <w:proofErr w:type="spellStart"/>
      <w:r w:rsidR="00A157E1" w:rsidRPr="00872591">
        <w:rPr>
          <w:rStyle w:val="36"/>
          <w:i w:val="0"/>
          <w:color w:val="auto"/>
          <w:sz w:val="24"/>
          <w:szCs w:val="24"/>
        </w:rPr>
        <w:t>Госкорпорации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 «</w:t>
      </w:r>
      <w:proofErr w:type="spellStart"/>
      <w:r w:rsidRPr="00872591">
        <w:rPr>
          <w:rStyle w:val="36"/>
          <w:i w:val="0"/>
          <w:color w:val="auto"/>
          <w:sz w:val="24"/>
          <w:szCs w:val="24"/>
        </w:rPr>
        <w:t>Росатом</w:t>
      </w:r>
      <w:proofErr w:type="spellEnd"/>
      <w:r w:rsidRPr="00872591">
        <w:rPr>
          <w:rStyle w:val="36"/>
          <w:i w:val="0"/>
          <w:color w:val="auto"/>
          <w:sz w:val="24"/>
          <w:szCs w:val="24"/>
        </w:rPr>
        <w:t xml:space="preserve">», АО «ТВЭЛ», </w:t>
      </w:r>
      <w:r w:rsidR="000464A3" w:rsidRPr="00872591">
        <w:rPr>
          <w:rStyle w:val="36"/>
          <w:i w:val="0"/>
          <w:color w:val="auto"/>
          <w:sz w:val="24"/>
          <w:szCs w:val="24"/>
        </w:rPr>
        <w:t>б</w:t>
      </w:r>
      <w:r w:rsidRPr="00872591">
        <w:rPr>
          <w:rStyle w:val="36"/>
          <w:i w:val="0"/>
          <w:color w:val="auto"/>
          <w:sz w:val="24"/>
          <w:szCs w:val="24"/>
        </w:rPr>
        <w:t>лаготворительных фондов;</w:t>
      </w:r>
    </w:p>
    <w:p w14:paraId="42259424" w14:textId="16458AC7" w:rsidR="005A02FB" w:rsidRPr="00872591" w:rsidRDefault="005A02FB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  <w:r w:rsidRPr="00872591">
        <w:rPr>
          <w:rStyle w:val="36"/>
          <w:i w:val="0"/>
          <w:color w:val="auto"/>
          <w:sz w:val="24"/>
          <w:szCs w:val="24"/>
        </w:rPr>
        <w:lastRenderedPageBreak/>
        <w:t xml:space="preserve">- проведение на высоком художественном уровне мероприятий в рамках празднования 80-летия </w:t>
      </w:r>
      <w:r w:rsidR="000E4BC3" w:rsidRPr="00872591">
        <w:rPr>
          <w:rStyle w:val="36"/>
          <w:i w:val="0"/>
          <w:color w:val="auto"/>
          <w:sz w:val="24"/>
          <w:szCs w:val="24"/>
        </w:rPr>
        <w:t>П</w:t>
      </w:r>
      <w:r w:rsidRPr="00872591">
        <w:rPr>
          <w:rStyle w:val="36"/>
          <w:i w:val="0"/>
          <w:color w:val="auto"/>
          <w:sz w:val="24"/>
          <w:szCs w:val="24"/>
        </w:rPr>
        <w:t>обеды в Великой Отечественной войне 194</w:t>
      </w:r>
      <w:r w:rsidR="000E4BC3" w:rsidRPr="00872591">
        <w:rPr>
          <w:rStyle w:val="36"/>
          <w:i w:val="0"/>
          <w:color w:val="auto"/>
          <w:sz w:val="24"/>
          <w:szCs w:val="24"/>
        </w:rPr>
        <w:t>1 </w:t>
      </w:r>
      <w:r w:rsidRPr="00872591">
        <w:rPr>
          <w:rStyle w:val="36"/>
          <w:i w:val="0"/>
          <w:color w:val="auto"/>
          <w:sz w:val="24"/>
          <w:szCs w:val="24"/>
        </w:rPr>
        <w:t>-</w:t>
      </w:r>
      <w:r w:rsidR="000E4BC3" w:rsidRPr="00872591">
        <w:rPr>
          <w:rStyle w:val="36"/>
          <w:i w:val="0"/>
          <w:color w:val="auto"/>
          <w:sz w:val="24"/>
          <w:szCs w:val="24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>1945 годов и</w:t>
      </w:r>
      <w:r w:rsidR="00F7635A" w:rsidRPr="00872591">
        <w:rPr>
          <w:rStyle w:val="36"/>
          <w:i w:val="0"/>
          <w:color w:val="auto"/>
          <w:sz w:val="24"/>
          <w:szCs w:val="24"/>
          <w:lang w:val="en-US"/>
        </w:rPr>
        <w:t> </w:t>
      </w:r>
      <w:r w:rsidRPr="00872591">
        <w:rPr>
          <w:rStyle w:val="36"/>
          <w:i w:val="0"/>
          <w:color w:val="auto"/>
          <w:sz w:val="24"/>
          <w:szCs w:val="24"/>
        </w:rPr>
        <w:t>объявленного Президентом Российской Федерации Года защитника Отечества.</w:t>
      </w:r>
    </w:p>
    <w:p w14:paraId="7B0480B6" w14:textId="77777777" w:rsidR="00FD67CF" w:rsidRPr="00872591" w:rsidRDefault="00FD67CF" w:rsidP="00270247">
      <w:pPr>
        <w:pStyle w:val="8"/>
        <w:ind w:left="0" w:firstLine="720"/>
        <w:jc w:val="both"/>
        <w:rPr>
          <w:rStyle w:val="36"/>
          <w:i w:val="0"/>
          <w:color w:val="auto"/>
          <w:sz w:val="24"/>
          <w:szCs w:val="24"/>
        </w:rPr>
      </w:pPr>
    </w:p>
    <w:p w14:paraId="6EFAB006" w14:textId="05A0DF42" w:rsidR="001D2964" w:rsidRPr="00872591" w:rsidRDefault="003560F9" w:rsidP="00270247">
      <w:pPr>
        <w:pStyle w:val="2"/>
        <w:tabs>
          <w:tab w:val="left" w:pos="1134"/>
        </w:tabs>
        <w:spacing w:before="0" w:line="240" w:lineRule="auto"/>
        <w:ind w:left="709"/>
        <w:rPr>
          <w:color w:val="auto"/>
          <w:lang w:eastAsia="ru-RU"/>
        </w:rPr>
      </w:pPr>
      <w:bookmarkStart w:id="21" w:name="_Toc191886172"/>
      <w:r w:rsidRPr="00872591">
        <w:rPr>
          <w:color w:val="auto"/>
          <w:lang w:eastAsia="ru-RU"/>
        </w:rPr>
        <w:t>1.4. </w:t>
      </w:r>
      <w:r w:rsidR="001D2964" w:rsidRPr="00872591">
        <w:rPr>
          <w:color w:val="auto"/>
          <w:lang w:eastAsia="ru-RU"/>
        </w:rPr>
        <w:t>Развитие молодежной и семейной политики. Социальная поддержка населения</w:t>
      </w:r>
      <w:bookmarkEnd w:id="21"/>
    </w:p>
    <w:p w14:paraId="5A0E8F1B" w14:textId="1F0DD104" w:rsidR="009455A5" w:rsidRPr="00872591" w:rsidRDefault="009455A5" w:rsidP="00270247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22" w:name="_Toc191886173"/>
      <w:r w:rsidRPr="00872591">
        <w:rPr>
          <w:szCs w:val="24"/>
        </w:rPr>
        <w:t>1.4.1. Молодежная и семейная политика</w:t>
      </w:r>
      <w:bookmarkEnd w:id="22"/>
    </w:p>
    <w:p w14:paraId="6EE53D95" w14:textId="02745186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Полномочия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сфере молодежной политики реализовывались в отчетном году в соответствии с муниципальной программой «Молодежная политика в ЗАТО Северск» на 2021 - 2024 годы, утвержденной постановлением Администрации ЗАТО Северск от 18.12.2020 № 2292 </w:t>
      </w:r>
      <w:r w:rsidR="002648FE" w:rsidRPr="00872591">
        <w:rPr>
          <w:szCs w:val="24"/>
        </w:rPr>
        <w:t>(далее</w:t>
      </w:r>
      <w:r w:rsidR="00C84845" w:rsidRPr="00872591">
        <w:rPr>
          <w:szCs w:val="24"/>
        </w:rPr>
        <w:t> </w:t>
      </w:r>
      <w:r w:rsidR="002648FE" w:rsidRPr="00872591">
        <w:rPr>
          <w:szCs w:val="24"/>
        </w:rPr>
        <w:t>– </w:t>
      </w:r>
      <w:r w:rsidRPr="00872591">
        <w:rPr>
          <w:szCs w:val="24"/>
        </w:rPr>
        <w:t>муниципальная программа «Молодежная политика в ЗАТО Северск»).</w:t>
      </w:r>
    </w:p>
    <w:p w14:paraId="6B787277" w14:textId="32AA0188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Организация мероприятия по временному трудоустройству подростков осуществлялась согласно постановлению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от 15.05.2024 № 1559-па «Об организации временного трудоустройства несовершеннолетних граждан в возрасте от 14 до 18 лет в 2024 году». На мероприятия по временному трудоустройству подростков в 2024 году выделено 2</w:t>
      </w:r>
      <w:r w:rsidR="00DE007B" w:rsidRPr="00872591">
        <w:rPr>
          <w:szCs w:val="24"/>
        </w:rPr>
        <w:t>,7</w:t>
      </w:r>
      <w:r w:rsidRPr="00872591">
        <w:rPr>
          <w:szCs w:val="24"/>
        </w:rPr>
        <w:t xml:space="preserve">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из бюджета ЗАТО Северск (</w:t>
      </w:r>
      <w:r w:rsidR="000464A3" w:rsidRPr="00872591">
        <w:rPr>
          <w:szCs w:val="24"/>
        </w:rPr>
        <w:t xml:space="preserve">в </w:t>
      </w:r>
      <w:r w:rsidRPr="00872591">
        <w:rPr>
          <w:szCs w:val="24"/>
        </w:rPr>
        <w:t>2023 год</w:t>
      </w:r>
      <w:r w:rsidR="000464A3" w:rsidRPr="00872591">
        <w:rPr>
          <w:szCs w:val="24"/>
        </w:rPr>
        <w:t>у</w:t>
      </w:r>
      <w:r w:rsidRPr="00872591">
        <w:rPr>
          <w:szCs w:val="24"/>
        </w:rPr>
        <w:t xml:space="preserve"> –</w:t>
      </w:r>
      <w:r w:rsidR="002648FE" w:rsidRPr="00872591">
        <w:rPr>
          <w:szCs w:val="24"/>
        </w:rPr>
        <w:t> </w:t>
      </w:r>
      <w:r w:rsidRPr="00872591">
        <w:rPr>
          <w:szCs w:val="24"/>
        </w:rPr>
        <w:t>2</w:t>
      </w:r>
      <w:r w:rsidR="00BD1DBB" w:rsidRPr="00872591">
        <w:rPr>
          <w:szCs w:val="24"/>
        </w:rPr>
        <w:t>,1</w:t>
      </w:r>
      <w:r w:rsidRPr="00872591">
        <w:rPr>
          <w:szCs w:val="24"/>
        </w:rPr>
        <w:t xml:space="preserve"> млн руб.).  </w:t>
      </w:r>
    </w:p>
    <w:p w14:paraId="06CC2A75" w14:textId="6D5C237B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</w:t>
      </w:r>
      <w:r w:rsidR="004F1212" w:rsidRPr="00872591">
        <w:rPr>
          <w:szCs w:val="24"/>
        </w:rPr>
        <w:t xml:space="preserve">было </w:t>
      </w:r>
      <w:r w:rsidRPr="00872591">
        <w:rPr>
          <w:szCs w:val="24"/>
        </w:rPr>
        <w:t>трудоустроено 720 подростков (в 2023 году – 602 подростка). Приоритетным правом при трудоустройстве пользовались подростки, находящиеся в</w:t>
      </w:r>
      <w:r w:rsidR="002648FE" w:rsidRPr="00872591">
        <w:rPr>
          <w:szCs w:val="24"/>
        </w:rPr>
        <w:t> </w:t>
      </w:r>
      <w:r w:rsidRPr="00872591">
        <w:rPr>
          <w:szCs w:val="24"/>
        </w:rPr>
        <w:t>трудной жизненной ситуации, в 2024 году трудоустроено 373 подростка данной категории (в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2023 году – 212).</w:t>
      </w:r>
    </w:p>
    <w:p w14:paraId="61857B48" w14:textId="77777777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вовлечения </w:t>
      </w:r>
      <w:proofErr w:type="gramStart"/>
      <w:r w:rsidRPr="00872591">
        <w:rPr>
          <w:szCs w:val="24"/>
        </w:rPr>
        <w:t>молодежи</w:t>
      </w:r>
      <w:proofErr w:type="gramEnd"/>
      <w:r w:rsidRPr="00872591">
        <w:rPr>
          <w:szCs w:val="24"/>
        </w:rPr>
        <w:t xml:space="preserve"> ЗАТО Северск в общественную жизнь, создания условий для успешной самореализации молодежи, совершенствования системы гражданско-патриотического воспитания проведено 30 мероприятий, в которых приняли участие 32 тыс.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человек.</w:t>
      </w:r>
    </w:p>
    <w:p w14:paraId="58D75C83" w14:textId="1A4E2541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Системная поддержка молодежных прог</w:t>
      </w:r>
      <w:r w:rsidR="003E5264" w:rsidRPr="00872591">
        <w:rPr>
          <w:szCs w:val="24"/>
        </w:rPr>
        <w:t>рамм и проектов, реализуемых на 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Северск, создает условия для успешной самореализации молодежи и</w:t>
      </w:r>
      <w:r w:rsidR="003E5264" w:rsidRPr="00872591">
        <w:rPr>
          <w:szCs w:val="24"/>
        </w:rPr>
        <w:t> </w:t>
      </w:r>
      <w:r w:rsidRPr="00872591">
        <w:rPr>
          <w:szCs w:val="24"/>
        </w:rPr>
        <w:t xml:space="preserve">успешной интеграции молодежи в общество. </w:t>
      </w:r>
    </w:p>
    <w:p w14:paraId="5904E1E2" w14:textId="77777777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реализованы следующие социально значимые проекты и мероприятия:</w:t>
      </w:r>
    </w:p>
    <w:p w14:paraId="2B5A8234" w14:textId="563E8F7C" w:rsidR="00E03BA5" w:rsidRPr="00872591" w:rsidRDefault="003E5264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- </w:t>
      </w:r>
      <w:r w:rsidR="00E03BA5" w:rsidRPr="00872591">
        <w:rPr>
          <w:szCs w:val="24"/>
        </w:rPr>
        <w:t xml:space="preserve">5 </w:t>
      </w:r>
      <w:proofErr w:type="spellStart"/>
      <w:r w:rsidR="00E03BA5" w:rsidRPr="00872591">
        <w:rPr>
          <w:szCs w:val="24"/>
        </w:rPr>
        <w:t>профориентационных</w:t>
      </w:r>
      <w:proofErr w:type="spellEnd"/>
      <w:r w:rsidR="00E03BA5" w:rsidRPr="00872591">
        <w:rPr>
          <w:szCs w:val="24"/>
        </w:rPr>
        <w:t xml:space="preserve"> мероприятий в рамках социального проекта «Правопорядок», направленного на развитие социальной активности подростков и</w:t>
      </w:r>
      <w:r w:rsidRPr="00872591">
        <w:rPr>
          <w:szCs w:val="24"/>
        </w:rPr>
        <w:t> </w:t>
      </w:r>
      <w:r w:rsidR="00E03BA5" w:rsidRPr="00872591">
        <w:rPr>
          <w:szCs w:val="24"/>
        </w:rPr>
        <w:t>молодежи, решение проблемы правонарушений и преступлений в сфере общественной безопасности на</w:t>
      </w:r>
      <w:r w:rsidR="00E03BA5" w:rsidRPr="00872591">
        <w:rPr>
          <w:szCs w:val="24"/>
          <w:lang w:val="en-US"/>
        </w:rPr>
        <w:t> </w:t>
      </w:r>
      <w:proofErr w:type="gramStart"/>
      <w:r w:rsidR="00E03BA5" w:rsidRPr="00872591">
        <w:rPr>
          <w:szCs w:val="24"/>
        </w:rPr>
        <w:t>территории</w:t>
      </w:r>
      <w:proofErr w:type="gramEnd"/>
      <w:r w:rsidR="00E03BA5" w:rsidRPr="00872591">
        <w:rPr>
          <w:szCs w:val="24"/>
        </w:rPr>
        <w:t xml:space="preserve"> ЗАТО Северск; </w:t>
      </w:r>
    </w:p>
    <w:p w14:paraId="4A41DC55" w14:textId="60BA0E8A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- молодежный фестиваль «Живи ярко!» в рамках празднования Дня молодежи. Участниками стали около </w:t>
      </w:r>
      <w:r w:rsidR="000464A3" w:rsidRPr="00872591">
        <w:rPr>
          <w:szCs w:val="24"/>
        </w:rPr>
        <w:t>тысячи</w:t>
      </w:r>
      <w:r w:rsidR="00E81621" w:rsidRPr="00872591">
        <w:rPr>
          <w:szCs w:val="24"/>
        </w:rPr>
        <w:t xml:space="preserve"> жителей</w:t>
      </w:r>
      <w:r w:rsidR="000464A3" w:rsidRPr="00872591">
        <w:rPr>
          <w:szCs w:val="24"/>
        </w:rPr>
        <w:t xml:space="preserve"> </w:t>
      </w:r>
      <w:proofErr w:type="spellStart"/>
      <w:r w:rsidR="00C4119D" w:rsidRPr="00872591">
        <w:rPr>
          <w:szCs w:val="24"/>
        </w:rPr>
        <w:t>г.Северска</w:t>
      </w:r>
      <w:proofErr w:type="spellEnd"/>
      <w:r w:rsidRPr="00872591">
        <w:rPr>
          <w:szCs w:val="24"/>
        </w:rPr>
        <w:t>;</w:t>
      </w:r>
    </w:p>
    <w:p w14:paraId="5BAE81BE" w14:textId="3BDDA241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- проект «Повышение» (досугово-образовательная программа для работающей молодежи, объединивш</w:t>
      </w:r>
      <w:r w:rsidR="000464A3" w:rsidRPr="00872591">
        <w:rPr>
          <w:szCs w:val="24"/>
        </w:rPr>
        <w:t>ая</w:t>
      </w:r>
      <w:r w:rsidRPr="00872591">
        <w:rPr>
          <w:szCs w:val="24"/>
        </w:rPr>
        <w:t xml:space="preserve"> 19 команд (более 500 молодых</w:t>
      </w:r>
      <w:r w:rsidR="003E5264" w:rsidRPr="00872591">
        <w:rPr>
          <w:szCs w:val="24"/>
        </w:rPr>
        <w:t xml:space="preserve"> специалистов) </w:t>
      </w:r>
      <w:proofErr w:type="gramStart"/>
      <w:r w:rsidR="003E5264" w:rsidRPr="00872591">
        <w:rPr>
          <w:szCs w:val="24"/>
        </w:rPr>
        <w:t>организаций</w:t>
      </w:r>
      <w:proofErr w:type="gramEnd"/>
      <w:r w:rsidR="003E5264" w:rsidRPr="00872591">
        <w:rPr>
          <w:szCs w:val="24"/>
        </w:rPr>
        <w:t xml:space="preserve"> ЗАТО </w:t>
      </w:r>
      <w:r w:rsidRPr="00872591">
        <w:rPr>
          <w:szCs w:val="24"/>
        </w:rPr>
        <w:t>Северск);</w:t>
      </w:r>
    </w:p>
    <w:p w14:paraId="50B44032" w14:textId="48CEE9AE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- автопробег, посвященный Дню Государственного Флага Российской Федерации</w:t>
      </w:r>
      <w:r w:rsidR="000464A3" w:rsidRPr="00872591">
        <w:rPr>
          <w:szCs w:val="24"/>
        </w:rPr>
        <w:t>, в</w:t>
      </w:r>
      <w:r w:rsidR="003E5264" w:rsidRPr="00872591">
        <w:rPr>
          <w:szCs w:val="24"/>
        </w:rPr>
        <w:t> </w:t>
      </w:r>
      <w:r w:rsidR="000464A3" w:rsidRPr="00872591">
        <w:rPr>
          <w:szCs w:val="24"/>
        </w:rPr>
        <w:t>котором</w:t>
      </w:r>
      <w:r w:rsidRPr="00872591">
        <w:rPr>
          <w:szCs w:val="24"/>
        </w:rPr>
        <w:t xml:space="preserve"> </w:t>
      </w:r>
      <w:r w:rsidR="000464A3" w:rsidRPr="00872591">
        <w:rPr>
          <w:szCs w:val="24"/>
        </w:rPr>
        <w:t>п</w:t>
      </w:r>
      <w:r w:rsidRPr="00872591">
        <w:rPr>
          <w:szCs w:val="24"/>
        </w:rPr>
        <w:t>риняли участие около 50 единиц автотранспортных средств и 90 жителей города.</w:t>
      </w:r>
    </w:p>
    <w:p w14:paraId="2E0FA6C4" w14:textId="027912CC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</w:pPr>
      <w:r w:rsidRPr="00872591">
        <w:rPr>
          <w:szCs w:val="24"/>
        </w:rPr>
        <w:t xml:space="preserve">В 2024 году 5 студентам назначена ежегодная выплата именных стипендий учащимся учреждений высшего, среднего профессионального </w:t>
      </w:r>
      <w:proofErr w:type="gramStart"/>
      <w:r w:rsidRPr="00872591">
        <w:rPr>
          <w:szCs w:val="24"/>
        </w:rPr>
        <w:t>образования</w:t>
      </w:r>
      <w:proofErr w:type="gramEnd"/>
      <w:r w:rsidRPr="00872591">
        <w:rPr>
          <w:szCs w:val="24"/>
        </w:rPr>
        <w:t xml:space="preserve"> ЗАТО Северск за отличную и хорошую успеваемость, а также вы</w:t>
      </w:r>
      <w:r w:rsidR="003E5264" w:rsidRPr="00872591">
        <w:rPr>
          <w:szCs w:val="24"/>
        </w:rPr>
        <w:t>сокую активность в социальной и </w:t>
      </w:r>
      <w:r w:rsidRPr="00872591">
        <w:rPr>
          <w:szCs w:val="24"/>
        </w:rPr>
        <w:t xml:space="preserve">общественной жизни ЗАТО Северск. В области молодежной политики присуждена ежегодная премия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15 кандидатам</w:t>
      </w:r>
      <w:r w:rsidRPr="00872591">
        <w:t xml:space="preserve"> по 5 номинациям.</w:t>
      </w:r>
    </w:p>
    <w:p w14:paraId="297D768F" w14:textId="77777777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</w:pPr>
      <w:r w:rsidRPr="00872591">
        <w:t xml:space="preserve">По направлению гражданского и патриотического воспитания молодежи на территории ЗАТО Северск осуществляли деятельность 3 военно-спортивных клуба </w:t>
      </w:r>
      <w:r w:rsidRPr="00872591">
        <w:br/>
        <w:t>военно-патриотической направленности, в которых занимались около 80 человек в возрасте от</w:t>
      </w:r>
      <w:r w:rsidRPr="00872591">
        <w:rPr>
          <w:lang w:val="en-US"/>
        </w:rPr>
        <w:t> </w:t>
      </w:r>
      <w:r w:rsidRPr="00872591">
        <w:t>10 до 18 лет.</w:t>
      </w:r>
    </w:p>
    <w:p w14:paraId="4D3A1F1F" w14:textId="200324CE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</w:pPr>
      <w:r w:rsidRPr="00872591">
        <w:t>Одно из важнейших направлений в патриотическом воспитании молодежи</w:t>
      </w:r>
      <w:r w:rsidR="00E75789" w:rsidRPr="00872591">
        <w:t> </w:t>
      </w:r>
      <w:r w:rsidRPr="00872591">
        <w:t>–</w:t>
      </w:r>
      <w:r w:rsidR="00E75789" w:rsidRPr="00872591">
        <w:t> </w:t>
      </w:r>
      <w:r w:rsidRPr="00872591">
        <w:t>проведение мероприятий, приуроченных к памятным датам.</w:t>
      </w:r>
    </w:p>
    <w:p w14:paraId="49C8B390" w14:textId="5A8C9FB7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lastRenderedPageBreak/>
        <w:t>В рамках празднования 79-й годовщины Победы в Великой Отечественной войне</w:t>
      </w:r>
      <w:r w:rsidR="000464A3" w:rsidRPr="00872591">
        <w:rPr>
          <w:szCs w:val="24"/>
        </w:rPr>
        <w:t xml:space="preserve"> 1941 - 1945 годов</w:t>
      </w:r>
      <w:r w:rsidRPr="00872591">
        <w:rPr>
          <w:szCs w:val="24"/>
        </w:rPr>
        <w:t xml:space="preserve"> организованы и проведены волонтерские субботники по уборке территорий у мемориальных досок и памятников погибшим воинам, смотр-конкурс строя и</w:t>
      </w:r>
      <w:r w:rsidR="005D29FB" w:rsidRPr="00872591">
        <w:rPr>
          <w:szCs w:val="24"/>
        </w:rPr>
        <w:t> </w:t>
      </w:r>
      <w:r w:rsidRPr="00872591">
        <w:rPr>
          <w:szCs w:val="24"/>
        </w:rPr>
        <w:t xml:space="preserve">песни среди воинских и силовых </w:t>
      </w:r>
      <w:proofErr w:type="gramStart"/>
      <w:r w:rsidRPr="00872591">
        <w:rPr>
          <w:szCs w:val="24"/>
        </w:rPr>
        <w:t>подразделений</w:t>
      </w:r>
      <w:proofErr w:type="gramEnd"/>
      <w:r w:rsidRPr="00872591">
        <w:rPr>
          <w:szCs w:val="24"/>
        </w:rPr>
        <w:t xml:space="preserve"> ЗАТО Северск, общеобразовательных организаций и объединений патриотической направленности, в котором приняли участие около 1 000 человек. </w:t>
      </w:r>
    </w:p>
    <w:p w14:paraId="2A4C2F1F" w14:textId="77777777" w:rsidR="00F85A88" w:rsidRPr="00872591" w:rsidRDefault="00F85A88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В рамках Дня памяти и скорби 22 июня состоялась городская патриотическая акция «Свеча Памяти», приуроченная к 83-й годовщине начала Великой Отечественной войны 1941 - 1945 годов.</w:t>
      </w:r>
    </w:p>
    <w:p w14:paraId="339D8A35" w14:textId="45F942CB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Проведены молодежные патриотические акции «Георгиевская ленточка», «Синий платочек», а также акции в честь празднования Дня</w:t>
      </w:r>
      <w:r w:rsidR="00DA6FED" w:rsidRPr="00872591">
        <w:rPr>
          <w:szCs w:val="24"/>
        </w:rPr>
        <w:t xml:space="preserve"> России и Дня Государственного ф</w:t>
      </w:r>
      <w:r w:rsidRPr="00872591">
        <w:rPr>
          <w:szCs w:val="24"/>
        </w:rPr>
        <w:t>лага Российской Федерации.</w:t>
      </w:r>
    </w:p>
    <w:p w14:paraId="52568EC5" w14:textId="5316035E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На обеспечение функционирования загородных оздоровительных учреждений ЗАТО Северск и организацию оздоров</w:t>
      </w:r>
      <w:r w:rsidR="007A7DEB" w:rsidRPr="00872591">
        <w:rPr>
          <w:szCs w:val="24"/>
        </w:rPr>
        <w:t>ительной кампании 2024 года было</w:t>
      </w:r>
      <w:r w:rsidRPr="00872591">
        <w:rPr>
          <w:szCs w:val="24"/>
        </w:rPr>
        <w:t xml:space="preserve"> направлено всего 158,</w:t>
      </w:r>
      <w:r w:rsidR="00802038" w:rsidRPr="00872591">
        <w:rPr>
          <w:szCs w:val="24"/>
        </w:rPr>
        <w:t>8</w:t>
      </w:r>
      <w:r w:rsidR="001E3398" w:rsidRPr="00872591">
        <w:rPr>
          <w:szCs w:val="24"/>
        </w:rPr>
        <w:t> </w:t>
      </w:r>
      <w:r w:rsidRPr="00872591">
        <w:rPr>
          <w:szCs w:val="24"/>
        </w:rPr>
        <w:t>млн руб</w:t>
      </w:r>
      <w:r w:rsidR="00FA43F8" w:rsidRPr="00872591">
        <w:rPr>
          <w:szCs w:val="24"/>
        </w:rPr>
        <w:t>.</w:t>
      </w:r>
      <w:r w:rsidR="00834F11" w:rsidRPr="00872591">
        <w:rPr>
          <w:szCs w:val="24"/>
        </w:rPr>
        <w:t xml:space="preserve">, из них: </w:t>
      </w:r>
      <w:r w:rsidRPr="00872591">
        <w:rPr>
          <w:szCs w:val="24"/>
        </w:rPr>
        <w:t>средства федерального бюджета 25,5 млн</w:t>
      </w:r>
      <w:r w:rsidR="00802038" w:rsidRPr="00872591">
        <w:rPr>
          <w:szCs w:val="24"/>
        </w:rPr>
        <w:t xml:space="preserve"> </w:t>
      </w:r>
      <w:r w:rsidRPr="00872591">
        <w:rPr>
          <w:szCs w:val="24"/>
        </w:rPr>
        <w:t xml:space="preserve">руб., средства областного бюджета – </w:t>
      </w:r>
      <w:r w:rsidR="00802038" w:rsidRPr="00872591">
        <w:rPr>
          <w:szCs w:val="24"/>
        </w:rPr>
        <w:t>44,0</w:t>
      </w:r>
      <w:r w:rsidRPr="00872591">
        <w:rPr>
          <w:szCs w:val="24"/>
        </w:rPr>
        <w:t xml:space="preserve"> млн руб. (в 2023 году – 27,</w:t>
      </w:r>
      <w:r w:rsidR="00802038" w:rsidRPr="00872591">
        <w:rPr>
          <w:szCs w:val="24"/>
        </w:rPr>
        <w:t>8</w:t>
      </w:r>
      <w:r w:rsidRPr="00872591">
        <w:rPr>
          <w:szCs w:val="24"/>
        </w:rPr>
        <w:t xml:space="preserve"> млн руб.) и местного бюджета – 89,</w:t>
      </w:r>
      <w:r w:rsidR="00802038" w:rsidRPr="00872591">
        <w:rPr>
          <w:szCs w:val="24"/>
        </w:rPr>
        <w:t>3</w:t>
      </w:r>
      <w:r w:rsidRPr="00872591">
        <w:rPr>
          <w:szCs w:val="24"/>
        </w:rPr>
        <w:t xml:space="preserve"> млн руб. </w:t>
      </w:r>
      <w:r w:rsidR="00802038" w:rsidRPr="00872591">
        <w:rPr>
          <w:szCs w:val="24"/>
        </w:rPr>
        <w:br/>
      </w:r>
      <w:r w:rsidRPr="00872591">
        <w:rPr>
          <w:szCs w:val="24"/>
        </w:rPr>
        <w:t>(в 2023 году – 73,8 млн руб.). Всего в оздоровительный период 2024 года смогли отдохнуть 4</w:t>
      </w:r>
      <w:r w:rsidR="003435A1" w:rsidRPr="00872591">
        <w:rPr>
          <w:szCs w:val="24"/>
        </w:rPr>
        <w:t> </w:t>
      </w:r>
      <w:r w:rsidRPr="00872591">
        <w:rPr>
          <w:szCs w:val="24"/>
        </w:rPr>
        <w:t xml:space="preserve">166 </w:t>
      </w:r>
      <w:proofErr w:type="gramStart"/>
      <w:r w:rsidRPr="00872591">
        <w:rPr>
          <w:szCs w:val="24"/>
        </w:rPr>
        <w:t>детей</w:t>
      </w:r>
      <w:proofErr w:type="gramEnd"/>
      <w:r w:rsidRPr="00872591">
        <w:rPr>
          <w:szCs w:val="24"/>
        </w:rPr>
        <w:t xml:space="preserve"> ЗАТО Северск. Было открыто 27 детских лагерей:</w:t>
      </w:r>
    </w:p>
    <w:p w14:paraId="5DB00656" w14:textId="79EDBC6F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t>- </w:t>
      </w:r>
      <w:r w:rsidRPr="00872591">
        <w:rPr>
          <w:szCs w:val="24"/>
        </w:rPr>
        <w:t xml:space="preserve">4 загородных стационарных лагеря на базе 2 муниципальных учреждений </w:t>
      </w:r>
      <w:r w:rsidR="00802038" w:rsidRPr="00872591">
        <w:rPr>
          <w:szCs w:val="24"/>
        </w:rPr>
        <w:br/>
      </w:r>
      <w:r w:rsidRPr="00872591">
        <w:rPr>
          <w:szCs w:val="24"/>
        </w:rPr>
        <w:t>на 1</w:t>
      </w:r>
      <w:r w:rsidR="003D2B7C" w:rsidRPr="00872591">
        <w:rPr>
          <w:szCs w:val="24"/>
        </w:rPr>
        <w:t> </w:t>
      </w:r>
      <w:r w:rsidRPr="00872591">
        <w:rPr>
          <w:szCs w:val="24"/>
        </w:rPr>
        <w:t xml:space="preserve">416 мест отдыха; </w:t>
      </w:r>
    </w:p>
    <w:p w14:paraId="44F00B3A" w14:textId="77777777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</w:pPr>
      <w:r w:rsidRPr="00872591">
        <w:t>- </w:t>
      </w:r>
      <w:r w:rsidRPr="00872591">
        <w:rPr>
          <w:szCs w:val="24"/>
        </w:rPr>
        <w:t>8 городских спортивных лагерей с дневным пребыванием детей на базе учреждений дополнительного образования физкультурно-спортивной направленности на 1 241 место отдыха;</w:t>
      </w:r>
    </w:p>
    <w:p w14:paraId="47EB7ED2" w14:textId="5D8DEC6A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</w:pPr>
      <w:r w:rsidRPr="00872591">
        <w:t>- </w:t>
      </w:r>
      <w:r w:rsidRPr="00872591">
        <w:rPr>
          <w:szCs w:val="24"/>
        </w:rPr>
        <w:t xml:space="preserve">15 школьных лагерей с дневным пребыванием детей на базе общеобразовательных </w:t>
      </w:r>
      <w:proofErr w:type="gramStart"/>
      <w:r w:rsidRPr="00872591">
        <w:rPr>
          <w:szCs w:val="24"/>
        </w:rPr>
        <w:t>организаций</w:t>
      </w:r>
      <w:proofErr w:type="gramEnd"/>
      <w:r w:rsidRPr="00872591">
        <w:rPr>
          <w:szCs w:val="24"/>
        </w:rPr>
        <w:t xml:space="preserve"> ЗАТО Северск на 1</w:t>
      </w:r>
      <w:r w:rsidR="003D2B7C" w:rsidRPr="00872591">
        <w:rPr>
          <w:szCs w:val="24"/>
        </w:rPr>
        <w:t> </w:t>
      </w:r>
      <w:r w:rsidRPr="00872591">
        <w:rPr>
          <w:szCs w:val="24"/>
        </w:rPr>
        <w:t>509 мест отдыха.</w:t>
      </w:r>
    </w:p>
    <w:p w14:paraId="306D1475" w14:textId="243B50A1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По итогам областного смотра-конкурса на звание «Лучшая детская оздоровительная организация Томской области» </w:t>
      </w:r>
      <w:proofErr w:type="gramStart"/>
      <w:r w:rsidRPr="00872591">
        <w:rPr>
          <w:szCs w:val="24"/>
          <w:lang w:eastAsia="ru-RU"/>
        </w:rPr>
        <w:t>МАУ</w:t>
      </w:r>
      <w:proofErr w:type="gramEnd"/>
      <w:r w:rsidRPr="00872591">
        <w:rPr>
          <w:szCs w:val="24"/>
          <w:lang w:eastAsia="ru-RU"/>
        </w:rPr>
        <w:t xml:space="preserve"> ЗАТО Северск ДОЛ «Восход»</w:t>
      </w:r>
      <w:r w:rsidR="003D2B7C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и МАУ ЗАТО Северск ДОЛ «Зеленый мыс» подтвердили почетное звание «Лагерь-мастер», заняв 2</w:t>
      </w:r>
      <w:r w:rsidR="00B2446C" w:rsidRPr="00872591">
        <w:rPr>
          <w:szCs w:val="24"/>
          <w:lang w:eastAsia="ru-RU"/>
        </w:rPr>
        <w:t>,</w:t>
      </w:r>
      <w:r w:rsidRPr="00872591">
        <w:rPr>
          <w:szCs w:val="24"/>
          <w:lang w:eastAsia="ru-RU"/>
        </w:rPr>
        <w:t xml:space="preserve"> 3-е места соответственно. </w:t>
      </w:r>
    </w:p>
    <w:p w14:paraId="63B6A1FF" w14:textId="053B5EE8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2024 году </w:t>
      </w:r>
      <w:r w:rsidR="00802038" w:rsidRPr="00872591">
        <w:rPr>
          <w:szCs w:val="24"/>
          <w:lang w:eastAsia="ru-RU"/>
        </w:rPr>
        <w:t>Детскому оздоровительному лагерю</w:t>
      </w:r>
      <w:r w:rsidRPr="00872591">
        <w:rPr>
          <w:szCs w:val="24"/>
          <w:lang w:eastAsia="ru-RU"/>
        </w:rPr>
        <w:t xml:space="preserve"> «Березка» </w:t>
      </w:r>
      <w:proofErr w:type="gramStart"/>
      <w:r w:rsidR="00802038" w:rsidRPr="00872591">
        <w:rPr>
          <w:szCs w:val="24"/>
          <w:lang w:eastAsia="ru-RU"/>
        </w:rPr>
        <w:t>МАУ</w:t>
      </w:r>
      <w:proofErr w:type="gramEnd"/>
      <w:r w:rsidR="00802038" w:rsidRPr="00872591">
        <w:rPr>
          <w:szCs w:val="24"/>
          <w:lang w:eastAsia="ru-RU"/>
        </w:rPr>
        <w:t xml:space="preserve"> ЗАТО Северск ДОЛ «Зеленый мыс» (далее – ДОЛ «Березка») </w:t>
      </w:r>
      <w:r w:rsidRPr="00872591">
        <w:rPr>
          <w:szCs w:val="24"/>
          <w:lang w:eastAsia="ru-RU"/>
        </w:rPr>
        <w:t xml:space="preserve">впервые также присвоено звание «Лагерь-мастер». В Томской области звание «Лагерь-мастер» имеют 4 детских загородных стационарных лагеря, 3 из которых </w:t>
      </w:r>
      <w:proofErr w:type="gramStart"/>
      <w:r w:rsidRPr="00872591">
        <w:rPr>
          <w:szCs w:val="24"/>
          <w:lang w:eastAsia="ru-RU"/>
        </w:rPr>
        <w:t>лагеря</w:t>
      </w:r>
      <w:proofErr w:type="gramEnd"/>
      <w:r w:rsidRPr="00872591">
        <w:rPr>
          <w:szCs w:val="24"/>
          <w:lang w:eastAsia="ru-RU"/>
        </w:rPr>
        <w:t xml:space="preserve"> ЗАТО Северск.</w:t>
      </w:r>
    </w:p>
    <w:p w14:paraId="70719724" w14:textId="51B494C4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tabs>
          <w:tab w:val="left" w:pos="-284"/>
        </w:tabs>
        <w:spacing w:after="0" w:line="240" w:lineRule="auto"/>
        <w:ind w:firstLine="709"/>
        <w:contextualSpacing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2024 году завершился процесс по возведению модульного корпуса (быстровозводимой конструкции) в ДОЛ «Березка» на 50 мест. </w:t>
      </w:r>
    </w:p>
    <w:p w14:paraId="7F193801" w14:textId="322C451F" w:rsidR="00AB002A" w:rsidRPr="00872591" w:rsidRDefault="00E03BA5" w:rsidP="00270247">
      <w:pPr>
        <w:spacing w:after="0" w:line="240" w:lineRule="auto"/>
        <w:ind w:firstLine="709"/>
        <w:jc w:val="both"/>
      </w:pPr>
      <w:r w:rsidRPr="00872591">
        <w:t xml:space="preserve">Данные о численности детей, отдохнувших в детских лагерях, представлены </w:t>
      </w:r>
      <w:r w:rsidRPr="00872591">
        <w:br/>
        <w:t xml:space="preserve">в таблице </w:t>
      </w:r>
      <w:r w:rsidR="008814E9" w:rsidRPr="00872591">
        <w:t>4</w:t>
      </w:r>
      <w:r w:rsidRPr="00872591">
        <w:t>.</w:t>
      </w:r>
    </w:p>
    <w:p w14:paraId="75F10FA1" w14:textId="720F06F9" w:rsidR="00E03BA5" w:rsidRPr="00872591" w:rsidRDefault="004C6999" w:rsidP="00270247">
      <w:pPr>
        <w:spacing w:before="60" w:after="60" w:line="240" w:lineRule="auto"/>
        <w:ind w:firstLine="709"/>
        <w:jc w:val="right"/>
      </w:pPr>
      <w:r w:rsidRPr="00872591">
        <w:t>Таблица 4</w:t>
      </w:r>
    </w:p>
    <w:tbl>
      <w:tblPr>
        <w:tblpPr w:leftFromText="181" w:rightFromText="181" w:vertAnchor="text" w:tblpXSpec="center" w:tblpY="1"/>
        <w:tblW w:w="5000" w:type="pct"/>
        <w:jc w:val="center"/>
        <w:tblLook w:val="01E0" w:firstRow="1" w:lastRow="1" w:firstColumn="1" w:lastColumn="1" w:noHBand="0" w:noVBand="0"/>
      </w:tblPr>
      <w:tblGrid>
        <w:gridCol w:w="6746"/>
        <w:gridCol w:w="1413"/>
        <w:gridCol w:w="1411"/>
      </w:tblGrid>
      <w:tr w:rsidR="00E03BA5" w:rsidRPr="00872591" w14:paraId="0AE1783D" w14:textId="77777777" w:rsidTr="00B2446C">
        <w:trPr>
          <w:trHeight w:val="211"/>
          <w:tblHeader/>
          <w:jc w:val="center"/>
        </w:trPr>
        <w:tc>
          <w:tcPr>
            <w:tcW w:w="3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9903" w14:textId="77777777" w:rsidR="00E03BA5" w:rsidRPr="00872591" w:rsidRDefault="00E03BA5" w:rsidP="00270247">
            <w:pPr>
              <w:spacing w:after="0" w:line="240" w:lineRule="auto"/>
              <w:jc w:val="center"/>
            </w:pPr>
            <w:r w:rsidRPr="00872591">
              <w:t>Наименование показателя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5F1" w14:textId="77777777" w:rsidR="00E03BA5" w:rsidRPr="00872591" w:rsidRDefault="00E03BA5" w:rsidP="00270247">
            <w:pPr>
              <w:spacing w:after="0" w:line="240" w:lineRule="auto"/>
              <w:jc w:val="center"/>
            </w:pPr>
            <w:r w:rsidRPr="00872591">
              <w:t>2024 год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DD2" w14:textId="77777777" w:rsidR="00E03BA5" w:rsidRPr="00872591" w:rsidRDefault="00E03BA5" w:rsidP="00270247">
            <w:pPr>
              <w:spacing w:after="0" w:line="240" w:lineRule="auto"/>
              <w:jc w:val="center"/>
            </w:pPr>
            <w:r w:rsidRPr="00872591">
              <w:t>2023 год</w:t>
            </w:r>
          </w:p>
        </w:tc>
      </w:tr>
      <w:tr w:rsidR="00E03BA5" w:rsidRPr="00872591" w14:paraId="4DA3AFFA" w14:textId="77777777" w:rsidTr="00B2446C">
        <w:trPr>
          <w:trHeight w:val="523"/>
          <w:tblHeader/>
          <w:jc w:val="center"/>
        </w:trPr>
        <w:tc>
          <w:tcPr>
            <w:tcW w:w="3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74E2" w14:textId="77777777" w:rsidR="00E03BA5" w:rsidRPr="00872591" w:rsidRDefault="00E03BA5" w:rsidP="00270247">
            <w:pPr>
              <w:spacing w:after="0" w:line="240" w:lineRule="auto"/>
            </w:pPr>
            <w:r w:rsidRPr="00872591">
              <w:t>Численность детей, отдохнувших в оздоровительных лагерях, всего человек, в том числе: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C8D6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4 166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F34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4 143</w:t>
            </w:r>
          </w:p>
        </w:tc>
      </w:tr>
      <w:tr w:rsidR="00E03BA5" w:rsidRPr="00872591" w14:paraId="101BEB66" w14:textId="77777777" w:rsidTr="00B2446C">
        <w:trPr>
          <w:trHeight w:val="348"/>
          <w:tblHeader/>
          <w:jc w:val="center"/>
        </w:trPr>
        <w:tc>
          <w:tcPr>
            <w:tcW w:w="3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EB9B" w14:textId="11DED6C9" w:rsidR="00E03BA5" w:rsidRPr="00872591" w:rsidRDefault="00E03BA5" w:rsidP="00270247">
            <w:pPr>
              <w:spacing w:after="0" w:line="240" w:lineRule="auto"/>
            </w:pPr>
            <w:r w:rsidRPr="00872591">
              <w:t>в загородных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4E5B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1 416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E9FA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1 553</w:t>
            </w:r>
          </w:p>
        </w:tc>
      </w:tr>
      <w:tr w:rsidR="00E03BA5" w:rsidRPr="00872591" w14:paraId="5C8B9B1E" w14:textId="77777777" w:rsidTr="00B2446C">
        <w:trPr>
          <w:trHeight w:val="348"/>
          <w:tblHeader/>
          <w:jc w:val="center"/>
        </w:trPr>
        <w:tc>
          <w:tcPr>
            <w:tcW w:w="3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57C9" w14:textId="7E9F663F" w:rsidR="00E03BA5" w:rsidRPr="00872591" w:rsidRDefault="00E03BA5" w:rsidP="00270247">
            <w:pPr>
              <w:spacing w:after="0" w:line="240" w:lineRule="auto"/>
            </w:pPr>
            <w:r w:rsidRPr="00872591">
              <w:t xml:space="preserve">в городских, всего, в </w:t>
            </w:r>
            <w:r w:rsidR="00563895" w:rsidRPr="00872591">
              <w:t xml:space="preserve">том </w:t>
            </w:r>
            <w:r w:rsidRPr="00872591">
              <w:t>числе: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888C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2 750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420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2 590</w:t>
            </w:r>
          </w:p>
        </w:tc>
      </w:tr>
      <w:tr w:rsidR="00E03BA5" w:rsidRPr="00872591" w14:paraId="7BF0E167" w14:textId="77777777" w:rsidTr="00B2446C">
        <w:trPr>
          <w:trHeight w:val="941"/>
          <w:tblHeader/>
          <w:jc w:val="center"/>
        </w:trPr>
        <w:tc>
          <w:tcPr>
            <w:tcW w:w="3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B047" w14:textId="77777777" w:rsidR="00E03BA5" w:rsidRPr="00872591" w:rsidRDefault="00E03BA5" w:rsidP="00270247">
            <w:pPr>
              <w:spacing w:after="0" w:line="240" w:lineRule="auto"/>
            </w:pPr>
            <w:r w:rsidRPr="00872591">
              <w:t>в спортивных лагерях на базе муниципальных организаций дополнительного образования физкультурно-спортивной направленности ЗАТО Северск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8096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1 241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F0CF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1 079</w:t>
            </w:r>
          </w:p>
        </w:tc>
      </w:tr>
      <w:tr w:rsidR="00E03BA5" w:rsidRPr="00872591" w14:paraId="4D14AE09" w14:textId="77777777" w:rsidTr="00B2446C">
        <w:trPr>
          <w:trHeight w:val="213"/>
          <w:tblHeader/>
          <w:jc w:val="center"/>
        </w:trPr>
        <w:tc>
          <w:tcPr>
            <w:tcW w:w="3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3310" w14:textId="77777777" w:rsidR="00E03BA5" w:rsidRPr="00872591" w:rsidRDefault="00E03BA5" w:rsidP="00270247">
            <w:pPr>
              <w:spacing w:after="0" w:line="240" w:lineRule="auto"/>
            </w:pPr>
            <w:r w:rsidRPr="00872591">
              <w:t>в школьных лагерях на базе общеобразовательных организаций ЗАТО Северск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D663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1 509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6B2F" w14:textId="77777777" w:rsidR="00E03BA5" w:rsidRPr="00872591" w:rsidRDefault="00E03BA5" w:rsidP="00270247">
            <w:pPr>
              <w:spacing w:after="0" w:line="240" w:lineRule="auto"/>
              <w:jc w:val="right"/>
            </w:pPr>
            <w:r w:rsidRPr="00872591">
              <w:t>1 511</w:t>
            </w:r>
          </w:p>
        </w:tc>
      </w:tr>
    </w:tbl>
    <w:p w14:paraId="2DB4725A" w14:textId="77777777" w:rsidR="00677E6F" w:rsidRPr="00872591" w:rsidRDefault="00677E6F" w:rsidP="00270247">
      <w:pPr>
        <w:suppressAutoHyphens/>
        <w:spacing w:before="60" w:after="0" w:line="240" w:lineRule="auto"/>
        <w:ind w:firstLine="709"/>
        <w:jc w:val="both"/>
        <w:rPr>
          <w:sz w:val="10"/>
          <w:szCs w:val="10"/>
          <w:lang w:eastAsia="ru-RU"/>
        </w:rPr>
      </w:pPr>
    </w:p>
    <w:p w14:paraId="250B5987" w14:textId="6CFAC7F0" w:rsidR="00E03BA5" w:rsidRPr="00872591" w:rsidRDefault="00E03BA5" w:rsidP="00270247">
      <w:pPr>
        <w:suppressAutoHyphens/>
        <w:spacing w:before="60"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lastRenderedPageBreak/>
        <w:t>В соответствии с Указом Президента Российской Федерации от 22</w:t>
      </w:r>
      <w:r w:rsidR="0090764C" w:rsidRPr="00872591">
        <w:rPr>
          <w:szCs w:val="24"/>
          <w:lang w:eastAsia="ru-RU"/>
        </w:rPr>
        <w:t>.11.</w:t>
      </w:r>
      <w:r w:rsidRPr="00872591">
        <w:rPr>
          <w:szCs w:val="24"/>
          <w:lang w:eastAsia="ru-RU"/>
        </w:rPr>
        <w:t>2023 № 875 «О</w:t>
      </w:r>
      <w:r w:rsidR="0090764C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 xml:space="preserve">проведении в Российской Федерации Года семьи» 2024 год </w:t>
      </w:r>
      <w:r w:rsidR="00C84A94" w:rsidRPr="00872591">
        <w:rPr>
          <w:szCs w:val="24"/>
          <w:lang w:eastAsia="ru-RU"/>
        </w:rPr>
        <w:t xml:space="preserve">был </w:t>
      </w:r>
      <w:r w:rsidRPr="00872591">
        <w:rPr>
          <w:szCs w:val="24"/>
          <w:lang w:eastAsia="ru-RU"/>
        </w:rPr>
        <w:t xml:space="preserve">объявлен Годом семьи. </w:t>
      </w:r>
    </w:p>
    <w:p w14:paraId="3F7663F7" w14:textId="6354DAA2" w:rsidR="00E03BA5" w:rsidRPr="00872591" w:rsidRDefault="00E03BA5" w:rsidP="00270247">
      <w:pPr>
        <w:spacing w:after="0" w:line="240" w:lineRule="auto"/>
        <w:ind w:firstLine="709"/>
        <w:jc w:val="both"/>
      </w:pPr>
      <w:r w:rsidRPr="00872591">
        <w:t xml:space="preserve">В 2024 году проведен ряд мероприятий, направленных на возрождение и воспитание </w:t>
      </w:r>
      <w:r w:rsidRPr="00872591">
        <w:br/>
        <w:t>у молодежи позитивного отношения к семейным трад</w:t>
      </w:r>
      <w:r w:rsidR="003E7B91" w:rsidRPr="00872591">
        <w:t>ициям, с общим охватом более 1</w:t>
      </w:r>
      <w:r w:rsidR="00677E6F" w:rsidRPr="00872591">
        <w:t> </w:t>
      </w:r>
      <w:r w:rsidRPr="00872591">
        <w:t>150</w:t>
      </w:r>
      <w:r w:rsidR="00677E6F" w:rsidRPr="00872591">
        <w:t> </w:t>
      </w:r>
      <w:r w:rsidRPr="00872591">
        <w:t>человек (в 2023 году – 1</w:t>
      </w:r>
      <w:r w:rsidR="003E7B91" w:rsidRPr="00872591">
        <w:t> </w:t>
      </w:r>
      <w:r w:rsidRPr="00872591">
        <w:t xml:space="preserve">100 человек). Проведена благотворительная акция «Подарок в каждую ладошку», в рамках которой коллективы организаций </w:t>
      </w:r>
      <w:proofErr w:type="spellStart"/>
      <w:r w:rsidRPr="00872591">
        <w:t>г.Северска</w:t>
      </w:r>
      <w:proofErr w:type="spellEnd"/>
      <w:r w:rsidRPr="00872591">
        <w:t>, а также общественные организации смогли помочь 77 детям, нуждающимся в особой заботе, в осуществлении их заветных желаний. Проведены торжественные мероприятия по</w:t>
      </w:r>
      <w:r w:rsidR="00677E6F" w:rsidRPr="00872591">
        <w:t> </w:t>
      </w:r>
      <w:r w:rsidRPr="00872591">
        <w:t xml:space="preserve">вручению медали «За любовь и верность» 7 супружеским </w:t>
      </w:r>
      <w:proofErr w:type="gramStart"/>
      <w:r w:rsidRPr="00872591">
        <w:t>парам</w:t>
      </w:r>
      <w:proofErr w:type="gramEnd"/>
      <w:r w:rsidRPr="00872591">
        <w:t xml:space="preserve"> ЗАТО Северск и знака отличия «Родительская доблесть» многодетной семье ЗАТО Северск. Проведен Областной форум семейных сообществ «Семья в фокусе», в </w:t>
      </w:r>
      <w:r w:rsidR="00F84C5B" w:rsidRPr="00872591">
        <w:t xml:space="preserve">котором </w:t>
      </w:r>
      <w:r w:rsidRPr="00872591">
        <w:t>принял</w:t>
      </w:r>
      <w:r w:rsidR="008E45F6" w:rsidRPr="00872591">
        <w:t>и</w:t>
      </w:r>
      <w:r w:rsidRPr="00872591">
        <w:t xml:space="preserve"> участие 16 семей. Проведен «Парад колясок», в мероприятии принял</w:t>
      </w:r>
      <w:r w:rsidR="008E45F6" w:rsidRPr="00872591">
        <w:t>и</w:t>
      </w:r>
      <w:r w:rsidRPr="00872591">
        <w:t xml:space="preserve"> участие 9 семей.</w:t>
      </w:r>
    </w:p>
    <w:p w14:paraId="3BE5BEFE" w14:textId="563C29A7" w:rsidR="00E03BA5" w:rsidRPr="00872591" w:rsidRDefault="009D4769" w:rsidP="00270247">
      <w:pPr>
        <w:spacing w:after="0" w:line="240" w:lineRule="auto"/>
        <w:ind w:firstLine="709"/>
        <w:jc w:val="both"/>
      </w:pPr>
      <w:r w:rsidRPr="00872591">
        <w:t>Продолжалась</w:t>
      </w:r>
      <w:r w:rsidR="00E03BA5" w:rsidRPr="00872591">
        <w:t xml:space="preserve"> реализация мероприятий по обеспечению жильем молодых </w:t>
      </w:r>
      <w:proofErr w:type="gramStart"/>
      <w:r w:rsidR="00E03BA5" w:rsidRPr="00872591">
        <w:t>семей</w:t>
      </w:r>
      <w:proofErr w:type="gramEnd"/>
      <w:r w:rsidR="00E03BA5" w:rsidRPr="00872591">
        <w:t xml:space="preserve"> ЗАТО Северск</w:t>
      </w:r>
      <w:r w:rsidR="006E7E30" w:rsidRPr="00872591">
        <w:t>, данная</w:t>
      </w:r>
      <w:r w:rsidR="00E03BA5" w:rsidRPr="00872591">
        <w:t xml:space="preserve"> информация представлена в таблице</w:t>
      </w:r>
      <w:r w:rsidR="00512D70" w:rsidRPr="00872591">
        <w:t xml:space="preserve"> </w:t>
      </w:r>
      <w:r w:rsidR="008814E9" w:rsidRPr="00872591">
        <w:t>5</w:t>
      </w:r>
      <w:r w:rsidR="00E03BA5" w:rsidRPr="00872591">
        <w:t xml:space="preserve">. </w:t>
      </w:r>
    </w:p>
    <w:p w14:paraId="785C60E6" w14:textId="77777777" w:rsidR="00270247" w:rsidRPr="00872591" w:rsidRDefault="00270247" w:rsidP="00270247">
      <w:pPr>
        <w:spacing w:before="60" w:after="60" w:line="240" w:lineRule="auto"/>
        <w:ind w:firstLine="709"/>
        <w:jc w:val="right"/>
      </w:pPr>
    </w:p>
    <w:p w14:paraId="0AFE5EA7" w14:textId="77777777" w:rsidR="00270247" w:rsidRPr="00872591" w:rsidRDefault="00270247" w:rsidP="00270247">
      <w:pPr>
        <w:spacing w:before="60" w:after="60" w:line="240" w:lineRule="auto"/>
        <w:ind w:firstLine="709"/>
        <w:jc w:val="right"/>
      </w:pPr>
    </w:p>
    <w:p w14:paraId="6EEF1CFE" w14:textId="6CFB01A2" w:rsidR="00E03BA5" w:rsidRPr="00872591" w:rsidRDefault="00E03BA5" w:rsidP="00270247">
      <w:pPr>
        <w:spacing w:before="60" w:after="60" w:line="240" w:lineRule="auto"/>
        <w:ind w:firstLine="709"/>
        <w:jc w:val="right"/>
      </w:pPr>
      <w:r w:rsidRPr="00872591">
        <w:t xml:space="preserve">Таблица </w:t>
      </w:r>
      <w:r w:rsidR="008814E9" w:rsidRPr="00872591">
        <w:t>5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216"/>
        <w:gridCol w:w="2746"/>
        <w:gridCol w:w="1442"/>
        <w:gridCol w:w="1926"/>
      </w:tblGrid>
      <w:tr w:rsidR="00512D70" w:rsidRPr="00872591" w14:paraId="73AE4919" w14:textId="77777777" w:rsidTr="00873875">
        <w:trPr>
          <w:trHeight w:val="263"/>
          <w:jc w:val="center"/>
        </w:trPr>
        <w:tc>
          <w:tcPr>
            <w:tcW w:w="1129" w:type="dxa"/>
            <w:vMerge w:val="restart"/>
          </w:tcPr>
          <w:p w14:paraId="66383821" w14:textId="77777777" w:rsidR="00512D70" w:rsidRPr="00872591" w:rsidRDefault="00512D70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t>Год</w:t>
            </w:r>
          </w:p>
        </w:tc>
        <w:tc>
          <w:tcPr>
            <w:tcW w:w="2216" w:type="dxa"/>
            <w:vMerge w:val="restart"/>
          </w:tcPr>
          <w:p w14:paraId="15CE2D92" w14:textId="18C96BEE" w:rsidR="00512D70" w:rsidRPr="00872591" w:rsidRDefault="00512D70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Количество участников подпрограммы «Обеспечение жильем молодых семей ЗАТО Северск» </w:t>
            </w:r>
            <w:r w:rsidRPr="00872591">
              <w:rPr>
                <w:szCs w:val="24"/>
                <w:lang w:eastAsia="ru-RU"/>
              </w:rPr>
              <w:t>муниципальной программы «Молодежная политика в ЗАТО Северск»,</w:t>
            </w:r>
            <w:r w:rsidRPr="00872591">
              <w:rPr>
                <w:szCs w:val="24"/>
              </w:rPr>
              <w:t xml:space="preserve"> чело</w:t>
            </w:r>
            <w:r w:rsidRPr="00872591">
              <w:t>век</w:t>
            </w:r>
          </w:p>
        </w:tc>
        <w:tc>
          <w:tcPr>
            <w:tcW w:w="4188" w:type="dxa"/>
            <w:gridSpan w:val="2"/>
          </w:tcPr>
          <w:p w14:paraId="2CC5CCCA" w14:textId="5ACDF623" w:rsidR="00512D70" w:rsidRPr="00872591" w:rsidRDefault="00512D70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Количество молодых семей, получивших поддержку на улучшение жилищных условий </w:t>
            </w:r>
          </w:p>
        </w:tc>
        <w:tc>
          <w:tcPr>
            <w:tcW w:w="1926" w:type="dxa"/>
            <w:vMerge w:val="restart"/>
          </w:tcPr>
          <w:p w14:paraId="040FF81E" w14:textId="7D3D1E71" w:rsidR="00512D70" w:rsidRPr="00872591" w:rsidRDefault="00512D70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Объем финансирования на реализацию мероприятий, </w:t>
            </w:r>
            <w:r w:rsidRPr="00872591">
              <w:rPr>
                <w:szCs w:val="24"/>
              </w:rPr>
              <w:br/>
              <w:t>млн руб.</w:t>
            </w:r>
          </w:p>
        </w:tc>
      </w:tr>
      <w:tr w:rsidR="00512D70" w:rsidRPr="00872591" w14:paraId="7375AB95" w14:textId="77777777" w:rsidTr="00873875">
        <w:trPr>
          <w:trHeight w:val="263"/>
          <w:jc w:val="center"/>
        </w:trPr>
        <w:tc>
          <w:tcPr>
            <w:tcW w:w="1129" w:type="dxa"/>
            <w:vMerge/>
          </w:tcPr>
          <w:p w14:paraId="12D9C4C2" w14:textId="77777777" w:rsidR="00512D70" w:rsidRPr="00872591" w:rsidRDefault="00512D70" w:rsidP="00270247">
            <w:pPr>
              <w:spacing w:after="0" w:line="240" w:lineRule="auto"/>
              <w:jc w:val="center"/>
            </w:pPr>
          </w:p>
        </w:tc>
        <w:tc>
          <w:tcPr>
            <w:tcW w:w="2216" w:type="dxa"/>
            <w:vMerge/>
          </w:tcPr>
          <w:p w14:paraId="475DF60E" w14:textId="77777777" w:rsidR="00512D70" w:rsidRPr="00872591" w:rsidRDefault="00512D70" w:rsidP="0027024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746" w:type="dxa"/>
          </w:tcPr>
          <w:p w14:paraId="7AB55E09" w14:textId="0622C58B" w:rsidR="00512D70" w:rsidRPr="00872591" w:rsidRDefault="00512D70" w:rsidP="00270247">
            <w:pPr>
              <w:spacing w:after="12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свидетельство о праве на получение социальной выплаты на приобретение жилого помещения </w:t>
            </w:r>
            <w:proofErr w:type="spellStart"/>
            <w:r w:rsidRPr="00872591">
              <w:rPr>
                <w:szCs w:val="24"/>
              </w:rPr>
              <w:t>экономкласса</w:t>
            </w:r>
            <w:proofErr w:type="spellEnd"/>
            <w:r w:rsidRPr="00872591">
              <w:rPr>
                <w:szCs w:val="24"/>
              </w:rPr>
              <w:t xml:space="preserve"> или строительство индивидуального жилого дома </w:t>
            </w:r>
            <w:proofErr w:type="spellStart"/>
            <w:r w:rsidRPr="00872591">
              <w:rPr>
                <w:szCs w:val="24"/>
              </w:rPr>
              <w:t>экономкласса</w:t>
            </w:r>
            <w:proofErr w:type="spellEnd"/>
            <w:r w:rsidRPr="00872591">
              <w:rPr>
                <w:szCs w:val="24"/>
              </w:rPr>
              <w:t xml:space="preserve">), </w:t>
            </w:r>
            <w:r w:rsidRPr="00872591">
              <w:t>семья</w:t>
            </w:r>
          </w:p>
        </w:tc>
        <w:tc>
          <w:tcPr>
            <w:tcW w:w="1442" w:type="dxa"/>
          </w:tcPr>
          <w:p w14:paraId="1AE56F24" w14:textId="33FB7BD0" w:rsidR="00512D70" w:rsidRPr="00872591" w:rsidRDefault="009D4769" w:rsidP="00270247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п</w:t>
            </w:r>
            <w:r w:rsidR="00512D70" w:rsidRPr="00872591">
              <w:rPr>
                <w:szCs w:val="24"/>
              </w:rPr>
              <w:t xml:space="preserve">риобрели жилые помещения, </w:t>
            </w:r>
            <w:r w:rsidR="00512D70" w:rsidRPr="00872591">
              <w:t>семья</w:t>
            </w:r>
          </w:p>
        </w:tc>
        <w:tc>
          <w:tcPr>
            <w:tcW w:w="1926" w:type="dxa"/>
            <w:vMerge/>
          </w:tcPr>
          <w:p w14:paraId="6EE572E5" w14:textId="77777777" w:rsidR="00512D70" w:rsidRPr="00872591" w:rsidRDefault="00512D70" w:rsidP="0027024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12D70" w:rsidRPr="00872591" w14:paraId="183F15D8" w14:textId="77777777" w:rsidTr="00873875">
        <w:trPr>
          <w:trHeight w:val="387"/>
          <w:jc w:val="center"/>
        </w:trPr>
        <w:tc>
          <w:tcPr>
            <w:tcW w:w="1129" w:type="dxa"/>
          </w:tcPr>
          <w:p w14:paraId="003738C0" w14:textId="77777777" w:rsidR="00512D70" w:rsidRPr="00872591" w:rsidRDefault="00512D70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2023 год</w:t>
            </w:r>
          </w:p>
        </w:tc>
        <w:tc>
          <w:tcPr>
            <w:tcW w:w="2216" w:type="dxa"/>
          </w:tcPr>
          <w:p w14:paraId="6188CA2E" w14:textId="77777777" w:rsidR="00512D70" w:rsidRPr="00872591" w:rsidRDefault="00512D70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43</w:t>
            </w:r>
          </w:p>
        </w:tc>
        <w:tc>
          <w:tcPr>
            <w:tcW w:w="2746" w:type="dxa"/>
          </w:tcPr>
          <w:p w14:paraId="57C13BE6" w14:textId="77777777" w:rsidR="00512D70" w:rsidRPr="00872591" w:rsidRDefault="00512D70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22</w:t>
            </w:r>
          </w:p>
        </w:tc>
        <w:tc>
          <w:tcPr>
            <w:tcW w:w="1442" w:type="dxa"/>
          </w:tcPr>
          <w:p w14:paraId="3F09FC01" w14:textId="3DFE946C" w:rsidR="00512D70" w:rsidRPr="00872591" w:rsidRDefault="009D4769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22</w:t>
            </w:r>
          </w:p>
        </w:tc>
        <w:tc>
          <w:tcPr>
            <w:tcW w:w="1926" w:type="dxa"/>
          </w:tcPr>
          <w:p w14:paraId="2B23D214" w14:textId="6375D567" w:rsidR="00512D70" w:rsidRPr="00872591" w:rsidRDefault="00512D70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8,9</w:t>
            </w:r>
          </w:p>
        </w:tc>
      </w:tr>
      <w:tr w:rsidR="006A1D8E" w:rsidRPr="00872591" w14:paraId="563FE66E" w14:textId="77777777" w:rsidTr="007610CC">
        <w:trPr>
          <w:trHeight w:val="387"/>
          <w:jc w:val="center"/>
        </w:trPr>
        <w:tc>
          <w:tcPr>
            <w:tcW w:w="1129" w:type="dxa"/>
          </w:tcPr>
          <w:p w14:paraId="4735CB5F" w14:textId="77777777" w:rsidR="00512D70" w:rsidRPr="00872591" w:rsidRDefault="00512D70" w:rsidP="0027024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2024 год</w:t>
            </w:r>
          </w:p>
        </w:tc>
        <w:tc>
          <w:tcPr>
            <w:tcW w:w="2216" w:type="dxa"/>
          </w:tcPr>
          <w:p w14:paraId="75C7D56C" w14:textId="77777777" w:rsidR="00512D70" w:rsidRPr="00872591" w:rsidRDefault="00512D70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25</w:t>
            </w:r>
          </w:p>
        </w:tc>
        <w:tc>
          <w:tcPr>
            <w:tcW w:w="2746" w:type="dxa"/>
          </w:tcPr>
          <w:p w14:paraId="0E538F3E" w14:textId="1341168F" w:rsidR="00512D70" w:rsidRPr="00872591" w:rsidRDefault="00512D70" w:rsidP="00270247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872591">
              <w:rPr>
                <w:szCs w:val="24"/>
                <w:lang w:val="en-US"/>
              </w:rPr>
              <w:t>12</w:t>
            </w:r>
          </w:p>
        </w:tc>
        <w:tc>
          <w:tcPr>
            <w:tcW w:w="1442" w:type="dxa"/>
          </w:tcPr>
          <w:p w14:paraId="40DE1F79" w14:textId="51D88F66" w:rsidR="00512D70" w:rsidRPr="00872591" w:rsidRDefault="009D4769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</w:t>
            </w:r>
          </w:p>
        </w:tc>
        <w:tc>
          <w:tcPr>
            <w:tcW w:w="1926" w:type="dxa"/>
            <w:shd w:val="clear" w:color="auto" w:fill="auto"/>
          </w:tcPr>
          <w:p w14:paraId="36AAEC81" w14:textId="3403D54C" w:rsidR="00512D70" w:rsidRPr="00872591" w:rsidRDefault="007610CC" w:rsidP="00270247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3,8</w:t>
            </w:r>
          </w:p>
        </w:tc>
      </w:tr>
    </w:tbl>
    <w:p w14:paraId="50E9246F" w14:textId="6CEBDD02" w:rsidR="00E03BA5" w:rsidRPr="00872591" w:rsidRDefault="00E03BA5" w:rsidP="0027024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shd w:val="clear" w:color="auto" w:fill="FFFFFF"/>
        <w:tabs>
          <w:tab w:val="left" w:pos="-284"/>
        </w:tabs>
        <w:spacing w:before="60" w:after="0" w:line="240" w:lineRule="auto"/>
        <w:ind w:firstLine="709"/>
        <w:jc w:val="both"/>
        <w:rPr>
          <w:bCs/>
        </w:rPr>
      </w:pPr>
      <w:r w:rsidRPr="00872591">
        <w:rPr>
          <w:bCs/>
        </w:rPr>
        <w:t>Основные задачи в сфере молодежной и семейной политики на 2025 год:</w:t>
      </w:r>
    </w:p>
    <w:p w14:paraId="1B279590" w14:textId="77777777" w:rsidR="00E03BA5" w:rsidRPr="00872591" w:rsidRDefault="00E03BA5" w:rsidP="00270247">
      <w:pPr>
        <w:spacing w:after="0" w:line="240" w:lineRule="auto"/>
        <w:ind w:firstLine="709"/>
        <w:jc w:val="both"/>
      </w:pPr>
      <w:r w:rsidRPr="00872591">
        <w:t>1) организация работы по улучшению жилищных условий для молодых семей;</w:t>
      </w:r>
    </w:p>
    <w:p w14:paraId="58A1639E" w14:textId="54BDFC4D" w:rsidR="00E03BA5" w:rsidRPr="00872591" w:rsidRDefault="00E03BA5" w:rsidP="00270247">
      <w:pPr>
        <w:spacing w:after="0" w:line="240" w:lineRule="auto"/>
        <w:ind w:firstLine="709"/>
        <w:jc w:val="both"/>
      </w:pPr>
      <w:r w:rsidRPr="00872591">
        <w:t>2) сохранение количества трудоустроенных несовершеннолетних граждан в возрасте от</w:t>
      </w:r>
      <w:r w:rsidR="00A61FEA" w:rsidRPr="00872591">
        <w:t> </w:t>
      </w:r>
      <w:r w:rsidRPr="00872591">
        <w:t>14 до 18 лет</w:t>
      </w:r>
      <w:r w:rsidR="008E45F6" w:rsidRPr="00872591">
        <w:t>,</w:t>
      </w:r>
      <w:r w:rsidRPr="00872591">
        <w:t xml:space="preserve"> в том числе за счет средств предприятий</w:t>
      </w:r>
      <w:r w:rsidR="008E45F6" w:rsidRPr="00872591">
        <w:t>,</w:t>
      </w:r>
      <w:r w:rsidRPr="00872591">
        <w:t xml:space="preserve"> на уровне 2024 года;</w:t>
      </w:r>
    </w:p>
    <w:p w14:paraId="330030E2" w14:textId="77777777" w:rsidR="00D66502" w:rsidRPr="00872591" w:rsidRDefault="00E03BA5" w:rsidP="00270247">
      <w:pPr>
        <w:spacing w:after="0" w:line="240" w:lineRule="auto"/>
        <w:ind w:firstLine="709"/>
        <w:jc w:val="both"/>
      </w:pPr>
      <w:r w:rsidRPr="00872591">
        <w:t>3) организация участия молодежи в конкурсах и проектах разного уровня;</w:t>
      </w:r>
    </w:p>
    <w:p w14:paraId="7EA86B04" w14:textId="1E1F112F" w:rsidR="00E03BA5" w:rsidRPr="00872591" w:rsidRDefault="00E03BA5" w:rsidP="00270247">
      <w:pPr>
        <w:spacing w:after="0" w:line="240" w:lineRule="auto"/>
        <w:ind w:firstLine="709"/>
        <w:jc w:val="both"/>
      </w:pPr>
      <w:r w:rsidRPr="00872591">
        <w:t>4) сохранение количества отдохнувших детей и подростков в каникулярный период на</w:t>
      </w:r>
      <w:r w:rsidR="009826BE" w:rsidRPr="00872591">
        <w:t> </w:t>
      </w:r>
      <w:r w:rsidRPr="00872591">
        <w:t>уровне 2024 года.</w:t>
      </w:r>
    </w:p>
    <w:p w14:paraId="36D7EC97" w14:textId="77777777" w:rsidR="002869D3" w:rsidRPr="00872591" w:rsidRDefault="002869D3" w:rsidP="00270247">
      <w:pPr>
        <w:spacing w:after="0" w:line="240" w:lineRule="auto"/>
        <w:ind w:firstLine="709"/>
        <w:jc w:val="both"/>
      </w:pPr>
    </w:p>
    <w:p w14:paraId="716927E9" w14:textId="6158071F" w:rsidR="009455A5" w:rsidRPr="00872591" w:rsidRDefault="009455A5" w:rsidP="00270247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23" w:name="_Toc191886174"/>
      <w:r w:rsidRPr="00872591">
        <w:rPr>
          <w:szCs w:val="24"/>
        </w:rPr>
        <w:t>1.4.2.</w:t>
      </w:r>
      <w:r w:rsidR="00DE06DB" w:rsidRPr="00872591">
        <w:rPr>
          <w:szCs w:val="24"/>
        </w:rPr>
        <w:t> </w:t>
      </w:r>
      <w:r w:rsidRPr="00872591">
        <w:rPr>
          <w:szCs w:val="24"/>
        </w:rPr>
        <w:t>Оказание поддержки социально незащищенным слоям населения</w:t>
      </w:r>
      <w:bookmarkEnd w:id="23"/>
    </w:p>
    <w:p w14:paraId="7193B8F7" w14:textId="2F7B095A" w:rsidR="00C84A94" w:rsidRPr="00872591" w:rsidRDefault="00C84A94" w:rsidP="0027024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отчетном году деятельность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сфере социальной поддержки населения осуществлялась в соответствии с муниципальной программой «Формирование благоприятного социального климата в ЗАТО Северск» на 2021 - 2024 годы, утвержденной постановлением Администрации ЗАТО Северск от 29.12.2020 № 2429</w:t>
      </w:r>
      <w:r w:rsidR="00025FE8" w:rsidRPr="00872591">
        <w:rPr>
          <w:szCs w:val="24"/>
        </w:rPr>
        <w:t xml:space="preserve"> (далее – муниципальная программа «Формирование благоприятного социального климата в ЗАТО Северск»)</w:t>
      </w:r>
      <w:r w:rsidRPr="00872591">
        <w:rPr>
          <w:szCs w:val="24"/>
        </w:rPr>
        <w:t>.</w:t>
      </w:r>
    </w:p>
    <w:p w14:paraId="4B2BD0C5" w14:textId="38A0B33F" w:rsidR="00C84A94" w:rsidRPr="00872591" w:rsidRDefault="00C84A94" w:rsidP="0027024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произведены:</w:t>
      </w:r>
    </w:p>
    <w:p w14:paraId="6AF4E4EA" w14:textId="77777777" w:rsidR="00C84A94" w:rsidRPr="00872591" w:rsidRDefault="00C84A94" w:rsidP="0027024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lastRenderedPageBreak/>
        <w:t>1) единовременные выплаты:</w:t>
      </w:r>
    </w:p>
    <w:p w14:paraId="4FFECC8F" w14:textId="6575B3E7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ветеранам Великой Отечественной войны в ознаменование годовщины Дня Победы советского народа в Великой Отечественной войне 1941 - 1945 годов, выплаты получили 25 человек на сумму 0,9 млн руб. (в 2023 году – 303 человек на сумму 1,</w:t>
      </w:r>
      <w:r w:rsidR="009D4769" w:rsidRPr="00872591">
        <w:rPr>
          <w:szCs w:val="24"/>
        </w:rPr>
        <w:t>1</w:t>
      </w:r>
      <w:r w:rsidR="00B614E5" w:rsidRPr="00872591">
        <w:rPr>
          <w:szCs w:val="24"/>
        </w:rPr>
        <w:t> млн </w:t>
      </w:r>
      <w:r w:rsidRPr="00872591">
        <w:rPr>
          <w:szCs w:val="24"/>
        </w:rPr>
        <w:t>руб.);</w:t>
      </w:r>
    </w:p>
    <w:p w14:paraId="7CFA64FC" w14:textId="24F2CF82" w:rsidR="00C84A94" w:rsidRPr="00872591" w:rsidRDefault="00C84A94" w:rsidP="004E4C1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пенсионерам и лицам, достигшим возраста 55 лет (для женщин) и 60 лет (для</w:t>
      </w:r>
      <w:r w:rsidR="00B614E5" w:rsidRPr="00872591">
        <w:rPr>
          <w:szCs w:val="24"/>
        </w:rPr>
        <w:t> </w:t>
      </w:r>
      <w:r w:rsidRPr="00872591">
        <w:rPr>
          <w:szCs w:val="24"/>
        </w:rPr>
        <w:t xml:space="preserve">мужчин), проживающим в квартирах, не оборудованных ванной или душем, выплату получили 4 жителя </w:t>
      </w:r>
      <w:proofErr w:type="spellStart"/>
      <w:r w:rsidRPr="00872591">
        <w:rPr>
          <w:szCs w:val="24"/>
        </w:rPr>
        <w:t>пос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амусь</w:t>
      </w:r>
      <w:proofErr w:type="spellEnd"/>
      <w:r w:rsidRPr="00872591">
        <w:rPr>
          <w:szCs w:val="24"/>
        </w:rPr>
        <w:t xml:space="preserve"> на сумму 9,7 тыс. руб. (в 2023 году – 6 жителей </w:t>
      </w:r>
      <w:proofErr w:type="spellStart"/>
      <w:r w:rsidRPr="00872591">
        <w:rPr>
          <w:szCs w:val="24"/>
        </w:rPr>
        <w:t>пос.Самусь</w:t>
      </w:r>
      <w:proofErr w:type="spellEnd"/>
      <w:r w:rsidRPr="00872591">
        <w:rPr>
          <w:szCs w:val="24"/>
        </w:rPr>
        <w:t xml:space="preserve"> на сумму 14,5 тыс. руб.);</w:t>
      </w:r>
    </w:p>
    <w:p w14:paraId="2D010BFD" w14:textId="16BAE1C3" w:rsidR="00C84A94" w:rsidRPr="00872591" w:rsidRDefault="00C84A94" w:rsidP="004E4C1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на улучшение жилищных условий взамен предоставления земельного участка в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собственность</w:t>
      </w:r>
      <w:r w:rsidR="0072762B" w:rsidRPr="00872591">
        <w:rPr>
          <w:szCs w:val="24"/>
        </w:rPr>
        <w:t>. Выплату</w:t>
      </w:r>
      <w:r w:rsidRPr="00872591">
        <w:rPr>
          <w:szCs w:val="24"/>
        </w:rPr>
        <w:t xml:space="preserve"> получили 17 человек на общую сумму 4,7 млн руб. (в 2023 году мероприятие не реализовывалось);</w:t>
      </w:r>
    </w:p>
    <w:p w14:paraId="1C35A6E1" w14:textId="63BA6BF3" w:rsidR="00C84A94" w:rsidRPr="00872591" w:rsidRDefault="00C84A94" w:rsidP="004E4C1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гражданам, заключившим контракт</w:t>
      </w:r>
      <w:r w:rsidR="00B614E5" w:rsidRPr="00872591">
        <w:rPr>
          <w:szCs w:val="24"/>
        </w:rPr>
        <w:t xml:space="preserve"> о прохождении военной службы в </w:t>
      </w:r>
      <w:r w:rsidRPr="00872591">
        <w:rPr>
          <w:szCs w:val="24"/>
        </w:rPr>
        <w:t xml:space="preserve">Вооруженных Силах Российской Федерации в целях участия в </w:t>
      </w:r>
      <w:r w:rsidR="00F60021" w:rsidRPr="00872591">
        <w:rPr>
          <w:szCs w:val="24"/>
        </w:rPr>
        <w:t>СВО</w:t>
      </w:r>
      <w:r w:rsidR="008E45F6" w:rsidRPr="00872591">
        <w:rPr>
          <w:szCs w:val="24"/>
        </w:rPr>
        <w:t>,</w:t>
      </w:r>
      <w:r w:rsidR="00E519DC" w:rsidRPr="00872591">
        <w:rPr>
          <w:szCs w:val="24"/>
        </w:rPr>
        <w:t xml:space="preserve"> в размере 50,0</w:t>
      </w:r>
      <w:r w:rsidRPr="00872591">
        <w:rPr>
          <w:szCs w:val="24"/>
        </w:rPr>
        <w:t> тыс.</w:t>
      </w:r>
      <w:r w:rsidR="006A1385" w:rsidRPr="00872591">
        <w:rPr>
          <w:szCs w:val="24"/>
        </w:rPr>
        <w:t xml:space="preserve"> </w:t>
      </w:r>
      <w:r w:rsidRPr="00872591">
        <w:rPr>
          <w:szCs w:val="24"/>
        </w:rPr>
        <w:t xml:space="preserve">руб. Единовременную денежную выплату получили 175 человек </w:t>
      </w:r>
      <w:r w:rsidR="00F60021" w:rsidRPr="00872591">
        <w:rPr>
          <w:szCs w:val="24"/>
        </w:rPr>
        <w:t>на общую с</w:t>
      </w:r>
      <w:r w:rsidR="00821700" w:rsidRPr="00872591">
        <w:rPr>
          <w:szCs w:val="24"/>
        </w:rPr>
        <w:t>умму 8,8</w:t>
      </w:r>
      <w:r w:rsidR="00B614E5" w:rsidRPr="00872591">
        <w:rPr>
          <w:szCs w:val="24"/>
        </w:rPr>
        <w:t> млн </w:t>
      </w:r>
      <w:r w:rsidR="00F60021" w:rsidRPr="00872591">
        <w:rPr>
          <w:szCs w:val="24"/>
        </w:rPr>
        <w:t>руб. (в </w:t>
      </w:r>
      <w:r w:rsidRPr="00872591">
        <w:rPr>
          <w:szCs w:val="24"/>
        </w:rPr>
        <w:t>2023 году мероприятие не реализовывалось)</w:t>
      </w:r>
      <w:r w:rsidR="008E45F6" w:rsidRPr="00872591">
        <w:rPr>
          <w:szCs w:val="24"/>
        </w:rPr>
        <w:t>;</w:t>
      </w:r>
    </w:p>
    <w:p w14:paraId="514FC188" w14:textId="2089E5F8" w:rsidR="00C84A94" w:rsidRPr="00872591" w:rsidRDefault="00C84A94" w:rsidP="004E4C1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2) выплаты </w:t>
      </w:r>
      <w:r w:rsidR="008E45F6" w:rsidRPr="00872591">
        <w:rPr>
          <w:szCs w:val="24"/>
        </w:rPr>
        <w:t>на</w:t>
      </w:r>
      <w:r w:rsidR="00C962C5" w:rsidRPr="00872591">
        <w:rPr>
          <w:szCs w:val="24"/>
        </w:rPr>
        <w:t xml:space="preserve"> оплату</w:t>
      </w:r>
      <w:r w:rsidRPr="00872591">
        <w:rPr>
          <w:szCs w:val="24"/>
        </w:rPr>
        <w:t xml:space="preserve"> жилищно-коммунальных услуг:</w:t>
      </w:r>
    </w:p>
    <w:p w14:paraId="7BC0564B" w14:textId="41ED5752" w:rsidR="00C84A94" w:rsidRPr="00872591" w:rsidRDefault="00C84A94" w:rsidP="004E4C1C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- гражданам, проживающим на внегородских </w:t>
      </w:r>
      <w:proofErr w:type="gramStart"/>
      <w:r w:rsidRPr="00872591">
        <w:rPr>
          <w:szCs w:val="24"/>
        </w:rPr>
        <w:t>территориях</w:t>
      </w:r>
      <w:proofErr w:type="gramEnd"/>
      <w:r w:rsidRPr="00872591">
        <w:rPr>
          <w:szCs w:val="24"/>
        </w:rPr>
        <w:t xml:space="preserve"> ЗАТО Северск, предоставлена мера социальной поддержки по оплате коммунальных услуг. Льготу получили 4</w:t>
      </w:r>
      <w:r w:rsidRPr="00872591">
        <w:rPr>
          <w:szCs w:val="24"/>
          <w:lang w:val="en-US"/>
        </w:rPr>
        <w:t> </w:t>
      </w:r>
      <w:r w:rsidR="00621AED" w:rsidRPr="00872591">
        <w:rPr>
          <w:szCs w:val="24"/>
        </w:rPr>
        <w:t>994</w:t>
      </w:r>
      <w:r w:rsidRPr="00872591">
        <w:rPr>
          <w:szCs w:val="24"/>
        </w:rPr>
        <w:t xml:space="preserve"> человек</w:t>
      </w:r>
      <w:r w:rsidR="00621AED" w:rsidRPr="00872591">
        <w:rPr>
          <w:szCs w:val="24"/>
        </w:rPr>
        <w:t xml:space="preserve">а </w:t>
      </w:r>
      <w:r w:rsidR="006160F9" w:rsidRPr="00872591">
        <w:rPr>
          <w:szCs w:val="24"/>
        </w:rPr>
        <w:t>на общую сумму 10,1</w:t>
      </w:r>
      <w:r w:rsidRPr="00872591">
        <w:rPr>
          <w:szCs w:val="24"/>
        </w:rPr>
        <w:t xml:space="preserve"> млн руб. (в 2023 году – 4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986 человек на</w:t>
      </w:r>
      <w:r w:rsidR="00B614E5" w:rsidRPr="00872591">
        <w:rPr>
          <w:szCs w:val="24"/>
        </w:rPr>
        <w:t> </w:t>
      </w:r>
      <w:r w:rsidRPr="00872591">
        <w:rPr>
          <w:szCs w:val="24"/>
        </w:rPr>
        <w:t>общую сумму 11,3 млн руб.);</w:t>
      </w:r>
    </w:p>
    <w:p w14:paraId="1CBB7DEC" w14:textId="3DD0FFB5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 семье, награжденной орденом «Родительская слава», компенсировались расходы по оплате к</w:t>
      </w:r>
      <w:r w:rsidR="003C0548" w:rsidRPr="00872591">
        <w:rPr>
          <w:szCs w:val="24"/>
        </w:rPr>
        <w:t>оммунальных услуг на сумму 42,5</w:t>
      </w:r>
      <w:r w:rsidRPr="00872591">
        <w:rPr>
          <w:szCs w:val="24"/>
        </w:rPr>
        <w:t xml:space="preserve"> тыс.</w:t>
      </w:r>
      <w:r w:rsidR="003C0548" w:rsidRPr="00872591">
        <w:rPr>
          <w:szCs w:val="24"/>
        </w:rPr>
        <w:t xml:space="preserve"> руб. (в 2023 году </w:t>
      </w:r>
      <w:r w:rsidR="008E45F6" w:rsidRPr="00872591">
        <w:rPr>
          <w:szCs w:val="24"/>
        </w:rPr>
        <w:t xml:space="preserve">– </w:t>
      </w:r>
      <w:r w:rsidR="003C0548" w:rsidRPr="00872591">
        <w:rPr>
          <w:szCs w:val="24"/>
        </w:rPr>
        <w:t>на сумму 37,4</w:t>
      </w:r>
      <w:r w:rsidR="00DA43B7" w:rsidRPr="00872591">
        <w:rPr>
          <w:szCs w:val="24"/>
        </w:rPr>
        <w:t> тыс. </w:t>
      </w:r>
      <w:r w:rsidRPr="00872591">
        <w:rPr>
          <w:szCs w:val="24"/>
        </w:rPr>
        <w:t>руб.);</w:t>
      </w:r>
    </w:p>
    <w:p w14:paraId="5FDA982E" w14:textId="1754BB02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3) на оказание материальной помощи: </w:t>
      </w:r>
      <w:r w:rsidR="00A44017" w:rsidRPr="00872591">
        <w:rPr>
          <w:szCs w:val="24"/>
          <w:lang w:eastAsia="ru-RU"/>
        </w:rPr>
        <w:t xml:space="preserve">комиссией по оказанию материальной помощи жителям ЗАТО Северск, оказавшимся в трудной жизненной ситуации, </w:t>
      </w:r>
      <w:r w:rsidRPr="00872591">
        <w:rPr>
          <w:szCs w:val="24"/>
        </w:rPr>
        <w:t xml:space="preserve">оказана материальная помощь 258 </w:t>
      </w:r>
      <w:r w:rsidR="006D50DC" w:rsidRPr="00872591">
        <w:rPr>
          <w:szCs w:val="24"/>
        </w:rPr>
        <w:t xml:space="preserve">жителям </w:t>
      </w:r>
      <w:r w:rsidRPr="00872591">
        <w:rPr>
          <w:szCs w:val="24"/>
        </w:rPr>
        <w:t>ЗАТО Северск: в</w:t>
      </w:r>
      <w:r w:rsidR="00DA43B7" w:rsidRPr="00872591">
        <w:rPr>
          <w:szCs w:val="24"/>
        </w:rPr>
        <w:t> </w:t>
      </w:r>
      <w:r w:rsidR="00126388" w:rsidRPr="00872591">
        <w:rPr>
          <w:szCs w:val="24"/>
        </w:rPr>
        <w:t>трудной жизненно</w:t>
      </w:r>
      <w:r w:rsidRPr="00872591">
        <w:rPr>
          <w:szCs w:val="24"/>
        </w:rPr>
        <w:t>й ситуации 238 человек получили материальную помощь на общую сумму 6</w:t>
      </w:r>
      <w:r w:rsidR="001A4483" w:rsidRPr="00872591">
        <w:rPr>
          <w:szCs w:val="24"/>
        </w:rPr>
        <w:t>,0</w:t>
      </w:r>
      <w:r w:rsidRPr="00872591">
        <w:rPr>
          <w:szCs w:val="24"/>
        </w:rPr>
        <w:t xml:space="preserve"> млн руб., в том числе 141 </w:t>
      </w:r>
      <w:r w:rsidR="0012471C" w:rsidRPr="00872591">
        <w:rPr>
          <w:szCs w:val="24"/>
        </w:rPr>
        <w:t>заявитель из семей</w:t>
      </w:r>
      <w:r w:rsidRPr="00872591">
        <w:rPr>
          <w:szCs w:val="24"/>
        </w:rPr>
        <w:t xml:space="preserve"> с детьми мобилизован</w:t>
      </w:r>
      <w:r w:rsidR="0012471C" w:rsidRPr="00872591">
        <w:rPr>
          <w:szCs w:val="24"/>
        </w:rPr>
        <w:t>ных и </w:t>
      </w:r>
      <w:r w:rsidR="001A4483" w:rsidRPr="00872591">
        <w:rPr>
          <w:szCs w:val="24"/>
        </w:rPr>
        <w:t>добровольцев на сумму 5,1</w:t>
      </w:r>
      <w:r w:rsidRPr="00872591">
        <w:rPr>
          <w:szCs w:val="24"/>
        </w:rPr>
        <w:t> млн руб. (в 2023 году 225 человек получили матери</w:t>
      </w:r>
      <w:r w:rsidR="001A4483" w:rsidRPr="00872591">
        <w:rPr>
          <w:szCs w:val="24"/>
        </w:rPr>
        <w:t>альную помощь на общую сумму 3,5</w:t>
      </w:r>
      <w:r w:rsidRPr="00872591">
        <w:rPr>
          <w:szCs w:val="24"/>
        </w:rPr>
        <w:t xml:space="preserve"> млн руб., в том числе 102 </w:t>
      </w:r>
      <w:r w:rsidR="004A24A1" w:rsidRPr="00872591">
        <w:rPr>
          <w:szCs w:val="24"/>
        </w:rPr>
        <w:t xml:space="preserve">заявителя из </w:t>
      </w:r>
      <w:r w:rsidRPr="00872591">
        <w:rPr>
          <w:szCs w:val="24"/>
        </w:rPr>
        <w:t>сем</w:t>
      </w:r>
      <w:r w:rsidR="004A24A1" w:rsidRPr="00872591">
        <w:rPr>
          <w:szCs w:val="24"/>
        </w:rPr>
        <w:t>ей</w:t>
      </w:r>
      <w:r w:rsidRPr="00872591">
        <w:rPr>
          <w:szCs w:val="24"/>
        </w:rPr>
        <w:t xml:space="preserve"> с детьми мобилизованных и</w:t>
      </w:r>
      <w:r w:rsidR="004A24A1" w:rsidRPr="00872591">
        <w:rPr>
          <w:szCs w:val="24"/>
        </w:rPr>
        <w:t> </w:t>
      </w:r>
      <w:r w:rsidRPr="00872591">
        <w:rPr>
          <w:szCs w:val="24"/>
        </w:rPr>
        <w:t xml:space="preserve">добровольцев на сумму 2,5 млн руб.), </w:t>
      </w:r>
      <w:r w:rsidR="008E45F6" w:rsidRPr="00872591">
        <w:rPr>
          <w:szCs w:val="24"/>
        </w:rPr>
        <w:t xml:space="preserve">20 ветеранов Великой Отечественной войны получили помощь </w:t>
      </w:r>
      <w:r w:rsidRPr="00872591">
        <w:rPr>
          <w:szCs w:val="24"/>
        </w:rPr>
        <w:t>в</w:t>
      </w:r>
      <w:r w:rsidR="001A4483" w:rsidRPr="00872591">
        <w:rPr>
          <w:szCs w:val="24"/>
        </w:rPr>
        <w:t> </w:t>
      </w:r>
      <w:r w:rsidR="00796199" w:rsidRPr="00872591">
        <w:rPr>
          <w:szCs w:val="24"/>
        </w:rPr>
        <w:t>ремонте и </w:t>
      </w:r>
      <w:r w:rsidRPr="00872591">
        <w:rPr>
          <w:szCs w:val="24"/>
        </w:rPr>
        <w:t xml:space="preserve">(или) переустройстве жилых помещений на общую сумму 1,0 млн руб. (в 2023 году </w:t>
      </w:r>
      <w:r w:rsidR="00796199" w:rsidRPr="00872591">
        <w:rPr>
          <w:szCs w:val="24"/>
        </w:rPr>
        <w:t xml:space="preserve">– </w:t>
      </w:r>
      <w:r w:rsidRPr="00872591">
        <w:rPr>
          <w:szCs w:val="24"/>
        </w:rPr>
        <w:t>20 на общую сумму 1,0 млн руб.)</w:t>
      </w:r>
      <w:r w:rsidR="005F101E" w:rsidRPr="00872591">
        <w:rPr>
          <w:szCs w:val="24"/>
        </w:rPr>
        <w:t>.</w:t>
      </w:r>
    </w:p>
    <w:p w14:paraId="1E003F1A" w14:textId="08AD8EEC" w:rsidR="005F101E" w:rsidRPr="00872591" w:rsidRDefault="001214BD" w:rsidP="00712023">
      <w:pPr>
        <w:pStyle w:val="12"/>
        <w:widowControl w:val="0"/>
        <w:spacing w:beforeAutospacing="0" w:afterAutospacing="0"/>
        <w:ind w:firstLine="709"/>
        <w:jc w:val="both"/>
        <w:rPr>
          <w:lang w:eastAsia="en-US"/>
        </w:rPr>
      </w:pPr>
      <w:r w:rsidRPr="00872591">
        <w:rPr>
          <w:lang w:eastAsia="en-US"/>
        </w:rPr>
        <w:t xml:space="preserve">В 2024 году </w:t>
      </w:r>
      <w:proofErr w:type="gramStart"/>
      <w:r w:rsidRPr="00872591">
        <w:rPr>
          <w:lang w:eastAsia="en-US"/>
        </w:rPr>
        <w:t>Администрацией</w:t>
      </w:r>
      <w:proofErr w:type="gramEnd"/>
      <w:r w:rsidRPr="00872591">
        <w:rPr>
          <w:lang w:eastAsia="en-US"/>
        </w:rPr>
        <w:t xml:space="preserve"> ЗАТО Северск оказывалась поддержка по </w:t>
      </w:r>
      <w:r w:rsidRPr="00872591">
        <w:t>улучшению жилищных условий</w:t>
      </w:r>
      <w:r w:rsidR="008E45F6" w:rsidRPr="00872591">
        <w:t>.</w:t>
      </w:r>
      <w:r w:rsidRPr="00872591">
        <w:t xml:space="preserve"> </w:t>
      </w:r>
      <w:r w:rsidR="008E45F6" w:rsidRPr="00872591">
        <w:t>Н</w:t>
      </w:r>
      <w:r w:rsidR="005F101E" w:rsidRPr="00872591">
        <w:rPr>
          <w:lang w:eastAsia="en-US"/>
        </w:rPr>
        <w:t xml:space="preserve">а начало </w:t>
      </w:r>
      <w:r w:rsidRPr="00872591">
        <w:rPr>
          <w:lang w:eastAsia="en-US"/>
        </w:rPr>
        <w:t xml:space="preserve">отчетного </w:t>
      </w:r>
      <w:r w:rsidR="005F101E" w:rsidRPr="00872591">
        <w:rPr>
          <w:lang w:eastAsia="en-US"/>
        </w:rPr>
        <w:t>года на учете в качестве нуждающихся в жилых помещениях состоял</w:t>
      </w:r>
      <w:r w:rsidR="00DE7272" w:rsidRPr="00872591">
        <w:rPr>
          <w:lang w:eastAsia="en-US"/>
        </w:rPr>
        <w:t>и</w:t>
      </w:r>
      <w:r w:rsidR="005F101E" w:rsidRPr="00872591">
        <w:rPr>
          <w:lang w:eastAsia="en-US"/>
        </w:rPr>
        <w:t xml:space="preserve"> 867 семей. Жилищные условия улучшили 57 семей (в</w:t>
      </w:r>
      <w:r w:rsidR="008F36F6" w:rsidRPr="00872591">
        <w:rPr>
          <w:lang w:eastAsia="en-US"/>
        </w:rPr>
        <w:t> </w:t>
      </w:r>
      <w:r w:rsidR="005F101E" w:rsidRPr="00872591">
        <w:rPr>
          <w:lang w:eastAsia="en-US"/>
        </w:rPr>
        <w:t>2023</w:t>
      </w:r>
      <w:r w:rsidR="008F36F6" w:rsidRPr="00872591">
        <w:rPr>
          <w:lang w:eastAsia="en-US"/>
        </w:rPr>
        <w:t> </w:t>
      </w:r>
      <w:r w:rsidR="005F101E" w:rsidRPr="00872591">
        <w:rPr>
          <w:lang w:eastAsia="en-US"/>
        </w:rPr>
        <w:t>году</w:t>
      </w:r>
      <w:r w:rsidR="008F36F6" w:rsidRPr="00872591">
        <w:rPr>
          <w:lang w:eastAsia="en-US"/>
        </w:rPr>
        <w:t> </w:t>
      </w:r>
      <w:r w:rsidR="005F101E" w:rsidRPr="00872591">
        <w:rPr>
          <w:lang w:eastAsia="en-US"/>
        </w:rPr>
        <w:t>–</w:t>
      </w:r>
      <w:r w:rsidR="008F36F6" w:rsidRPr="00872591">
        <w:rPr>
          <w:lang w:eastAsia="en-US"/>
        </w:rPr>
        <w:t> </w:t>
      </w:r>
      <w:r w:rsidR="005F101E" w:rsidRPr="00872591">
        <w:rPr>
          <w:lang w:eastAsia="en-US"/>
        </w:rPr>
        <w:t>55 семей), из них:</w:t>
      </w:r>
    </w:p>
    <w:p w14:paraId="10525185" w14:textId="77777777" w:rsidR="00B61D49" w:rsidRPr="00872591" w:rsidRDefault="005F101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t xml:space="preserve">11 молодых семей </w:t>
      </w:r>
      <w:r w:rsidR="00DE7272" w:rsidRPr="00872591">
        <w:t>получили</w:t>
      </w:r>
      <w:r w:rsidRPr="00872591">
        <w:t xml:space="preserve"> поддержку на улучшение жилищных условий (свидетельство о праве на получение социальной выплаты на приобретение жилого помещения </w:t>
      </w:r>
      <w:proofErr w:type="spellStart"/>
      <w:r w:rsidRPr="00872591">
        <w:t>экономкласса</w:t>
      </w:r>
      <w:proofErr w:type="spellEnd"/>
      <w:r w:rsidRPr="00872591">
        <w:t xml:space="preserve"> или строительство индивидуального жилого дома </w:t>
      </w:r>
      <w:proofErr w:type="spellStart"/>
      <w:r w:rsidRPr="00872591">
        <w:t>экономкласса</w:t>
      </w:r>
      <w:proofErr w:type="spellEnd"/>
      <w:r w:rsidRPr="00872591">
        <w:t xml:space="preserve">) </w:t>
      </w:r>
      <w:r w:rsidR="00326993" w:rsidRPr="00872591">
        <w:br/>
      </w:r>
      <w:r w:rsidRPr="00872591">
        <w:t xml:space="preserve">в рамках подпрограммы «Обеспечение </w:t>
      </w:r>
      <w:r w:rsidRPr="00872591">
        <w:rPr>
          <w:lang w:eastAsia="en-US"/>
        </w:rPr>
        <w:t>жильем молодых семей ЗАТО Северск» муниципальной программы «Молодежная политика в ЗАТО Северск»</w:t>
      </w:r>
      <w:r w:rsidR="00A66216" w:rsidRPr="00872591">
        <w:rPr>
          <w:lang w:eastAsia="en-US"/>
        </w:rPr>
        <w:t>;</w:t>
      </w:r>
    </w:p>
    <w:p w14:paraId="33DEEB31" w14:textId="77777777" w:rsidR="00B61D49" w:rsidRPr="00872591" w:rsidRDefault="005F101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13 детей-сирот и лиц из их числа получили жилые помещения специализированного жилищного фонда;</w:t>
      </w:r>
    </w:p>
    <w:p w14:paraId="3CACBCAE" w14:textId="09F187F4" w:rsidR="005F101E" w:rsidRPr="00872591" w:rsidRDefault="005F101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16 семей получили жилые помещения по договорам социального найма.</w:t>
      </w:r>
    </w:p>
    <w:p w14:paraId="49CF34A1" w14:textId="32715644" w:rsidR="005F101E" w:rsidRPr="00872591" w:rsidRDefault="005F101E" w:rsidP="00712023">
      <w:pPr>
        <w:pStyle w:val="12"/>
        <w:widowControl w:val="0"/>
        <w:tabs>
          <w:tab w:val="left" w:pos="851"/>
        </w:tabs>
        <w:spacing w:beforeAutospacing="0" w:afterAutospacing="0"/>
        <w:ind w:firstLine="709"/>
        <w:jc w:val="both"/>
        <w:rPr>
          <w:lang w:eastAsia="en-US"/>
        </w:rPr>
      </w:pPr>
      <w:r w:rsidRPr="00872591">
        <w:rPr>
          <w:lang w:eastAsia="en-US"/>
        </w:rPr>
        <w:t>На конец 2024 года количество состоящих на</w:t>
      </w:r>
      <w:r w:rsidR="008E05A5" w:rsidRPr="00872591">
        <w:rPr>
          <w:lang w:eastAsia="en-US"/>
        </w:rPr>
        <w:t xml:space="preserve"> учете в качестве нуждающихся в </w:t>
      </w:r>
      <w:r w:rsidRPr="00872591">
        <w:rPr>
          <w:lang w:eastAsia="en-US"/>
        </w:rPr>
        <w:t>жилых помещениях уменьшилось в связи с улучшением жилищных условий и составило 691 семью, из них:</w:t>
      </w:r>
    </w:p>
    <w:p w14:paraId="2D22E107" w14:textId="00A6C1FB" w:rsidR="005F101E" w:rsidRPr="00872591" w:rsidRDefault="00DE7272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13 семей </w:t>
      </w:r>
      <w:r w:rsidR="005F101E" w:rsidRPr="00872591">
        <w:rPr>
          <w:lang w:eastAsia="en-US"/>
        </w:rPr>
        <w:t>ветеран</w:t>
      </w:r>
      <w:r w:rsidRPr="00872591">
        <w:rPr>
          <w:lang w:eastAsia="en-US"/>
        </w:rPr>
        <w:t>ов</w:t>
      </w:r>
      <w:r w:rsidR="005F101E" w:rsidRPr="00872591">
        <w:rPr>
          <w:lang w:eastAsia="en-US"/>
        </w:rPr>
        <w:t xml:space="preserve"> боевых действий;</w:t>
      </w:r>
    </w:p>
    <w:p w14:paraId="2E1F8988" w14:textId="04C2CB7B" w:rsidR="005F101E" w:rsidRPr="00872591" w:rsidRDefault="00DE7272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3 семьи </w:t>
      </w:r>
      <w:r w:rsidR="005F101E" w:rsidRPr="00872591">
        <w:rPr>
          <w:lang w:eastAsia="en-US"/>
        </w:rPr>
        <w:t>участник</w:t>
      </w:r>
      <w:r w:rsidRPr="00872591">
        <w:rPr>
          <w:lang w:eastAsia="en-US"/>
        </w:rPr>
        <w:t>ов</w:t>
      </w:r>
      <w:r w:rsidR="005F101E" w:rsidRPr="00872591">
        <w:rPr>
          <w:lang w:eastAsia="en-US"/>
        </w:rPr>
        <w:t xml:space="preserve"> ликвидации аварии на ЧАЭС</w:t>
      </w:r>
      <w:r w:rsidRPr="00872591">
        <w:rPr>
          <w:lang w:eastAsia="en-US"/>
        </w:rPr>
        <w:t>;</w:t>
      </w:r>
    </w:p>
    <w:p w14:paraId="0AEC04E5" w14:textId="34F657D5" w:rsidR="005F101E" w:rsidRPr="00872591" w:rsidRDefault="00DE7272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lastRenderedPageBreak/>
        <w:t xml:space="preserve">48 семей </w:t>
      </w:r>
      <w:r w:rsidR="005F101E" w:rsidRPr="00872591">
        <w:rPr>
          <w:lang w:eastAsia="en-US"/>
        </w:rPr>
        <w:t>инвалид</w:t>
      </w:r>
      <w:r w:rsidRPr="00872591">
        <w:rPr>
          <w:lang w:eastAsia="en-US"/>
        </w:rPr>
        <w:t>ов</w:t>
      </w:r>
      <w:r w:rsidR="005F101E" w:rsidRPr="00872591">
        <w:rPr>
          <w:lang w:eastAsia="en-US"/>
        </w:rPr>
        <w:t>;</w:t>
      </w:r>
    </w:p>
    <w:p w14:paraId="1B847A8B" w14:textId="06557C65" w:rsidR="005F101E" w:rsidRPr="00872591" w:rsidRDefault="00DE7272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64 </w:t>
      </w:r>
      <w:r w:rsidR="005F101E" w:rsidRPr="00872591">
        <w:rPr>
          <w:lang w:eastAsia="en-US"/>
        </w:rPr>
        <w:t>многодетные семьи;</w:t>
      </w:r>
    </w:p>
    <w:p w14:paraId="445DE68F" w14:textId="02F40B2C" w:rsidR="005F101E" w:rsidRPr="00872591" w:rsidRDefault="00DE7272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65 </w:t>
      </w:r>
      <w:r w:rsidR="005F101E" w:rsidRPr="00872591">
        <w:rPr>
          <w:lang w:eastAsia="en-US"/>
        </w:rPr>
        <w:t>молоды</w:t>
      </w:r>
      <w:r w:rsidRPr="00872591">
        <w:rPr>
          <w:lang w:eastAsia="en-US"/>
        </w:rPr>
        <w:t>х</w:t>
      </w:r>
      <w:r w:rsidR="005F101E" w:rsidRPr="00872591">
        <w:rPr>
          <w:lang w:eastAsia="en-US"/>
        </w:rPr>
        <w:t xml:space="preserve"> сем</w:t>
      </w:r>
      <w:r w:rsidRPr="00872591">
        <w:rPr>
          <w:lang w:eastAsia="en-US"/>
        </w:rPr>
        <w:t>ей</w:t>
      </w:r>
      <w:r w:rsidR="005F101E" w:rsidRPr="00872591">
        <w:rPr>
          <w:lang w:eastAsia="en-US"/>
        </w:rPr>
        <w:t>;</w:t>
      </w:r>
    </w:p>
    <w:p w14:paraId="6162E167" w14:textId="6B40E754" w:rsidR="005F101E" w:rsidRPr="00872591" w:rsidRDefault="00DE7272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56 семей </w:t>
      </w:r>
      <w:r w:rsidR="005F101E" w:rsidRPr="00872591">
        <w:rPr>
          <w:lang w:eastAsia="en-US"/>
        </w:rPr>
        <w:t>дет</w:t>
      </w:r>
      <w:r w:rsidRPr="00872591">
        <w:rPr>
          <w:lang w:eastAsia="en-US"/>
        </w:rPr>
        <w:t>ей</w:t>
      </w:r>
      <w:r w:rsidR="005F101E" w:rsidRPr="00872591">
        <w:rPr>
          <w:lang w:eastAsia="en-US"/>
        </w:rPr>
        <w:t>-сирот.</w:t>
      </w:r>
    </w:p>
    <w:p w14:paraId="600D078F" w14:textId="33F779A0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 целью оказания поддержки социально ориентированным некоммерческим организациям ЗАТО Северск, осуществляющим деятельность, связанную с решением социальных проблем и развитием гражданского общества (далее – СОНКО)</w:t>
      </w:r>
      <w:r w:rsidR="00DE7272" w:rsidRPr="00872591">
        <w:rPr>
          <w:szCs w:val="24"/>
        </w:rPr>
        <w:t>,</w:t>
      </w:r>
      <w:r w:rsidRPr="00872591">
        <w:rPr>
          <w:szCs w:val="24"/>
        </w:rPr>
        <w:t xml:space="preserve"> из бюджета ЗАТО Северск были предоставлены субсидии 11 СОНКО на общую сумму 9,3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(в 2023 году – 8,5 млн руб.). Субсидии предоставлялись СОНКО на проведение общественных мероприятий, посвященных памятным и знаменательным датам, а также на уставную деятельность организации. </w:t>
      </w:r>
    </w:p>
    <w:p w14:paraId="6EE7D389" w14:textId="57763D4D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Согласно поручению Президента Российской Федерации от 31</w:t>
      </w:r>
      <w:r w:rsidR="00FF6B32" w:rsidRPr="00872591">
        <w:rPr>
          <w:szCs w:val="24"/>
        </w:rPr>
        <w:t>.05.</w:t>
      </w:r>
      <w:r w:rsidRPr="00872591">
        <w:rPr>
          <w:szCs w:val="24"/>
        </w:rPr>
        <w:t>2012</w:t>
      </w:r>
      <w:r w:rsidR="00FF6B32" w:rsidRPr="00872591">
        <w:rPr>
          <w:szCs w:val="24"/>
        </w:rPr>
        <w:t xml:space="preserve"> </w:t>
      </w:r>
      <w:r w:rsidRPr="00872591">
        <w:rPr>
          <w:szCs w:val="24"/>
        </w:rPr>
        <w:t xml:space="preserve">№ Пр-1438 </w:t>
      </w:r>
      <w:proofErr w:type="gramStart"/>
      <w:r w:rsidRPr="00872591">
        <w:rPr>
          <w:szCs w:val="24"/>
        </w:rPr>
        <w:t>Администрация</w:t>
      </w:r>
      <w:proofErr w:type="gramEnd"/>
      <w:r w:rsidRPr="00872591">
        <w:rPr>
          <w:szCs w:val="24"/>
        </w:rPr>
        <w:t xml:space="preserve"> ЗАТО Северск вручает персональные поздравления Президента Российской Федерации с юбилейными днями рождения ветеранам Великой Отечественной войны. </w:t>
      </w:r>
    </w:p>
    <w:p w14:paraId="4EAB1FC3" w14:textId="3B7858D6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35 ветеранам Великой Отечественной войны, проживающим на</w:t>
      </w:r>
      <w:r w:rsidR="00FF6B32" w:rsidRPr="00872591">
        <w:rPr>
          <w:szCs w:val="24"/>
        </w:rPr>
        <w:t> 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Северск, были вручены поздравления Президента Российской Федерации и пам</w:t>
      </w:r>
      <w:r w:rsidR="002C3A4F" w:rsidRPr="00872591">
        <w:rPr>
          <w:szCs w:val="24"/>
        </w:rPr>
        <w:t>ятные подарки (в 2023 году – 35</w:t>
      </w:r>
      <w:r w:rsidRPr="00872591">
        <w:rPr>
          <w:szCs w:val="24"/>
        </w:rPr>
        <w:t>).</w:t>
      </w:r>
    </w:p>
    <w:p w14:paraId="15EE5263" w14:textId="612A92AC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Мероприятия в сфере профилактики наркомании и алкоголизма в 2024 году проводились в соответствии с муниципальной программой «Профилактика алкоголизма, наркомании, токсикомании и ВИЧ-инфекции среди подростков и </w:t>
      </w:r>
      <w:proofErr w:type="gramStart"/>
      <w:r w:rsidRPr="00872591">
        <w:rPr>
          <w:szCs w:val="24"/>
        </w:rPr>
        <w:t>молодежи</w:t>
      </w:r>
      <w:proofErr w:type="gramEnd"/>
      <w:r w:rsidRPr="00872591">
        <w:rPr>
          <w:szCs w:val="24"/>
        </w:rPr>
        <w:t xml:space="preserve"> ЗАТО</w:t>
      </w:r>
      <w:r w:rsidR="00E3279A" w:rsidRPr="00872591">
        <w:rPr>
          <w:szCs w:val="24"/>
        </w:rPr>
        <w:t> </w:t>
      </w:r>
      <w:r w:rsidRPr="00872591">
        <w:rPr>
          <w:szCs w:val="24"/>
        </w:rPr>
        <w:t xml:space="preserve">Северск» на 2021 - 2024 годы, утвержденной постановлением Администрации ЗАТО Северск от 18.01.2021 № 38 (далее – муниципальная программа «Профилактика алкоголизма, наркомании, токсикомании и ВИЧ-инфекции среди подростков и молодежи ЗАТО Северск»). </w:t>
      </w:r>
    </w:p>
    <w:p w14:paraId="72DB4B92" w14:textId="12F27F8E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финансирование муниципальной программы «Профилактика алкоголизма, наркомании, токсикомании и ВИЧ-инфекции среди подростков и молодежи ЗАТО Северск» составило 0,3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(в 2023 году – 0,4 млн руб.).</w:t>
      </w:r>
    </w:p>
    <w:p w14:paraId="61EF154D" w14:textId="77777777" w:rsidR="00C84A94" w:rsidRPr="00872591" w:rsidRDefault="00C84A94" w:rsidP="00712023">
      <w:pPr>
        <w:widowControl w:val="0"/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Осуществлялась реализация следующих эффективных мероприятий неспецифической профилактики потребления </w:t>
      </w:r>
      <w:proofErr w:type="spellStart"/>
      <w:r w:rsidRPr="00872591">
        <w:rPr>
          <w:szCs w:val="24"/>
        </w:rPr>
        <w:t>психоактивных</w:t>
      </w:r>
      <w:proofErr w:type="spellEnd"/>
      <w:r w:rsidRPr="00872591">
        <w:rPr>
          <w:szCs w:val="24"/>
        </w:rPr>
        <w:t xml:space="preserve"> веществ:</w:t>
      </w:r>
    </w:p>
    <w:p w14:paraId="2C110F27" w14:textId="606AA7B0" w:rsidR="00C84A94" w:rsidRPr="00872591" w:rsidRDefault="00C84A94" w:rsidP="0071202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="00DC2E10" w:rsidRPr="00872591">
        <w:rPr>
          <w:szCs w:val="24"/>
        </w:rPr>
        <w:t> </w:t>
      </w:r>
      <w:r w:rsidRPr="00872591">
        <w:rPr>
          <w:szCs w:val="24"/>
        </w:rPr>
        <w:t xml:space="preserve">антинаркотической </w:t>
      </w:r>
      <w:proofErr w:type="gramStart"/>
      <w:r w:rsidRPr="00872591">
        <w:rPr>
          <w:szCs w:val="24"/>
        </w:rPr>
        <w:t>комиссией</w:t>
      </w:r>
      <w:proofErr w:type="gramEnd"/>
      <w:r w:rsidRPr="00872591">
        <w:rPr>
          <w:szCs w:val="24"/>
        </w:rPr>
        <w:t xml:space="preserve"> ЗАТО Северск проведен анализ ситуации с распространением алкоголизма, наркомании, токсикомании, ВИЧ-инфекции среди подростков и молодежи ЗАТО Северск и связанных с этим правонарушений;</w:t>
      </w:r>
    </w:p>
    <w:p w14:paraId="257F1F64" w14:textId="77777777" w:rsidR="00C84A94" w:rsidRPr="00872591" w:rsidRDefault="00C84A94" w:rsidP="00270247">
      <w:pPr>
        <w:pStyle w:val="12"/>
        <w:numPr>
          <w:ilvl w:val="0"/>
          <w:numId w:val="2"/>
        </w:numPr>
        <w:tabs>
          <w:tab w:val="left" w:pos="851"/>
          <w:tab w:val="left" w:pos="993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t xml:space="preserve">проведение дней профилактики употребления </w:t>
      </w:r>
      <w:proofErr w:type="spellStart"/>
      <w:r w:rsidRPr="00872591">
        <w:t>психоактивных</w:t>
      </w:r>
      <w:proofErr w:type="spellEnd"/>
      <w:r w:rsidRPr="00872591">
        <w:t xml:space="preserve"> веществ в общеобразовательных организациях;</w:t>
      </w:r>
    </w:p>
    <w:p w14:paraId="18E3F91A" w14:textId="77777777" w:rsidR="00C84A94" w:rsidRPr="00872591" w:rsidRDefault="00C84A94" w:rsidP="0027024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организация и проведение тренингов по профилактике наркомании для обучающихся общеобразовательных организаций.</w:t>
      </w:r>
    </w:p>
    <w:p w14:paraId="7CD80FA4" w14:textId="28D816EB" w:rsidR="00C84A94" w:rsidRPr="00872591" w:rsidRDefault="00C84A94" w:rsidP="0027024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За истекший период несовершеннолетни</w:t>
      </w:r>
      <w:r w:rsidR="00DE7272" w:rsidRPr="00872591">
        <w:rPr>
          <w:szCs w:val="24"/>
        </w:rPr>
        <w:t>е</w:t>
      </w:r>
      <w:r w:rsidRPr="00872591">
        <w:rPr>
          <w:szCs w:val="24"/>
        </w:rPr>
        <w:t xml:space="preserve"> лиц</w:t>
      </w:r>
      <w:r w:rsidR="00DE7272" w:rsidRPr="00872591">
        <w:rPr>
          <w:szCs w:val="24"/>
        </w:rPr>
        <w:t>а</w:t>
      </w:r>
      <w:r w:rsidRPr="00872591">
        <w:rPr>
          <w:szCs w:val="24"/>
        </w:rPr>
        <w:t>, состоящи</w:t>
      </w:r>
      <w:r w:rsidR="00DE7272" w:rsidRPr="00872591">
        <w:rPr>
          <w:szCs w:val="24"/>
        </w:rPr>
        <w:t>е</w:t>
      </w:r>
      <w:r w:rsidRPr="00872591">
        <w:rPr>
          <w:szCs w:val="24"/>
        </w:rPr>
        <w:t xml:space="preserve"> на учете в связи </w:t>
      </w:r>
      <w:r w:rsidRPr="00872591">
        <w:rPr>
          <w:szCs w:val="24"/>
        </w:rPr>
        <w:br/>
        <w:t xml:space="preserve">с потреблением наркотических средств и психотропных веществ, </w:t>
      </w:r>
      <w:r w:rsidR="00DE7272" w:rsidRPr="00872591">
        <w:rPr>
          <w:szCs w:val="24"/>
        </w:rPr>
        <w:t>отсутствуют</w:t>
      </w:r>
      <w:r w:rsidRPr="00872591">
        <w:rPr>
          <w:szCs w:val="24"/>
        </w:rPr>
        <w:t>. Административны</w:t>
      </w:r>
      <w:r w:rsidR="00DE7272" w:rsidRPr="00872591">
        <w:rPr>
          <w:szCs w:val="24"/>
        </w:rPr>
        <w:t>е</w:t>
      </w:r>
      <w:r w:rsidRPr="00872591">
        <w:rPr>
          <w:szCs w:val="24"/>
        </w:rPr>
        <w:t xml:space="preserve"> производств</w:t>
      </w:r>
      <w:r w:rsidR="00DE7272" w:rsidRPr="00872591">
        <w:rPr>
          <w:szCs w:val="24"/>
        </w:rPr>
        <w:t>а</w:t>
      </w:r>
      <w:r w:rsidRPr="00872591">
        <w:rPr>
          <w:szCs w:val="24"/>
        </w:rPr>
        <w:t xml:space="preserve"> в отношении несовершеннолетних в сфере незаконного оборота наркотиков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не возбуждал</w:t>
      </w:r>
      <w:r w:rsidR="00DE7272" w:rsidRPr="00872591">
        <w:rPr>
          <w:szCs w:val="24"/>
        </w:rPr>
        <w:t>и</w:t>
      </w:r>
      <w:r w:rsidRPr="00872591">
        <w:rPr>
          <w:szCs w:val="24"/>
        </w:rPr>
        <w:t xml:space="preserve">сь. </w:t>
      </w:r>
    </w:p>
    <w:p w14:paraId="07DD056F" w14:textId="7274B9E7" w:rsidR="00C84A94" w:rsidRPr="00872591" w:rsidRDefault="00C84A94" w:rsidP="00270247">
      <w:pPr>
        <w:suppressAutoHyphens/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>Основные задачи в сфере оказания социальной поддержки на 2025 год:</w:t>
      </w:r>
    </w:p>
    <w:p w14:paraId="1F1D9BCE" w14:textId="5EF1CBF4" w:rsidR="00C84A94" w:rsidRPr="00872591" w:rsidRDefault="00C84A94" w:rsidP="00270247">
      <w:pPr>
        <w:pStyle w:val="ConsPlusNormal"/>
        <w:widowControl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91">
        <w:rPr>
          <w:rFonts w:ascii="Times New Roman" w:hAnsi="Times New Roman" w:cs="Times New Roman"/>
          <w:sz w:val="24"/>
          <w:szCs w:val="24"/>
        </w:rPr>
        <w:t xml:space="preserve">обеспечение социальной поддержки отдельных категорий </w:t>
      </w:r>
      <w:proofErr w:type="gramStart"/>
      <w:r w:rsidRPr="00872591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872591">
        <w:rPr>
          <w:rFonts w:ascii="Times New Roman" w:hAnsi="Times New Roman" w:cs="Times New Roman"/>
          <w:sz w:val="24"/>
          <w:szCs w:val="24"/>
        </w:rPr>
        <w:t xml:space="preserve"> ЗАТО</w:t>
      </w:r>
      <w:r w:rsidR="00E3279A" w:rsidRPr="00872591">
        <w:rPr>
          <w:rFonts w:ascii="Times New Roman" w:hAnsi="Times New Roman" w:cs="Times New Roman"/>
          <w:sz w:val="24"/>
          <w:szCs w:val="24"/>
        </w:rPr>
        <w:t> </w:t>
      </w:r>
      <w:r w:rsidRPr="00872591">
        <w:rPr>
          <w:rFonts w:ascii="Times New Roman" w:hAnsi="Times New Roman" w:cs="Times New Roman"/>
          <w:sz w:val="24"/>
          <w:szCs w:val="24"/>
        </w:rPr>
        <w:t xml:space="preserve">Северск, в том числе граждан пожилого возраста, инвалидов, семей с детьми; </w:t>
      </w:r>
    </w:p>
    <w:p w14:paraId="247DFA88" w14:textId="0146D72A" w:rsidR="00C84A94" w:rsidRPr="00872591" w:rsidRDefault="00C84A94" w:rsidP="00C84A94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91">
        <w:rPr>
          <w:rFonts w:ascii="Times New Roman" w:hAnsi="Times New Roman" w:cs="Times New Roman"/>
          <w:sz w:val="24"/>
          <w:szCs w:val="24"/>
        </w:rPr>
        <w:t xml:space="preserve">оказание социальной поддержки участникам </w:t>
      </w:r>
      <w:r w:rsidR="00F02519" w:rsidRPr="00872591">
        <w:rPr>
          <w:rFonts w:ascii="Times New Roman" w:hAnsi="Times New Roman" w:cs="Times New Roman"/>
          <w:sz w:val="24"/>
          <w:szCs w:val="24"/>
        </w:rPr>
        <w:t>СВО</w:t>
      </w:r>
      <w:r w:rsidRPr="00872591">
        <w:rPr>
          <w:rFonts w:ascii="Times New Roman" w:hAnsi="Times New Roman" w:cs="Times New Roman"/>
          <w:sz w:val="24"/>
          <w:szCs w:val="24"/>
        </w:rPr>
        <w:t xml:space="preserve"> и членам их семей. </w:t>
      </w:r>
    </w:p>
    <w:p w14:paraId="66A7F5BE" w14:textId="200BE7B2" w:rsidR="00C84A94" w:rsidRPr="00872591" w:rsidRDefault="00C84A94" w:rsidP="00C84A94">
      <w:pPr>
        <w:pStyle w:val="ConsPlusNormal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91">
        <w:rPr>
          <w:rFonts w:ascii="Times New Roman" w:hAnsi="Times New Roman" w:cs="Times New Roman"/>
          <w:sz w:val="24"/>
          <w:szCs w:val="24"/>
        </w:rPr>
        <w:t>обеспечение продолжительной здоровой и активной жизни населения среди молод</w:t>
      </w:r>
      <w:r w:rsidR="00844D3F" w:rsidRPr="00872591">
        <w:rPr>
          <w:rFonts w:ascii="Times New Roman" w:hAnsi="Times New Roman" w:cs="Times New Roman"/>
          <w:sz w:val="24"/>
          <w:szCs w:val="24"/>
        </w:rPr>
        <w:t>е</w:t>
      </w:r>
      <w:r w:rsidRPr="00872591">
        <w:rPr>
          <w:rFonts w:ascii="Times New Roman" w:hAnsi="Times New Roman" w:cs="Times New Roman"/>
          <w:sz w:val="24"/>
          <w:szCs w:val="24"/>
        </w:rPr>
        <w:t>жи путем снижения распространенности наркомании, алкоголизма, ВИЧ-инфекции.</w:t>
      </w:r>
    </w:p>
    <w:p w14:paraId="7D2A3FCE" w14:textId="77777777" w:rsidR="00E3279A" w:rsidRPr="00872591" w:rsidRDefault="00E3279A" w:rsidP="00E3279A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10D9AE" w14:textId="5149292A" w:rsidR="009A405F" w:rsidRPr="00872591" w:rsidRDefault="004C4E16" w:rsidP="002869D3">
      <w:pPr>
        <w:pStyle w:val="1"/>
        <w:numPr>
          <w:ilvl w:val="0"/>
          <w:numId w:val="3"/>
        </w:numPr>
        <w:tabs>
          <w:tab w:val="left" w:pos="2835"/>
        </w:tabs>
        <w:spacing w:before="0"/>
        <w:ind w:left="1078" w:hanging="227"/>
      </w:pPr>
      <w:r w:rsidRPr="00872591">
        <w:t xml:space="preserve"> </w:t>
      </w:r>
      <w:bookmarkStart w:id="24" w:name="_Toc191886175"/>
      <w:r w:rsidR="009A405F" w:rsidRPr="00872591">
        <w:t xml:space="preserve">ФОРМИРОВАНИЕ КОНКУРЕНТОСПОСОБНОЙ ЭКОНОМИКИ </w:t>
      </w:r>
      <w:r w:rsidR="009A405F" w:rsidRPr="00872591">
        <w:br/>
        <w:t>И АКТИВИЗАЦИЯ ИНВЕСТИЦИОННОЙ ДЕЯТЕЛЬНОСТИ</w:t>
      </w:r>
      <w:bookmarkEnd w:id="24"/>
    </w:p>
    <w:p w14:paraId="130987FD" w14:textId="77777777" w:rsidR="002869D3" w:rsidRPr="00872591" w:rsidRDefault="002869D3" w:rsidP="002869D3">
      <w:pPr>
        <w:spacing w:after="0" w:line="240" w:lineRule="auto"/>
        <w:rPr>
          <w:lang w:eastAsia="ru-RU"/>
        </w:rPr>
      </w:pPr>
    </w:p>
    <w:p w14:paraId="20C16CA9" w14:textId="0E994E5A" w:rsidR="00F31316" w:rsidRPr="00872591" w:rsidRDefault="006E489A" w:rsidP="006E489A">
      <w:pPr>
        <w:pStyle w:val="2"/>
        <w:tabs>
          <w:tab w:val="left" w:pos="1134"/>
        </w:tabs>
        <w:spacing w:before="0" w:line="240" w:lineRule="auto"/>
        <w:ind w:firstLine="709"/>
        <w:rPr>
          <w:color w:val="auto"/>
          <w:lang w:eastAsia="ru-RU"/>
        </w:rPr>
      </w:pPr>
      <w:bookmarkStart w:id="25" w:name="_Toc191886176"/>
      <w:r w:rsidRPr="00872591">
        <w:rPr>
          <w:color w:val="auto"/>
          <w:lang w:eastAsia="ru-RU"/>
        </w:rPr>
        <w:lastRenderedPageBreak/>
        <w:t>2.1. </w:t>
      </w:r>
      <w:r w:rsidR="00F31316" w:rsidRPr="00872591">
        <w:rPr>
          <w:color w:val="auto"/>
          <w:lang w:eastAsia="ru-RU"/>
        </w:rPr>
        <w:t>Обеспечение устойчивого экономического развития</w:t>
      </w:r>
      <w:bookmarkEnd w:id="25"/>
    </w:p>
    <w:p w14:paraId="76BAA5CC" w14:textId="1377478B" w:rsidR="00B002A4" w:rsidRPr="00872591" w:rsidRDefault="006E489A" w:rsidP="002869D3">
      <w:pPr>
        <w:pStyle w:val="af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6" w:name="_Toc191886177"/>
      <w:r w:rsidRPr="00872591">
        <w:rPr>
          <w:rFonts w:ascii="Times New Roman" w:hAnsi="Times New Roman"/>
          <w:sz w:val="24"/>
          <w:szCs w:val="24"/>
        </w:rPr>
        <w:t>2.1.1. </w:t>
      </w:r>
      <w:r w:rsidR="00B002A4" w:rsidRPr="00872591">
        <w:rPr>
          <w:rFonts w:ascii="Times New Roman" w:hAnsi="Times New Roman"/>
          <w:sz w:val="24"/>
          <w:szCs w:val="24"/>
        </w:rPr>
        <w:t>Промышленное производство</w:t>
      </w:r>
      <w:bookmarkEnd w:id="26"/>
    </w:p>
    <w:p w14:paraId="5F7C3B4E" w14:textId="445F1ED5" w:rsidR="00B002A4" w:rsidRPr="00872591" w:rsidRDefault="00B002A4" w:rsidP="002869D3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исполнения полномочий в части обеспечения устойчивого </w:t>
      </w:r>
      <w:r w:rsidRPr="00872591">
        <w:rPr>
          <w:szCs w:val="24"/>
        </w:rPr>
        <w:br/>
        <w:t xml:space="preserve">и сбалансированного развития экономики Администрацией ЗАТО Северск в 2024 году: </w:t>
      </w:r>
    </w:p>
    <w:p w14:paraId="3BFC1460" w14:textId="7D6D8A5E" w:rsidR="00B002A4" w:rsidRPr="00872591" w:rsidRDefault="00B002A4" w:rsidP="002869D3">
      <w:pPr>
        <w:spacing w:after="0" w:line="240" w:lineRule="auto"/>
        <w:ind w:firstLine="709"/>
        <w:contextualSpacing/>
        <w:jc w:val="both"/>
      </w:pPr>
      <w:r w:rsidRPr="00872591">
        <w:t>- </w:t>
      </w:r>
      <w:r w:rsidR="007B2AFA" w:rsidRPr="00872591">
        <w:t>проводил</w:t>
      </w:r>
      <w:r w:rsidR="00026B82" w:rsidRPr="00872591">
        <w:t>ись</w:t>
      </w:r>
      <w:r w:rsidR="007B2AFA" w:rsidRPr="00872591">
        <w:t xml:space="preserve"> </w:t>
      </w:r>
      <w:r w:rsidRPr="00872591">
        <w:t xml:space="preserve">мониторинг, сбор и анализ данных, характеризующих экономическое </w:t>
      </w:r>
      <w:r w:rsidRPr="00872591">
        <w:br/>
        <w:t>и социальное развитие ЗАТО Северск, на основании которых выявлялись тенденции социально-экономического развития ЗАТО Северск, ключевые проблемы, негативно влияющие на его развитие, определялись приоритеты, цели и задачи развития ЗАТО Северск;</w:t>
      </w:r>
      <w:bookmarkStart w:id="27" w:name="_Toc126088804"/>
      <w:bookmarkStart w:id="28" w:name="_Toc126088875"/>
    </w:p>
    <w:p w14:paraId="50A67613" w14:textId="424CAF87" w:rsidR="00B002A4" w:rsidRPr="00872591" w:rsidRDefault="00B002A4" w:rsidP="00B002A4">
      <w:pPr>
        <w:spacing w:after="0" w:line="240" w:lineRule="auto"/>
        <w:ind w:firstLine="709"/>
        <w:jc w:val="both"/>
      </w:pPr>
      <w:r w:rsidRPr="00872591">
        <w:t>- реализ</w:t>
      </w:r>
      <w:r w:rsidR="007B2AFA" w:rsidRPr="00872591">
        <w:t>овывались</w:t>
      </w:r>
      <w:r w:rsidRPr="00872591">
        <w:t xml:space="preserve"> мер</w:t>
      </w:r>
      <w:r w:rsidR="007B2AFA" w:rsidRPr="00872591">
        <w:t>оприятия</w:t>
      </w:r>
      <w:r w:rsidRPr="00872591">
        <w:t>, направленны</w:t>
      </w:r>
      <w:r w:rsidR="007B2AFA" w:rsidRPr="00872591">
        <w:t>е</w:t>
      </w:r>
      <w:r w:rsidRPr="00872591">
        <w:t xml:space="preserve"> на создание благоприятного инвестиционного климата, активизацию деятельности бизнеса, повышение эффективно</w:t>
      </w:r>
      <w:r w:rsidR="00030D21" w:rsidRPr="00872591">
        <w:t>сти уже существующих и выработку</w:t>
      </w:r>
      <w:r w:rsidRPr="00872591">
        <w:t xml:space="preserve"> новых механизм</w:t>
      </w:r>
      <w:r w:rsidR="008F4F43" w:rsidRPr="00872591">
        <w:t>ов поддержки субъектов малого и </w:t>
      </w:r>
      <w:r w:rsidRPr="00872591">
        <w:t>среднего предпринимательства;</w:t>
      </w:r>
      <w:bookmarkStart w:id="29" w:name="_Toc126088805"/>
      <w:bookmarkStart w:id="30" w:name="_Toc126088876"/>
      <w:bookmarkEnd w:id="27"/>
      <w:bookmarkEnd w:id="28"/>
    </w:p>
    <w:p w14:paraId="1D0C9085" w14:textId="1F2F7C5D" w:rsidR="00B002A4" w:rsidRPr="00872591" w:rsidRDefault="00B002A4" w:rsidP="00210FE2">
      <w:pPr>
        <w:spacing w:after="0" w:line="240" w:lineRule="auto"/>
        <w:ind w:firstLine="709"/>
        <w:jc w:val="both"/>
      </w:pPr>
      <w:r w:rsidRPr="00872591">
        <w:t>-</w:t>
      </w:r>
      <w:r w:rsidRPr="00872591">
        <w:rPr>
          <w:lang w:val="en-US"/>
        </w:rPr>
        <w:t> </w:t>
      </w:r>
      <w:r w:rsidR="00BB1340" w:rsidRPr="00872591">
        <w:t xml:space="preserve">осуществлялась </w:t>
      </w:r>
      <w:r w:rsidRPr="00872591">
        <w:t>координация деятельности, направленн</w:t>
      </w:r>
      <w:r w:rsidR="00BB1340" w:rsidRPr="00872591">
        <w:t>ая</w:t>
      </w:r>
      <w:r w:rsidRPr="00872591">
        <w:t xml:space="preserve"> на обеспечение эффективного развития ТОР «Северск»</w:t>
      </w:r>
      <w:bookmarkEnd w:id="29"/>
      <w:bookmarkEnd w:id="30"/>
      <w:r w:rsidR="00DE7272" w:rsidRPr="00872591">
        <w:t>.</w:t>
      </w:r>
    </w:p>
    <w:p w14:paraId="6C4E2AE8" w14:textId="77777777" w:rsidR="008F4F43" w:rsidRPr="00872591" w:rsidRDefault="00B002A4" w:rsidP="00B002A4">
      <w:pPr>
        <w:pStyle w:val="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872591">
        <w:rPr>
          <w:rFonts w:ascii="Times New Roman" w:hAnsi="Times New Roman"/>
          <w:szCs w:val="24"/>
        </w:rPr>
        <w:t xml:space="preserve">Ведущая роль в развитии </w:t>
      </w:r>
      <w:proofErr w:type="gramStart"/>
      <w:r w:rsidRPr="00872591">
        <w:rPr>
          <w:rFonts w:ascii="Times New Roman" w:hAnsi="Times New Roman"/>
          <w:szCs w:val="24"/>
        </w:rPr>
        <w:t>экономики</w:t>
      </w:r>
      <w:proofErr w:type="gramEnd"/>
      <w:r w:rsidRPr="00872591">
        <w:rPr>
          <w:rFonts w:ascii="Times New Roman" w:hAnsi="Times New Roman"/>
          <w:szCs w:val="24"/>
        </w:rPr>
        <w:t xml:space="preserve"> ЗАТО Северск принадлежит промышленности</w:t>
      </w:r>
      <w:r w:rsidR="008F4F43" w:rsidRPr="00872591">
        <w:rPr>
          <w:rFonts w:ascii="Times New Roman" w:hAnsi="Times New Roman"/>
          <w:szCs w:val="24"/>
        </w:rPr>
        <w:t>.</w:t>
      </w:r>
    </w:p>
    <w:p w14:paraId="547D3A61" w14:textId="0AD3AF33" w:rsidR="00B002A4" w:rsidRPr="00872591" w:rsidRDefault="00B002A4" w:rsidP="00B002A4">
      <w:pPr>
        <w:pStyle w:val="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872591">
        <w:rPr>
          <w:rFonts w:ascii="Times New Roman" w:hAnsi="Times New Roman"/>
          <w:szCs w:val="24"/>
        </w:rPr>
        <w:t>В прошедшем году объем отгруженных товаров, работ, услуг, выполненных собственными силами в</w:t>
      </w:r>
      <w:r w:rsidRPr="00872591">
        <w:rPr>
          <w:rFonts w:ascii="Times New Roman" w:hAnsi="Times New Roman"/>
          <w:szCs w:val="24"/>
          <w:lang w:val="en-US"/>
        </w:rPr>
        <w:t> </w:t>
      </w:r>
      <w:r w:rsidRPr="00872591">
        <w:rPr>
          <w:rFonts w:ascii="Times New Roman" w:hAnsi="Times New Roman"/>
          <w:szCs w:val="24"/>
        </w:rPr>
        <w:t xml:space="preserve">промышленном производстве </w:t>
      </w:r>
      <w:r w:rsidR="00A84000" w:rsidRPr="00872591">
        <w:rPr>
          <w:rFonts w:ascii="Times New Roman" w:hAnsi="Times New Roman"/>
          <w:szCs w:val="24"/>
        </w:rPr>
        <w:t xml:space="preserve">по кругу крупных и средних </w:t>
      </w:r>
      <w:r w:rsidRPr="00872591">
        <w:rPr>
          <w:rFonts w:ascii="Times New Roman" w:hAnsi="Times New Roman"/>
          <w:szCs w:val="24"/>
        </w:rPr>
        <w:t>организаци</w:t>
      </w:r>
      <w:r w:rsidR="00065BF5" w:rsidRPr="00872591">
        <w:rPr>
          <w:rFonts w:ascii="Times New Roman" w:hAnsi="Times New Roman"/>
          <w:szCs w:val="24"/>
        </w:rPr>
        <w:t>й</w:t>
      </w:r>
      <w:r w:rsidRPr="00872591">
        <w:rPr>
          <w:rFonts w:ascii="Times New Roman" w:hAnsi="Times New Roman"/>
          <w:szCs w:val="24"/>
        </w:rPr>
        <w:t xml:space="preserve"> ЗАТО Северск, составил</w:t>
      </w:r>
      <w:r w:rsidR="0049202F" w:rsidRPr="00872591">
        <w:rPr>
          <w:rFonts w:ascii="Times New Roman" w:hAnsi="Times New Roman"/>
          <w:szCs w:val="24"/>
        </w:rPr>
        <w:t xml:space="preserve"> </w:t>
      </w:r>
      <w:r w:rsidRPr="00872591">
        <w:rPr>
          <w:rFonts w:ascii="Times New Roman" w:hAnsi="Times New Roman"/>
          <w:szCs w:val="24"/>
        </w:rPr>
        <w:t>3</w:t>
      </w:r>
      <w:r w:rsidR="00065BF5" w:rsidRPr="00872591">
        <w:rPr>
          <w:rFonts w:ascii="Times New Roman" w:hAnsi="Times New Roman"/>
          <w:szCs w:val="24"/>
        </w:rPr>
        <w:t>3,</w:t>
      </w:r>
      <w:r w:rsidR="000F7D0E" w:rsidRPr="00872591">
        <w:rPr>
          <w:rFonts w:ascii="Times New Roman" w:hAnsi="Times New Roman"/>
          <w:szCs w:val="24"/>
        </w:rPr>
        <w:t>9</w:t>
      </w:r>
      <w:r w:rsidRPr="00872591">
        <w:rPr>
          <w:rFonts w:ascii="Times New Roman" w:hAnsi="Times New Roman"/>
          <w:szCs w:val="24"/>
        </w:rPr>
        <w:t xml:space="preserve"> </w:t>
      </w:r>
      <w:proofErr w:type="gramStart"/>
      <w:r w:rsidRPr="00872591">
        <w:rPr>
          <w:rFonts w:ascii="Times New Roman" w:hAnsi="Times New Roman"/>
          <w:szCs w:val="24"/>
        </w:rPr>
        <w:t>млрд</w:t>
      </w:r>
      <w:proofErr w:type="gramEnd"/>
      <w:r w:rsidRPr="00872591">
        <w:rPr>
          <w:rFonts w:ascii="Times New Roman" w:hAnsi="Times New Roman"/>
          <w:szCs w:val="24"/>
        </w:rPr>
        <w:t xml:space="preserve"> руб. (</w:t>
      </w:r>
      <w:r w:rsidR="00065BF5" w:rsidRPr="00872591">
        <w:rPr>
          <w:rFonts w:ascii="Times New Roman" w:hAnsi="Times New Roman"/>
          <w:szCs w:val="24"/>
        </w:rPr>
        <w:t>110,9</w:t>
      </w:r>
      <w:r w:rsidRPr="00872591">
        <w:rPr>
          <w:rFonts w:ascii="Times New Roman" w:hAnsi="Times New Roman"/>
          <w:szCs w:val="24"/>
        </w:rPr>
        <w:t xml:space="preserve">% в действующих ценах к 2023 году). </w:t>
      </w:r>
    </w:p>
    <w:p w14:paraId="63358EB3" w14:textId="53991EA9" w:rsidR="00B002A4" w:rsidRPr="00872591" w:rsidRDefault="00B002A4" w:rsidP="00B002A4">
      <w:pPr>
        <w:pStyle w:val="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872591">
        <w:rPr>
          <w:rFonts w:ascii="Times New Roman" w:hAnsi="Times New Roman"/>
          <w:szCs w:val="24"/>
        </w:rPr>
        <w:t xml:space="preserve">Определяющее влияние на развитие промышленного сектора экономики оказывали обрабатывающие производства, </w:t>
      </w:r>
      <w:r w:rsidR="00EC6696" w:rsidRPr="00872591">
        <w:rPr>
          <w:rFonts w:ascii="Times New Roman" w:hAnsi="Times New Roman"/>
          <w:szCs w:val="24"/>
        </w:rPr>
        <w:t>доля</w:t>
      </w:r>
      <w:r w:rsidRPr="00872591">
        <w:rPr>
          <w:rFonts w:ascii="Times New Roman" w:hAnsi="Times New Roman"/>
          <w:szCs w:val="24"/>
        </w:rPr>
        <w:t xml:space="preserve"> которых </w:t>
      </w:r>
      <w:r w:rsidR="00A90512" w:rsidRPr="00872591">
        <w:rPr>
          <w:rFonts w:ascii="Times New Roman" w:hAnsi="Times New Roman"/>
          <w:szCs w:val="24"/>
        </w:rPr>
        <w:t>в общем объеме отгруженных товаров, работ, услуг промышленного производства составила</w:t>
      </w:r>
      <w:r w:rsidRPr="00872591">
        <w:rPr>
          <w:rFonts w:ascii="Times New Roman" w:hAnsi="Times New Roman"/>
          <w:szCs w:val="24"/>
        </w:rPr>
        <w:t xml:space="preserve"> </w:t>
      </w:r>
      <w:r w:rsidR="00065BF5" w:rsidRPr="00872591">
        <w:rPr>
          <w:rFonts w:ascii="Times New Roman" w:hAnsi="Times New Roman"/>
          <w:szCs w:val="24"/>
        </w:rPr>
        <w:t>71,3</w:t>
      </w:r>
      <w:r w:rsidR="00A90512" w:rsidRPr="00872591">
        <w:rPr>
          <w:rFonts w:ascii="Times New Roman" w:hAnsi="Times New Roman"/>
          <w:szCs w:val="24"/>
        </w:rPr>
        <w:t>%</w:t>
      </w:r>
      <w:r w:rsidRPr="00872591">
        <w:rPr>
          <w:rFonts w:ascii="Times New Roman" w:hAnsi="Times New Roman"/>
          <w:szCs w:val="24"/>
        </w:rPr>
        <w:t xml:space="preserve">. Объем отгруженных товаров обрабатывающих производств </w:t>
      </w:r>
      <w:r w:rsidR="00065BF5" w:rsidRPr="00872591">
        <w:rPr>
          <w:rFonts w:ascii="Times New Roman" w:hAnsi="Times New Roman"/>
          <w:szCs w:val="24"/>
        </w:rPr>
        <w:t xml:space="preserve">по кругу крупных и средних </w:t>
      </w:r>
      <w:r w:rsidRPr="00872591">
        <w:rPr>
          <w:rFonts w:ascii="Times New Roman" w:hAnsi="Times New Roman"/>
          <w:szCs w:val="24"/>
        </w:rPr>
        <w:t>организаций ЗАТО Северск в</w:t>
      </w:r>
      <w:r w:rsidR="008F4F43" w:rsidRPr="00872591">
        <w:rPr>
          <w:rFonts w:ascii="Times New Roman" w:hAnsi="Times New Roman"/>
          <w:szCs w:val="24"/>
        </w:rPr>
        <w:t> </w:t>
      </w:r>
      <w:r w:rsidRPr="00872591">
        <w:rPr>
          <w:rFonts w:ascii="Times New Roman" w:hAnsi="Times New Roman"/>
          <w:szCs w:val="24"/>
        </w:rPr>
        <w:t>2024 году</w:t>
      </w:r>
      <w:r w:rsidR="0049202F" w:rsidRPr="00872591">
        <w:rPr>
          <w:rFonts w:ascii="Times New Roman" w:hAnsi="Times New Roman"/>
          <w:szCs w:val="24"/>
        </w:rPr>
        <w:t xml:space="preserve"> </w:t>
      </w:r>
      <w:r w:rsidRPr="00872591">
        <w:rPr>
          <w:rFonts w:ascii="Times New Roman" w:hAnsi="Times New Roman"/>
          <w:szCs w:val="24"/>
        </w:rPr>
        <w:t xml:space="preserve">составил </w:t>
      </w:r>
      <w:r w:rsidR="00065BF5" w:rsidRPr="00872591">
        <w:rPr>
          <w:rFonts w:ascii="Times New Roman" w:hAnsi="Times New Roman"/>
          <w:szCs w:val="24"/>
        </w:rPr>
        <w:t>24,1</w:t>
      </w:r>
      <w:r w:rsidRPr="00872591">
        <w:rPr>
          <w:rFonts w:ascii="Times New Roman" w:hAnsi="Times New Roman"/>
          <w:szCs w:val="24"/>
        </w:rPr>
        <w:t> </w:t>
      </w:r>
      <w:proofErr w:type="gramStart"/>
      <w:r w:rsidRPr="00872591">
        <w:rPr>
          <w:rFonts w:ascii="Times New Roman" w:hAnsi="Times New Roman"/>
          <w:szCs w:val="24"/>
        </w:rPr>
        <w:t>млрд</w:t>
      </w:r>
      <w:proofErr w:type="gramEnd"/>
      <w:r w:rsidRPr="00872591">
        <w:rPr>
          <w:rFonts w:ascii="Times New Roman" w:hAnsi="Times New Roman"/>
          <w:szCs w:val="24"/>
        </w:rPr>
        <w:t xml:space="preserve"> руб. (</w:t>
      </w:r>
      <w:r w:rsidR="00065BF5" w:rsidRPr="00872591">
        <w:rPr>
          <w:rFonts w:ascii="Times New Roman" w:hAnsi="Times New Roman"/>
          <w:szCs w:val="24"/>
        </w:rPr>
        <w:t>110,2</w:t>
      </w:r>
      <w:r w:rsidRPr="00872591">
        <w:rPr>
          <w:rFonts w:ascii="Times New Roman" w:hAnsi="Times New Roman"/>
          <w:szCs w:val="24"/>
        </w:rPr>
        <w:t>% в действующих ценах к 202</w:t>
      </w:r>
      <w:r w:rsidR="008346E5" w:rsidRPr="00872591">
        <w:rPr>
          <w:rFonts w:ascii="Times New Roman" w:hAnsi="Times New Roman"/>
          <w:szCs w:val="24"/>
        </w:rPr>
        <w:t>3</w:t>
      </w:r>
      <w:r w:rsidRPr="00872591">
        <w:rPr>
          <w:rFonts w:ascii="Times New Roman" w:hAnsi="Times New Roman"/>
          <w:szCs w:val="24"/>
        </w:rPr>
        <w:t xml:space="preserve"> году). Рост</w:t>
      </w:r>
      <w:r w:rsidR="008F4F43" w:rsidRPr="00872591">
        <w:rPr>
          <w:rFonts w:ascii="Times New Roman" w:hAnsi="Times New Roman"/>
          <w:szCs w:val="24"/>
        </w:rPr>
        <w:t> </w:t>
      </w:r>
      <w:r w:rsidRPr="00872591">
        <w:rPr>
          <w:rFonts w:ascii="Times New Roman" w:hAnsi="Times New Roman"/>
          <w:szCs w:val="24"/>
        </w:rPr>
        <w:t>объемов отгрузки промышленной продукции обрабатывающих производств в</w:t>
      </w:r>
      <w:r w:rsidR="008F4F43" w:rsidRPr="00872591">
        <w:rPr>
          <w:rFonts w:ascii="Times New Roman" w:hAnsi="Times New Roman"/>
          <w:szCs w:val="24"/>
        </w:rPr>
        <w:t> </w:t>
      </w:r>
      <w:r w:rsidRPr="00872591">
        <w:rPr>
          <w:rFonts w:ascii="Times New Roman" w:hAnsi="Times New Roman"/>
          <w:szCs w:val="24"/>
        </w:rPr>
        <w:t>сравнении с 202</w:t>
      </w:r>
      <w:r w:rsidR="008346E5" w:rsidRPr="00872591">
        <w:rPr>
          <w:rFonts w:ascii="Times New Roman" w:hAnsi="Times New Roman"/>
          <w:szCs w:val="24"/>
        </w:rPr>
        <w:t>3</w:t>
      </w:r>
      <w:r w:rsidRPr="00872591">
        <w:rPr>
          <w:rFonts w:ascii="Times New Roman" w:hAnsi="Times New Roman"/>
          <w:szCs w:val="24"/>
        </w:rPr>
        <w:t xml:space="preserve"> годом обусловлен в основном ростом объемов производства АО «СХК» и резидентов ТОР «Северск».</w:t>
      </w:r>
    </w:p>
    <w:p w14:paraId="0051EB3C" w14:textId="53A34A85" w:rsidR="00AC016D" w:rsidRPr="00872591" w:rsidRDefault="00AC016D" w:rsidP="00AC016D">
      <w:pPr>
        <w:pStyle w:val="12"/>
        <w:spacing w:beforeAutospacing="0" w:afterAutospacing="0"/>
        <w:ind w:firstLine="709"/>
        <w:contextualSpacing/>
        <w:jc w:val="both"/>
      </w:pPr>
      <w:r w:rsidRPr="00872591">
        <w:t xml:space="preserve">В </w:t>
      </w:r>
      <w:r w:rsidR="00AE0BC8" w:rsidRPr="00872591">
        <w:t xml:space="preserve">2025 году в </w:t>
      </w:r>
      <w:r w:rsidRPr="00872591">
        <w:t>целях развития и повышения качества промышленного потенциала</w:t>
      </w:r>
      <w:r w:rsidR="007C5283" w:rsidRPr="00872591">
        <w:t xml:space="preserve"> </w:t>
      </w:r>
      <w:r w:rsidRPr="00872591">
        <w:t xml:space="preserve">предусматривается решение задач, направленных на нивелирование негативных последствий санкций, модернизацию существующих технологий, повышение конкурентоспособности продукции и услуг, формирование благоприятного инвестиционного климата, увеличение количества </w:t>
      </w:r>
      <w:proofErr w:type="spellStart"/>
      <w:r w:rsidRPr="00872591">
        <w:t>инновационно</w:t>
      </w:r>
      <w:proofErr w:type="spellEnd"/>
      <w:r w:rsidRPr="00872591">
        <w:t xml:space="preserve"> активных организаций, внедряющих технологические инновации, в</w:t>
      </w:r>
      <w:r w:rsidR="00381312" w:rsidRPr="00872591">
        <w:t> </w:t>
      </w:r>
      <w:r w:rsidRPr="00872591">
        <w:t>том числе за сч</w:t>
      </w:r>
      <w:r w:rsidR="00AE0BC8" w:rsidRPr="00872591">
        <w:t>е</w:t>
      </w:r>
      <w:r w:rsidRPr="00872591">
        <w:t xml:space="preserve">т развития ТОР «Северск». </w:t>
      </w:r>
    </w:p>
    <w:p w14:paraId="61BA1059" w14:textId="77777777" w:rsidR="00AC016D" w:rsidRPr="00872591" w:rsidRDefault="00AC016D" w:rsidP="00AC016D">
      <w:pPr>
        <w:pStyle w:val="12"/>
        <w:ind w:firstLine="709"/>
        <w:contextualSpacing/>
        <w:jc w:val="both"/>
      </w:pPr>
      <w:r w:rsidRPr="00872591">
        <w:t xml:space="preserve">Реализация инвестиционных проектов, повышение эффективности существующих действующих производств позволит обеспечить прирост промышленного производства. </w:t>
      </w:r>
    </w:p>
    <w:p w14:paraId="3A11FEF9" w14:textId="77777777" w:rsidR="00AC016D" w:rsidRPr="00872591" w:rsidRDefault="00AC016D" w:rsidP="00AC016D">
      <w:pPr>
        <w:pStyle w:val="12"/>
        <w:ind w:firstLine="709"/>
        <w:contextualSpacing/>
        <w:jc w:val="both"/>
      </w:pPr>
      <w:r w:rsidRPr="00872591">
        <w:t xml:space="preserve">Предусматривается реализация следующих значимых инвестиционных проектов: </w:t>
      </w:r>
    </w:p>
    <w:p w14:paraId="5F6F7A1C" w14:textId="77777777" w:rsidR="00AC016D" w:rsidRPr="00872591" w:rsidRDefault="00AC016D" w:rsidP="00AC016D">
      <w:pPr>
        <w:pStyle w:val="12"/>
        <w:ind w:firstLine="709"/>
        <w:contextualSpacing/>
        <w:jc w:val="both"/>
      </w:pPr>
      <w:r w:rsidRPr="00872591">
        <w:t xml:space="preserve">- строительство опытно-демонстрационного энергоблока с реактором на быстрых нейтронах со свинцовым носителем (БРЕСТ ОД-300); </w:t>
      </w:r>
    </w:p>
    <w:p w14:paraId="52AC7457" w14:textId="77777777" w:rsidR="00AC016D" w:rsidRPr="00872591" w:rsidRDefault="00AC016D" w:rsidP="00AC016D">
      <w:pPr>
        <w:pStyle w:val="12"/>
        <w:ind w:firstLine="709"/>
        <w:contextualSpacing/>
        <w:jc w:val="both"/>
      </w:pPr>
      <w:r w:rsidRPr="00872591">
        <w:t xml:space="preserve">- начало строительства модуля переработки отработавшего ядерного топлива реактора БРЕСТ ОД-300; </w:t>
      </w:r>
    </w:p>
    <w:p w14:paraId="3CF80439" w14:textId="77777777" w:rsidR="00AC016D" w:rsidRPr="00872591" w:rsidRDefault="00AC016D" w:rsidP="00807E04">
      <w:pPr>
        <w:pStyle w:val="12"/>
        <w:spacing w:beforeAutospacing="0" w:afterAutospacing="0"/>
        <w:ind w:firstLine="709"/>
        <w:contextualSpacing/>
        <w:jc w:val="both"/>
      </w:pPr>
      <w:r w:rsidRPr="00872591">
        <w:t xml:space="preserve">- создание новых производств резидентами ТОР «Северск»; </w:t>
      </w:r>
    </w:p>
    <w:p w14:paraId="214211A6" w14:textId="3DEEA35E" w:rsidR="00AC016D" w:rsidRPr="00872591" w:rsidRDefault="00DC4078" w:rsidP="00807E04">
      <w:pPr>
        <w:pStyle w:val="12"/>
        <w:spacing w:beforeAutospacing="0" w:afterAutospacing="0"/>
        <w:ind w:firstLine="709"/>
        <w:contextualSpacing/>
        <w:jc w:val="both"/>
      </w:pPr>
      <w:r w:rsidRPr="00872591">
        <w:t>- модернизация</w:t>
      </w:r>
      <w:r w:rsidR="00AC016D" w:rsidRPr="00872591">
        <w:t xml:space="preserve"> ТЭЦ филиала АО «РИР» в </w:t>
      </w:r>
      <w:proofErr w:type="spellStart"/>
      <w:r w:rsidR="00AC016D" w:rsidRPr="00872591">
        <w:t>г.Северске</w:t>
      </w:r>
      <w:proofErr w:type="spellEnd"/>
      <w:r w:rsidR="00AC016D" w:rsidRPr="00872591">
        <w:t>.</w:t>
      </w:r>
    </w:p>
    <w:p w14:paraId="4D426A3F" w14:textId="77777777" w:rsidR="00807E04" w:rsidRPr="00872591" w:rsidRDefault="00807E04" w:rsidP="00807E04">
      <w:pPr>
        <w:pStyle w:val="12"/>
        <w:spacing w:beforeAutospacing="0" w:afterAutospacing="0"/>
        <w:ind w:firstLine="709"/>
        <w:contextualSpacing/>
        <w:jc w:val="both"/>
      </w:pPr>
    </w:p>
    <w:p w14:paraId="7E74E91C" w14:textId="16E4E577" w:rsidR="009455A5" w:rsidRPr="00872591" w:rsidRDefault="009455A5" w:rsidP="00807E04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31" w:name="_Toc191886178"/>
      <w:r w:rsidRPr="00872591">
        <w:rPr>
          <w:szCs w:val="24"/>
        </w:rPr>
        <w:t>2.1.2.</w:t>
      </w:r>
      <w:r w:rsidR="006E489A" w:rsidRPr="00872591">
        <w:rPr>
          <w:szCs w:val="24"/>
        </w:rPr>
        <w:t> </w:t>
      </w:r>
      <w:r w:rsidRPr="00872591">
        <w:rPr>
          <w:szCs w:val="24"/>
        </w:rPr>
        <w:t>Развитие потребительского рынка</w:t>
      </w:r>
      <w:bookmarkEnd w:id="31"/>
    </w:p>
    <w:p w14:paraId="0FF73CF7" w14:textId="77777777" w:rsidR="00C563A7" w:rsidRPr="00872591" w:rsidRDefault="00C563A7" w:rsidP="00807E04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На конец 2024 года потребительский </w:t>
      </w:r>
      <w:proofErr w:type="gramStart"/>
      <w:r w:rsidRPr="00872591">
        <w:rPr>
          <w:szCs w:val="24"/>
        </w:rPr>
        <w:t>рынок</w:t>
      </w:r>
      <w:proofErr w:type="gramEnd"/>
      <w:r w:rsidRPr="00872591">
        <w:rPr>
          <w:szCs w:val="24"/>
        </w:rPr>
        <w:t xml:space="preserve"> ЗАТО Северск насчитывал 1 088 организаций торговли, общественного питания и бытового обслуживания.</w:t>
      </w:r>
    </w:p>
    <w:p w14:paraId="1AEA9797" w14:textId="42695540" w:rsidR="00C563A7" w:rsidRPr="00872591" w:rsidRDefault="00C563A7" w:rsidP="00807E04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За отчетный год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функционировал</w:t>
      </w:r>
      <w:r w:rsidR="005855AE" w:rsidRPr="00872591">
        <w:rPr>
          <w:szCs w:val="24"/>
        </w:rPr>
        <w:t>и</w:t>
      </w:r>
      <w:r w:rsidRPr="00872591">
        <w:rPr>
          <w:szCs w:val="24"/>
        </w:rPr>
        <w:t xml:space="preserve"> 381 стационарный магазин и 99 объектов нестационарной розничной торговли.</w:t>
      </w:r>
    </w:p>
    <w:p w14:paraId="34C636C0" w14:textId="68575B20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lastRenderedPageBreak/>
        <w:t>В структуру объектов розничной торговли входили 116 магазинов, торгующих продовольственными товарами, 171 магазин</w:t>
      </w:r>
      <w:r w:rsidR="00DE7272" w:rsidRPr="00872591">
        <w:rPr>
          <w:szCs w:val="24"/>
        </w:rPr>
        <w:t>,</w:t>
      </w:r>
      <w:r w:rsidRPr="00872591">
        <w:rPr>
          <w:szCs w:val="24"/>
        </w:rPr>
        <w:t xml:space="preserve"> </w:t>
      </w:r>
      <w:r w:rsidR="00DE7272" w:rsidRPr="00872591">
        <w:rPr>
          <w:szCs w:val="24"/>
        </w:rPr>
        <w:t>торгующий</w:t>
      </w:r>
      <w:r w:rsidRPr="00872591">
        <w:rPr>
          <w:szCs w:val="24"/>
        </w:rPr>
        <w:t xml:space="preserve"> непродовольственными товарами, 94 магазина</w:t>
      </w:r>
      <w:r w:rsidR="00DE7272" w:rsidRPr="00872591">
        <w:rPr>
          <w:szCs w:val="24"/>
        </w:rPr>
        <w:t xml:space="preserve">, торгующих </w:t>
      </w:r>
      <w:r w:rsidRPr="00872591">
        <w:rPr>
          <w:szCs w:val="24"/>
        </w:rPr>
        <w:t xml:space="preserve">товарами смешанного ассортимента. </w:t>
      </w: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 xml:space="preserve"> ЗАТО Северск работали 30 супермаркетов, 10 торговых центров, 201 магазин торговых сетей. </w:t>
      </w:r>
    </w:p>
    <w:p w14:paraId="332F34C0" w14:textId="75298A6E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Увеличилась доля торговых сетей в структуре розничной торговли. Открылось 1</w:t>
      </w:r>
      <w:r w:rsidR="00CE7B80" w:rsidRPr="00872591">
        <w:rPr>
          <w:szCs w:val="24"/>
        </w:rPr>
        <w:t>6</w:t>
      </w:r>
      <w:r w:rsidRPr="00872591">
        <w:rPr>
          <w:szCs w:val="24"/>
        </w:rPr>
        <w:t> новых магазинов</w:t>
      </w:r>
      <w:r w:rsidR="00497FC4" w:rsidRPr="00872591">
        <w:rPr>
          <w:szCs w:val="24"/>
        </w:rPr>
        <w:t>.</w:t>
      </w:r>
      <w:r w:rsidRPr="00872591">
        <w:rPr>
          <w:szCs w:val="24"/>
        </w:rPr>
        <w:t xml:space="preserve">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функционировали следующие торговые сети: </w:t>
      </w:r>
      <w:proofErr w:type="gramStart"/>
      <w:r w:rsidRPr="00872591">
        <w:rPr>
          <w:szCs w:val="24"/>
        </w:rPr>
        <w:t>«</w:t>
      </w:r>
      <w:proofErr w:type="spellStart"/>
      <w:r w:rsidRPr="00872591">
        <w:rPr>
          <w:szCs w:val="24"/>
        </w:rPr>
        <w:t>Фуд</w:t>
      </w:r>
      <w:proofErr w:type="spellEnd"/>
      <w:r w:rsidRPr="00872591">
        <w:rPr>
          <w:szCs w:val="24"/>
        </w:rPr>
        <w:t> - Сити», «Абрикос», «</w:t>
      </w:r>
      <w:proofErr w:type="spellStart"/>
      <w:r w:rsidRPr="00872591">
        <w:rPr>
          <w:szCs w:val="24"/>
        </w:rPr>
        <w:t>Spar</w:t>
      </w:r>
      <w:proofErr w:type="spellEnd"/>
      <w:r w:rsidRPr="00872591">
        <w:rPr>
          <w:szCs w:val="24"/>
        </w:rPr>
        <w:t xml:space="preserve">», «Ярче», «Магнит», «Пятерочка», «Мария - Ра», «Светофор», «НОВЭКС», «Золушка», «Постелька». </w:t>
      </w:r>
      <w:proofErr w:type="gramEnd"/>
    </w:p>
    <w:p w14:paraId="3A9E2108" w14:textId="58EDDE52" w:rsidR="00283F80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целом наличие достаточного количества торговых площадей разнообразных форматов обеспечивает возможность приобрести товар, затратив </w:t>
      </w:r>
      <w:r w:rsidR="00283F80" w:rsidRPr="00872591">
        <w:rPr>
          <w:szCs w:val="24"/>
        </w:rPr>
        <w:t>оптимальное</w:t>
      </w:r>
      <w:r w:rsidRPr="00872591">
        <w:rPr>
          <w:szCs w:val="24"/>
        </w:rPr>
        <w:t xml:space="preserve"> время и</w:t>
      </w:r>
      <w:r w:rsidR="00593B57" w:rsidRPr="00872591">
        <w:rPr>
          <w:szCs w:val="24"/>
        </w:rPr>
        <w:t> </w:t>
      </w:r>
      <w:r w:rsidRPr="00872591">
        <w:rPr>
          <w:szCs w:val="24"/>
        </w:rPr>
        <w:t xml:space="preserve">другие ресурсы на получение доступа к нему. </w:t>
      </w:r>
    </w:p>
    <w:p w14:paraId="35076ACA" w14:textId="2B78D45A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Одним из основных показателей развития торговли является обеспеченность населения торговыми площадями. Фактическая обеспеченность </w:t>
      </w:r>
      <w:proofErr w:type="gramStart"/>
      <w:r w:rsidRPr="00872591">
        <w:rPr>
          <w:szCs w:val="24"/>
        </w:rPr>
        <w:t>населения</w:t>
      </w:r>
      <w:proofErr w:type="gramEnd"/>
      <w:r w:rsidRPr="00872591">
        <w:rPr>
          <w:szCs w:val="24"/>
        </w:rPr>
        <w:t xml:space="preserve"> ЗАТО Северск площадью стационарных торговых объектов в расчете на </w:t>
      </w:r>
      <w:r w:rsidR="00DE7272" w:rsidRPr="00872591">
        <w:rPr>
          <w:szCs w:val="24"/>
        </w:rPr>
        <w:t>тысячу</w:t>
      </w:r>
      <w:r w:rsidRPr="00872591">
        <w:rPr>
          <w:szCs w:val="24"/>
        </w:rPr>
        <w:t xml:space="preserve"> человек превышает норматив минимальной обеспеченности населения почти в 2 раза.</w:t>
      </w:r>
    </w:p>
    <w:p w14:paraId="78989455" w14:textId="5683225F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На конец 2024 года в ЗАТО Северск продолжала активно расти онлайн-торговля, </w:t>
      </w:r>
      <w:r w:rsidRPr="00872591">
        <w:rPr>
          <w:szCs w:val="24"/>
        </w:rPr>
        <w:br/>
        <w:t xml:space="preserve">на территории ЗАТО Северск расположено более 70 пунктов выдачи </w:t>
      </w:r>
      <w:r w:rsidRPr="00872591">
        <w:rPr>
          <w:szCs w:val="24"/>
        </w:rPr>
        <w:br/>
        <w:t xml:space="preserve">интернет-магазинов, а также 13 автоматизированных </w:t>
      </w:r>
      <w:proofErr w:type="spellStart"/>
      <w:r w:rsidRPr="00872591">
        <w:rPr>
          <w:szCs w:val="24"/>
        </w:rPr>
        <w:t>постаматов</w:t>
      </w:r>
      <w:proofErr w:type="spellEnd"/>
      <w:r w:rsidRPr="00872591">
        <w:rPr>
          <w:szCs w:val="24"/>
        </w:rPr>
        <w:t xml:space="preserve"> по выдаче посылок</w:t>
      </w:r>
      <w:r w:rsidR="00AE4265" w:rsidRPr="00872591">
        <w:rPr>
          <w:szCs w:val="24"/>
        </w:rPr>
        <w:t>.</w:t>
      </w:r>
      <w:r w:rsidRPr="00872591">
        <w:rPr>
          <w:szCs w:val="24"/>
        </w:rPr>
        <w:t xml:space="preserve"> Рост </w:t>
      </w:r>
      <w:proofErr w:type="spellStart"/>
      <w:r w:rsidRPr="00872591">
        <w:rPr>
          <w:szCs w:val="24"/>
        </w:rPr>
        <w:t>интернет-торговли</w:t>
      </w:r>
      <w:proofErr w:type="spellEnd"/>
      <w:r w:rsidRPr="00872591">
        <w:rPr>
          <w:szCs w:val="24"/>
        </w:rPr>
        <w:t xml:space="preserve"> произошел на фоне развития конкуренции и повышения качества</w:t>
      </w:r>
      <w:r w:rsidR="00283F80" w:rsidRPr="00872591">
        <w:rPr>
          <w:szCs w:val="24"/>
        </w:rPr>
        <w:t xml:space="preserve"> предоставляемых </w:t>
      </w:r>
      <w:r w:rsidRPr="00872591">
        <w:rPr>
          <w:szCs w:val="24"/>
        </w:rPr>
        <w:t xml:space="preserve">услуг. </w:t>
      </w:r>
    </w:p>
    <w:p w14:paraId="107F6FA0" w14:textId="508038DD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был</w:t>
      </w:r>
      <w:r w:rsidR="00DE7272" w:rsidRPr="00872591">
        <w:rPr>
          <w:szCs w:val="24"/>
        </w:rPr>
        <w:t>и</w:t>
      </w:r>
      <w:r w:rsidRPr="00872591">
        <w:rPr>
          <w:szCs w:val="24"/>
        </w:rPr>
        <w:t xml:space="preserve"> организован</w:t>
      </w:r>
      <w:r w:rsidR="00DE7272" w:rsidRPr="00872591">
        <w:rPr>
          <w:szCs w:val="24"/>
        </w:rPr>
        <w:t>ы</w:t>
      </w:r>
      <w:r w:rsidRPr="00872591">
        <w:rPr>
          <w:szCs w:val="24"/>
        </w:rPr>
        <w:t xml:space="preserve"> 112 ярмарок «выходного дня» и 14 специализированных ярмарок. В осенний период традиционно проводилась ярмарка «Урожай года». </w:t>
      </w:r>
    </w:p>
    <w:p w14:paraId="03EA1296" w14:textId="77777777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Общественное питание в современных условиях является одной из популярных сфер потребительского рынка среди </w:t>
      </w:r>
      <w:proofErr w:type="gramStart"/>
      <w:r w:rsidRPr="00872591">
        <w:rPr>
          <w:szCs w:val="24"/>
        </w:rPr>
        <w:t>жителей</w:t>
      </w:r>
      <w:proofErr w:type="gramEnd"/>
      <w:r w:rsidRPr="00872591">
        <w:rPr>
          <w:szCs w:val="24"/>
        </w:rPr>
        <w:t xml:space="preserve"> ЗАТО Северск, более 80% оборота общественного питания сформировано субъектами малого предпринимательства.</w:t>
      </w:r>
    </w:p>
    <w:p w14:paraId="45D7C694" w14:textId="3477C8CD" w:rsidR="00C563A7" w:rsidRPr="00872591" w:rsidRDefault="00C563A7" w:rsidP="0071202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Инфраструктура открытой сети общественного питания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</w:t>
      </w:r>
      <w:r w:rsidR="00593B57" w:rsidRPr="00872591">
        <w:rPr>
          <w:szCs w:val="24"/>
        </w:rPr>
        <w:t> </w:t>
      </w:r>
      <w:r w:rsidRPr="00872591">
        <w:rPr>
          <w:szCs w:val="24"/>
        </w:rPr>
        <w:t>Северск насчитывала 86 объектов</w:t>
      </w:r>
      <w:r w:rsidR="0049089A" w:rsidRPr="00872591">
        <w:rPr>
          <w:szCs w:val="24"/>
        </w:rPr>
        <w:t>:</w:t>
      </w:r>
      <w:r w:rsidRPr="00872591">
        <w:rPr>
          <w:szCs w:val="24"/>
        </w:rPr>
        <w:t xml:space="preserve"> 22 кафе и ресторана, 1 бар, 8 столовых, 40 закусочных быстрого питания и 15 ресторанов доставки на дом и в офис. </w:t>
      </w:r>
    </w:p>
    <w:p w14:paraId="01E9FD8D" w14:textId="50FF3110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</w:t>
      </w:r>
      <w:r w:rsidR="003F7438" w:rsidRPr="00872591">
        <w:rPr>
          <w:szCs w:val="24"/>
        </w:rPr>
        <w:t xml:space="preserve"> было</w:t>
      </w:r>
      <w:r w:rsidRPr="00872591">
        <w:rPr>
          <w:szCs w:val="24"/>
        </w:rPr>
        <w:t xml:space="preserve"> открыто 13 новых закусочных. В их числе большой «</w:t>
      </w:r>
      <w:proofErr w:type="spellStart"/>
      <w:r w:rsidRPr="00872591">
        <w:rPr>
          <w:szCs w:val="24"/>
        </w:rPr>
        <w:t>food</w:t>
      </w:r>
      <w:proofErr w:type="spellEnd"/>
      <w:r w:rsidRPr="00872591">
        <w:rPr>
          <w:szCs w:val="24"/>
        </w:rPr>
        <w:t xml:space="preserve"> </w:t>
      </w:r>
      <w:proofErr w:type="spellStart"/>
      <w:r w:rsidRPr="00872591">
        <w:rPr>
          <w:szCs w:val="24"/>
        </w:rPr>
        <w:t>court</w:t>
      </w:r>
      <w:proofErr w:type="spellEnd"/>
      <w:r w:rsidRPr="00872591">
        <w:rPr>
          <w:szCs w:val="24"/>
        </w:rPr>
        <w:t>» в торговом центре «Лето», где представлены популярные сети общественного питания и</w:t>
      </w:r>
      <w:r w:rsidR="00593B57" w:rsidRPr="00872591">
        <w:rPr>
          <w:szCs w:val="24"/>
        </w:rPr>
        <w:t> </w:t>
      </w:r>
      <w:r w:rsidRPr="00872591">
        <w:rPr>
          <w:szCs w:val="24"/>
        </w:rPr>
        <w:t>сеть быстрого питания.</w:t>
      </w:r>
    </w:p>
    <w:p w14:paraId="08B0BF47" w14:textId="77777777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Продолжала развиваться услуга по доставке готовых блюд на дом и в офисы. Количество организаций общественного питания, оказывающих услуги по доставке готовых блюд, по сравнению с 2023 годом увеличилось на 13,5%. </w:t>
      </w:r>
    </w:p>
    <w:p w14:paraId="7FA6AAFB" w14:textId="49E56564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в </w:t>
      </w:r>
      <w:proofErr w:type="spellStart"/>
      <w:r w:rsidRPr="00872591">
        <w:rPr>
          <w:szCs w:val="24"/>
        </w:rPr>
        <w:t>г.Северске</w:t>
      </w:r>
      <w:proofErr w:type="spellEnd"/>
      <w:r w:rsidRPr="00872591">
        <w:rPr>
          <w:szCs w:val="24"/>
        </w:rPr>
        <w:t xml:space="preserve"> впервые прошел большой гастрономический фестиваль «</w:t>
      </w:r>
      <w:proofErr w:type="spellStart"/>
      <w:r w:rsidRPr="00872591">
        <w:rPr>
          <w:szCs w:val="24"/>
        </w:rPr>
        <w:t>ЗатоВкусно</w:t>
      </w:r>
      <w:proofErr w:type="spellEnd"/>
      <w:r w:rsidRPr="00872591">
        <w:rPr>
          <w:szCs w:val="24"/>
        </w:rPr>
        <w:t xml:space="preserve">. Северск объединяет», участие в котором приняли предприятия общественного питания </w:t>
      </w:r>
      <w:proofErr w:type="spellStart"/>
      <w:r w:rsidRPr="00872591">
        <w:rPr>
          <w:szCs w:val="24"/>
        </w:rPr>
        <w:t>г.Северск</w:t>
      </w:r>
      <w:r w:rsidR="00A23A7C" w:rsidRPr="00872591">
        <w:rPr>
          <w:szCs w:val="24"/>
        </w:rPr>
        <w:t>а</w:t>
      </w:r>
      <w:proofErr w:type="spellEnd"/>
      <w:r w:rsidRPr="00872591">
        <w:rPr>
          <w:szCs w:val="24"/>
        </w:rPr>
        <w:t xml:space="preserve">, а также партнеры из </w:t>
      </w:r>
      <w:proofErr w:type="spellStart"/>
      <w:r w:rsidRPr="00872591">
        <w:rPr>
          <w:szCs w:val="24"/>
        </w:rPr>
        <w:t>г.Томска</w:t>
      </w:r>
      <w:proofErr w:type="spellEnd"/>
      <w:r w:rsidRPr="00872591">
        <w:rPr>
          <w:szCs w:val="24"/>
        </w:rPr>
        <w:t>. К организации и</w:t>
      </w:r>
      <w:r w:rsidR="00593B57" w:rsidRPr="00872591">
        <w:rPr>
          <w:szCs w:val="24"/>
        </w:rPr>
        <w:t> </w:t>
      </w:r>
      <w:r w:rsidRPr="00872591">
        <w:rPr>
          <w:szCs w:val="24"/>
        </w:rPr>
        <w:t xml:space="preserve">проведению мероприятий фестиваля привлекались известные </w:t>
      </w:r>
      <w:r w:rsidR="00A23A7C" w:rsidRPr="00872591">
        <w:rPr>
          <w:szCs w:val="24"/>
        </w:rPr>
        <w:t xml:space="preserve">шеф-повара </w:t>
      </w:r>
      <w:proofErr w:type="spellStart"/>
      <w:r w:rsidRPr="00872591">
        <w:rPr>
          <w:szCs w:val="24"/>
        </w:rPr>
        <w:t>г.Томск</w:t>
      </w:r>
      <w:r w:rsidR="00A23A7C" w:rsidRPr="00872591">
        <w:rPr>
          <w:szCs w:val="24"/>
        </w:rPr>
        <w:t>а</w:t>
      </w:r>
      <w:proofErr w:type="spellEnd"/>
      <w:r w:rsidRPr="00872591">
        <w:rPr>
          <w:szCs w:val="24"/>
        </w:rPr>
        <w:t xml:space="preserve"> и</w:t>
      </w:r>
      <w:r w:rsidR="00593B57" w:rsidRPr="00872591">
        <w:rPr>
          <w:szCs w:val="24"/>
        </w:rPr>
        <w:t> </w:t>
      </w:r>
      <w:proofErr w:type="spellStart"/>
      <w:r w:rsidRPr="00872591">
        <w:rPr>
          <w:szCs w:val="24"/>
        </w:rPr>
        <w:t>г.Москв</w:t>
      </w:r>
      <w:r w:rsidR="00A23A7C" w:rsidRPr="00872591">
        <w:rPr>
          <w:szCs w:val="24"/>
        </w:rPr>
        <w:t>ы</w:t>
      </w:r>
      <w:proofErr w:type="spellEnd"/>
      <w:r w:rsidRPr="00872591">
        <w:rPr>
          <w:szCs w:val="24"/>
        </w:rPr>
        <w:t xml:space="preserve">. Были организованы тематические мастер-классы, проведены образовательные семинары. При проведении фестиваля особое внимание было уделено популяризации семейных традиций, гостеприимства, а также знакомству с местными производителями продукции и сферой общественного питания. </w:t>
      </w:r>
    </w:p>
    <w:p w14:paraId="37FA6C1D" w14:textId="77777777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Закрытая сеть общественного </w:t>
      </w:r>
      <w:proofErr w:type="gramStart"/>
      <w:r w:rsidRPr="00872591">
        <w:rPr>
          <w:szCs w:val="24"/>
        </w:rPr>
        <w:t>питания</w:t>
      </w:r>
      <w:proofErr w:type="gramEnd"/>
      <w:r w:rsidRPr="00872591">
        <w:rPr>
          <w:szCs w:val="24"/>
        </w:rPr>
        <w:t xml:space="preserve"> ЗАТО Северск представлена крупным предприятием – ООО «Комбинат питания», включающим 4 столовых закрытого типа, в которых организуется питание работников АО «СХК».</w:t>
      </w:r>
    </w:p>
    <w:p w14:paraId="1D1278B7" w14:textId="77777777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Современный рынок бытовых услуг отличается относительно высокой насыщенностью. В сравнении с 2023 годом количество объектов, оказывающих бытовые услуги населению,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увеличилось на 31 единицу и на конец 2024 года составило 491 предприятие с приемной сетью и филиалами различных организационно-правовых форм. Сфера бытового обслуживания была представлена в основном объектами малого бизнеса. </w:t>
      </w:r>
    </w:p>
    <w:p w14:paraId="68ADD8B3" w14:textId="77777777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lastRenderedPageBreak/>
        <w:t>По-прежнему к наиболее востребованным услугам относятся парикмахерские и косметические услуги (48,8% от общего количества объектов, оказывающих бытовые услуги), услуги по ремонту транспортных средств (12,4%).</w:t>
      </w:r>
    </w:p>
    <w:p w14:paraId="705F2B28" w14:textId="77777777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защиты потребителей от некачественных товаров и услуг в течение 2024 года были рассмотрены 330 обращений граждан, подготовлены 60 претензий, осуществлен возврат денежных средств в досудебном порядке на сумму 16,9 тыс. руб. </w:t>
      </w:r>
    </w:p>
    <w:p w14:paraId="0E079F76" w14:textId="2563E738" w:rsidR="00C563A7" w:rsidRPr="00872591" w:rsidRDefault="002543EC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 xml:space="preserve">Основные задачи в сфере развития потребительского рынка </w:t>
      </w:r>
      <w:r w:rsidR="00C563A7" w:rsidRPr="00872591">
        <w:rPr>
          <w:bCs/>
          <w:szCs w:val="24"/>
        </w:rPr>
        <w:t>на 2025 год:</w:t>
      </w:r>
    </w:p>
    <w:p w14:paraId="557D2425" w14:textId="50D2579B" w:rsidR="00C563A7" w:rsidRPr="00872591" w:rsidRDefault="00C563A7" w:rsidP="00C563A7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bCs/>
          <w:szCs w:val="24"/>
        </w:rPr>
        <w:t>- систематическое (ежедневное) проведение мониторинга цен на фиксированный н</w:t>
      </w:r>
      <w:r w:rsidRPr="00872591">
        <w:rPr>
          <w:szCs w:val="24"/>
        </w:rPr>
        <w:t>абор продовольственных товаров и на горюче-смазочн</w:t>
      </w:r>
      <w:r w:rsidR="00593B57" w:rsidRPr="00872591">
        <w:rPr>
          <w:szCs w:val="24"/>
        </w:rPr>
        <w:t xml:space="preserve">ые материалы на </w:t>
      </w:r>
      <w:proofErr w:type="gramStart"/>
      <w:r w:rsidR="00593B57" w:rsidRPr="00872591">
        <w:rPr>
          <w:szCs w:val="24"/>
        </w:rPr>
        <w:t>территории</w:t>
      </w:r>
      <w:proofErr w:type="gramEnd"/>
      <w:r w:rsidR="00593B57" w:rsidRPr="00872591">
        <w:rPr>
          <w:szCs w:val="24"/>
        </w:rPr>
        <w:t xml:space="preserve"> ЗАТО </w:t>
      </w:r>
      <w:r w:rsidRPr="00872591">
        <w:rPr>
          <w:szCs w:val="24"/>
        </w:rPr>
        <w:t>Северск;</w:t>
      </w:r>
    </w:p>
    <w:p w14:paraId="3CE074B6" w14:textId="77777777" w:rsidR="00C563A7" w:rsidRPr="00872591" w:rsidRDefault="00C563A7" w:rsidP="00E209C8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- содействие развитию инфраструктуры потребительского рынка; </w:t>
      </w:r>
    </w:p>
    <w:p w14:paraId="09EA38B8" w14:textId="77777777" w:rsidR="00C563A7" w:rsidRPr="00872591" w:rsidRDefault="00C563A7" w:rsidP="00E209C8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rtl/>
        </w:rPr>
        <w:t>‏ </w:t>
      </w:r>
      <w:r w:rsidRPr="00872591">
        <w:rPr>
          <w:szCs w:val="24"/>
        </w:rPr>
        <w:t>организация сезонной торговли на бесплатных социальных рядах излишками плодоовощной продукции, выращенной горожанами на личных приусадебных участках.</w:t>
      </w:r>
    </w:p>
    <w:p w14:paraId="3194223E" w14:textId="77777777" w:rsidR="00E209C8" w:rsidRPr="00872591" w:rsidRDefault="00E209C8" w:rsidP="00E209C8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426"/>
        </w:tabs>
        <w:spacing w:after="0" w:line="240" w:lineRule="auto"/>
        <w:ind w:firstLine="709"/>
        <w:jc w:val="both"/>
        <w:rPr>
          <w:szCs w:val="24"/>
        </w:rPr>
      </w:pPr>
    </w:p>
    <w:p w14:paraId="0872F3FE" w14:textId="10668D48" w:rsidR="00F31316" w:rsidRPr="00872591" w:rsidRDefault="006E489A" w:rsidP="00E209C8">
      <w:pPr>
        <w:pStyle w:val="2"/>
        <w:tabs>
          <w:tab w:val="left" w:pos="1134"/>
        </w:tabs>
        <w:spacing w:before="0" w:line="240" w:lineRule="auto"/>
        <w:ind w:firstLine="709"/>
        <w:jc w:val="both"/>
        <w:rPr>
          <w:color w:val="auto"/>
          <w:lang w:eastAsia="ru-RU"/>
        </w:rPr>
      </w:pPr>
      <w:bookmarkStart w:id="32" w:name="_Toc191886179"/>
      <w:r w:rsidRPr="00872591">
        <w:rPr>
          <w:color w:val="auto"/>
          <w:lang w:eastAsia="ru-RU"/>
        </w:rPr>
        <w:t>2.2. </w:t>
      </w:r>
      <w:r w:rsidR="00F31316" w:rsidRPr="00872591">
        <w:rPr>
          <w:color w:val="auto"/>
          <w:lang w:eastAsia="ru-RU"/>
        </w:rPr>
        <w:t>Создание благоприятных условий ведения бизнеса, улучшение инвестиционного климата</w:t>
      </w:r>
      <w:bookmarkEnd w:id="32"/>
    </w:p>
    <w:p w14:paraId="22C9FBC0" w14:textId="37803A69" w:rsidR="009455A5" w:rsidRPr="00872591" w:rsidRDefault="00E209C8" w:rsidP="00E209C8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33" w:name="_Toc191886180"/>
      <w:r w:rsidRPr="00872591">
        <w:rPr>
          <w:szCs w:val="24"/>
        </w:rPr>
        <w:t>2.2.1. </w:t>
      </w:r>
      <w:r w:rsidR="009455A5" w:rsidRPr="00872591">
        <w:rPr>
          <w:szCs w:val="24"/>
        </w:rPr>
        <w:t>Развитие малого и среднего предпринимательства</w:t>
      </w:r>
      <w:bookmarkEnd w:id="33"/>
    </w:p>
    <w:p w14:paraId="3D7D03E8" w14:textId="28A7FE72" w:rsidR="00CE7B80" w:rsidRPr="00872591" w:rsidRDefault="00CE7B80" w:rsidP="00E209C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bookmarkStart w:id="34" w:name="_Hlk157610261"/>
      <w:r w:rsidRPr="00872591">
        <w:rPr>
          <w:szCs w:val="24"/>
        </w:rPr>
        <w:t xml:space="preserve">Одним из основных направлений развития экономики </w:t>
      </w:r>
      <w:proofErr w:type="gramStart"/>
      <w:r w:rsidR="00361F25" w:rsidRPr="00872591">
        <w:rPr>
          <w:szCs w:val="24"/>
        </w:rPr>
        <w:t>в</w:t>
      </w:r>
      <w:proofErr w:type="gramEnd"/>
      <w:r w:rsidR="00361F25" w:rsidRPr="00872591">
        <w:rPr>
          <w:szCs w:val="24"/>
        </w:rPr>
        <w:t xml:space="preserve"> ЗАТО Северск </w:t>
      </w:r>
      <w:r w:rsidRPr="00872591">
        <w:rPr>
          <w:szCs w:val="24"/>
        </w:rPr>
        <w:t>является развитие малого и среднего предпринимательства.</w:t>
      </w:r>
    </w:p>
    <w:p w14:paraId="000BBD84" w14:textId="2FCAC23F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 данным Единого реестра субъектов малого и среднего предпринимательства </w:t>
      </w:r>
      <w:r w:rsidRPr="00872591">
        <w:rPr>
          <w:szCs w:val="24"/>
          <w:lang w:eastAsia="ru-RU"/>
        </w:rPr>
        <w:t>на </w:t>
      </w:r>
      <w:proofErr w:type="gramStart"/>
      <w:r w:rsidRPr="00872591">
        <w:rPr>
          <w:szCs w:val="24"/>
          <w:lang w:eastAsia="ru-RU"/>
        </w:rPr>
        <w:t>территории</w:t>
      </w:r>
      <w:proofErr w:type="gramEnd"/>
      <w:r w:rsidRPr="00872591">
        <w:rPr>
          <w:szCs w:val="24"/>
          <w:lang w:eastAsia="ru-RU"/>
        </w:rPr>
        <w:t xml:space="preserve"> </w:t>
      </w:r>
      <w:r w:rsidRPr="00872591">
        <w:rPr>
          <w:szCs w:val="24"/>
        </w:rPr>
        <w:t xml:space="preserve">ЗАТО Северск зарегистрированы </w:t>
      </w:r>
      <w:r w:rsidRPr="00872591">
        <w:t>3 539</w:t>
      </w:r>
      <w:r w:rsidRPr="00872591">
        <w:rPr>
          <w:szCs w:val="24"/>
        </w:rPr>
        <w:t xml:space="preserve"> субъектов малого и среднего предпринимательства (в 2023 году – 3 287) (далее – субъекты МСП), в том числе</w:t>
      </w:r>
      <w:r w:rsidR="000A3888" w:rsidRPr="00872591">
        <w:rPr>
          <w:szCs w:val="24"/>
        </w:rPr>
        <w:t xml:space="preserve"> </w:t>
      </w:r>
      <w:r w:rsidRPr="00872591">
        <w:rPr>
          <w:szCs w:val="24"/>
        </w:rPr>
        <w:t>2</w:t>
      </w:r>
      <w:r w:rsidR="000A3888" w:rsidRPr="00872591">
        <w:rPr>
          <w:szCs w:val="24"/>
        </w:rPr>
        <w:t> </w:t>
      </w:r>
      <w:r w:rsidRPr="00872591">
        <w:rPr>
          <w:szCs w:val="24"/>
        </w:rPr>
        <w:t>647</w:t>
      </w:r>
      <w:r w:rsidR="000A3888" w:rsidRPr="00872591">
        <w:rPr>
          <w:szCs w:val="24"/>
        </w:rPr>
        <w:t> </w:t>
      </w:r>
      <w:r w:rsidRPr="00872591">
        <w:rPr>
          <w:szCs w:val="24"/>
        </w:rPr>
        <w:t>индивидуальных предпринимателей и 892</w:t>
      </w:r>
      <w:r w:rsidR="00846CA0" w:rsidRPr="00872591">
        <w:rPr>
          <w:szCs w:val="24"/>
        </w:rPr>
        <w:t xml:space="preserve"> </w:t>
      </w:r>
      <w:r w:rsidRPr="00872591">
        <w:rPr>
          <w:szCs w:val="24"/>
        </w:rPr>
        <w:t xml:space="preserve">юридических лица. </w:t>
      </w:r>
    </w:p>
    <w:p w14:paraId="5D722973" w14:textId="6C738F8C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 состоянию на 01.01.2025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зарегистрирован</w:t>
      </w:r>
      <w:r w:rsidR="00DE7272" w:rsidRPr="00872591">
        <w:rPr>
          <w:szCs w:val="24"/>
        </w:rPr>
        <w:t>ы</w:t>
      </w:r>
      <w:r w:rsidRPr="00872591">
        <w:rPr>
          <w:szCs w:val="24"/>
        </w:rPr>
        <w:t xml:space="preserve"> 7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823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физических лица, применяющих специальный налоговый режим «Налог на профессиональный доход» (в 2023 году – 5 529 физических лиц).</w:t>
      </w:r>
    </w:p>
    <w:p w14:paraId="7FACF8F7" w14:textId="5697A880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</w:rPr>
        <w:t xml:space="preserve">Содействие развитию предпринимательства в отчетном периоде осуществлялось в рамках реализации муниципальной программы «Развитие предпринимательства </w:t>
      </w: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> ЗАТО Северск»</w:t>
      </w:r>
      <w:r w:rsidR="002E549F" w:rsidRPr="00872591">
        <w:rPr>
          <w:szCs w:val="24"/>
        </w:rPr>
        <w:t xml:space="preserve"> </w:t>
      </w:r>
      <w:r w:rsidR="00C81A8C" w:rsidRPr="00872591">
        <w:rPr>
          <w:szCs w:val="24"/>
          <w:lang w:eastAsia="ru-RU"/>
        </w:rPr>
        <w:t>путем</w:t>
      </w:r>
      <w:r w:rsidRPr="00872591">
        <w:rPr>
          <w:szCs w:val="24"/>
          <w:lang w:eastAsia="ru-RU"/>
        </w:rPr>
        <w:t>:</w:t>
      </w:r>
    </w:p>
    <w:p w14:paraId="29D8218E" w14:textId="77777777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- предоставления субъектам МСП финансовой, имущественной, информационной и консультационной поддержки;</w:t>
      </w:r>
    </w:p>
    <w:p w14:paraId="120B2003" w14:textId="77777777" w:rsidR="004014C4" w:rsidRPr="00872591" w:rsidRDefault="004014C4" w:rsidP="004014C4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  <w:lang w:eastAsia="ru-RU"/>
        </w:rPr>
        <w:t xml:space="preserve">- развития </w:t>
      </w:r>
      <w:r w:rsidRPr="00872591">
        <w:rPr>
          <w:szCs w:val="24"/>
        </w:rPr>
        <w:t xml:space="preserve">эффективной инфраструктуры поддержки предпринимательства </w:t>
      </w: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> ЗАТО Северск;</w:t>
      </w:r>
    </w:p>
    <w:p w14:paraId="638C07F2" w14:textId="53528E73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- развития молодежного </w:t>
      </w:r>
      <w:r w:rsidR="00C81A8C" w:rsidRPr="00872591">
        <w:rPr>
          <w:szCs w:val="24"/>
          <w:lang w:eastAsia="ru-RU"/>
        </w:rPr>
        <w:t>предпринимательства</w:t>
      </w:r>
      <w:r w:rsidRPr="00872591">
        <w:rPr>
          <w:szCs w:val="24"/>
          <w:lang w:eastAsia="ru-RU"/>
        </w:rPr>
        <w:t>;</w:t>
      </w:r>
    </w:p>
    <w:p w14:paraId="0B1DD243" w14:textId="77777777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создания благоприятной общественной (социальной) среды для развития бизнеса.</w:t>
      </w:r>
    </w:p>
    <w:p w14:paraId="1217FEE7" w14:textId="352377C0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bookmarkStart w:id="35" w:name="_Hlk157610301"/>
      <w:bookmarkEnd w:id="34"/>
      <w:r w:rsidRPr="00872591">
        <w:rPr>
          <w:szCs w:val="24"/>
          <w:lang w:eastAsia="ru-RU"/>
        </w:rPr>
        <w:t xml:space="preserve">В рамках </w:t>
      </w:r>
      <w:r w:rsidRPr="00872591">
        <w:rPr>
          <w:szCs w:val="24"/>
        </w:rPr>
        <w:t>муниципальной программы «Развитие предпринимательства в ЗАТО Северск</w:t>
      </w:r>
      <w:r w:rsidR="008D6985" w:rsidRPr="00872591">
        <w:rPr>
          <w:szCs w:val="24"/>
        </w:rPr>
        <w:t>»</w:t>
      </w:r>
      <w:r w:rsidRPr="00872591">
        <w:rPr>
          <w:szCs w:val="24"/>
        </w:rPr>
        <w:t xml:space="preserve"> в 2024 году реализовано мероприятий на сумму 20</w:t>
      </w:r>
      <w:r w:rsidR="00C81A8C" w:rsidRPr="00872591">
        <w:rPr>
          <w:szCs w:val="24"/>
        </w:rPr>
        <w:t>,0</w:t>
      </w:r>
      <w:r w:rsidRPr="00872591">
        <w:rPr>
          <w:szCs w:val="24"/>
        </w:rPr>
        <w:t xml:space="preserve">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бюджетных средств (в 2023 году – 19,1 млн руб.), в том числе 13</w:t>
      </w:r>
      <w:r w:rsidR="00D908C5" w:rsidRPr="00872591">
        <w:rPr>
          <w:szCs w:val="24"/>
        </w:rPr>
        <w:t>,0</w:t>
      </w:r>
      <w:r w:rsidRPr="00872591">
        <w:rPr>
          <w:szCs w:val="24"/>
        </w:rPr>
        <w:t xml:space="preserve"> млн руб. средств</w:t>
      </w:r>
      <w:r w:rsidR="00E934F3" w:rsidRPr="00872591">
        <w:rPr>
          <w:szCs w:val="24"/>
        </w:rPr>
        <w:t>а</w:t>
      </w:r>
      <w:r w:rsidRPr="00872591">
        <w:rPr>
          <w:szCs w:val="24"/>
        </w:rPr>
        <w:t xml:space="preserve"> областного бюджета, 7,</w:t>
      </w:r>
      <w:r w:rsidR="00C81A8C" w:rsidRPr="00872591">
        <w:rPr>
          <w:szCs w:val="24"/>
        </w:rPr>
        <w:t>0</w:t>
      </w:r>
      <w:r w:rsidRPr="00872591">
        <w:rPr>
          <w:szCs w:val="24"/>
        </w:rPr>
        <w:t xml:space="preserve"> млн руб. средств</w:t>
      </w:r>
      <w:r w:rsidR="00E934F3" w:rsidRPr="00872591">
        <w:rPr>
          <w:szCs w:val="24"/>
        </w:rPr>
        <w:t>а</w:t>
      </w:r>
      <w:r w:rsidRPr="00872591">
        <w:rPr>
          <w:szCs w:val="24"/>
        </w:rPr>
        <w:t xml:space="preserve"> местного бюджета. </w:t>
      </w:r>
    </w:p>
    <w:p w14:paraId="3D9A9DFD" w14:textId="6DE2E225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В отчетном году Администрацией ЗАТО Северск продолжалась работа по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финансовой поддержке субъектов МСП: проведен конкурс на предоставление субсидии на финансовое обеспечение затрат, возникающих при реализации стартующих предпринимательских проектов</w:t>
      </w:r>
      <w:r w:rsidR="001B479B" w:rsidRPr="00872591">
        <w:rPr>
          <w:szCs w:val="24"/>
        </w:rPr>
        <w:t>,</w:t>
      </w:r>
      <w:r w:rsidRPr="00872591">
        <w:rPr>
          <w:szCs w:val="24"/>
        </w:rPr>
        <w:t xml:space="preserve"> субъектам МСП ЗАТО Северск, вновь зарегистрированным или действующим менее двух лет на дату подачи заявления о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 xml:space="preserve">предоставлении поддержки и осуществляющим деятельность на территории ЗАТО Северск. </w:t>
      </w:r>
      <w:proofErr w:type="gramEnd"/>
    </w:p>
    <w:p w14:paraId="6FABC3FB" w14:textId="56F46B83" w:rsidR="00CE7B80" w:rsidRPr="00872591" w:rsidRDefault="00CE7B80" w:rsidP="002022D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По итогам конкурса заключен</w:t>
      </w:r>
      <w:r w:rsidR="008D6985" w:rsidRPr="00872591">
        <w:rPr>
          <w:szCs w:val="24"/>
        </w:rPr>
        <w:t>о</w:t>
      </w:r>
      <w:r w:rsidRPr="00872591">
        <w:rPr>
          <w:szCs w:val="24"/>
        </w:rPr>
        <w:t xml:space="preserve"> 11 договоров о предоставлении субсидий на общую сумму 7</w:t>
      </w:r>
      <w:r w:rsidR="00E934F3" w:rsidRPr="00872591">
        <w:rPr>
          <w:szCs w:val="24"/>
        </w:rPr>
        <w:t>,0</w:t>
      </w:r>
      <w:r w:rsidRPr="00872591">
        <w:rPr>
          <w:szCs w:val="24"/>
        </w:rPr>
        <w:t xml:space="preserve"> млн руб. В 2024</w:t>
      </w:r>
      <w:r w:rsidR="004D043C" w:rsidRPr="00872591">
        <w:rPr>
          <w:szCs w:val="24"/>
        </w:rPr>
        <w:t xml:space="preserve"> году </w:t>
      </w:r>
      <w:r w:rsidRPr="00872591">
        <w:rPr>
          <w:szCs w:val="24"/>
        </w:rPr>
        <w:t>субъектами МСП, получившими поддержку стартующего бизнеса, создано 16 новых рабочих мест.</w:t>
      </w:r>
    </w:p>
    <w:p w14:paraId="2B8A628E" w14:textId="77777777" w:rsidR="00CE7B80" w:rsidRPr="00872591" w:rsidRDefault="00CE7B80" w:rsidP="002022D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оказаны две новые формы финансовой поддержки субъектам МСП (по результатам отборов): </w:t>
      </w:r>
    </w:p>
    <w:p w14:paraId="76F3AA7D" w14:textId="0641B9BE" w:rsidR="00CE7B80" w:rsidRPr="00872591" w:rsidRDefault="00CE7B80" w:rsidP="002022D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lastRenderedPageBreak/>
        <w:t xml:space="preserve">1) в целях возмещения части затрат, связанных с оформлением </w:t>
      </w:r>
      <w:r w:rsidR="00D908C5" w:rsidRPr="00872591">
        <w:rPr>
          <w:szCs w:val="24"/>
        </w:rPr>
        <w:t>товарного знака,</w:t>
      </w:r>
      <w:r w:rsidRPr="00872591">
        <w:rPr>
          <w:szCs w:val="24"/>
        </w:rPr>
        <w:t xml:space="preserve"> субсидия предоставлена 2 субъектам МСП на общую сумму 87,2 тыс. руб.;</w:t>
      </w:r>
    </w:p>
    <w:p w14:paraId="7CE0737E" w14:textId="5BBB6353" w:rsidR="00CE7B80" w:rsidRPr="00872591" w:rsidRDefault="00CE7B80" w:rsidP="002022D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2) на возмещение части затрат, связанных с продвижением производимых товаров, выполняемых работ, оказываемых услуг за пределы Томской области</w:t>
      </w:r>
      <w:r w:rsidR="004D043C" w:rsidRPr="00872591">
        <w:rPr>
          <w:szCs w:val="24"/>
        </w:rPr>
        <w:t>,</w:t>
      </w:r>
      <w:r w:rsidRPr="00872591">
        <w:rPr>
          <w:szCs w:val="24"/>
        </w:rPr>
        <w:t xml:space="preserve"> субсидия предоставлена 3 субъектам МСП на общую сумму 127,</w:t>
      </w:r>
      <w:r w:rsidR="00E934F3" w:rsidRPr="00872591">
        <w:rPr>
          <w:szCs w:val="24"/>
        </w:rPr>
        <w:t>8</w:t>
      </w:r>
      <w:r w:rsidRPr="00872591">
        <w:rPr>
          <w:szCs w:val="24"/>
        </w:rPr>
        <w:t xml:space="preserve"> тыс. руб.</w:t>
      </w:r>
    </w:p>
    <w:p w14:paraId="49BBB32A" w14:textId="38AB07CA" w:rsidR="00CE7B80" w:rsidRPr="00872591" w:rsidRDefault="00CE7B80" w:rsidP="002022D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организации работы аптеки в ночное время в </w:t>
      </w:r>
      <w:proofErr w:type="spellStart"/>
      <w:r w:rsidRPr="00872591">
        <w:rPr>
          <w:szCs w:val="24"/>
        </w:rPr>
        <w:t>г.Северске</w:t>
      </w:r>
      <w:proofErr w:type="spellEnd"/>
      <w:r w:rsidRPr="00872591">
        <w:rPr>
          <w:szCs w:val="24"/>
        </w:rPr>
        <w:t xml:space="preserve"> оказана поддержка Обществу с ограниченной ответственностью «Городские аптеки» по возмещению части затрат</w:t>
      </w:r>
      <w:r w:rsidR="00283F80" w:rsidRPr="00872591">
        <w:rPr>
          <w:szCs w:val="24"/>
        </w:rPr>
        <w:t xml:space="preserve"> на сумму </w:t>
      </w:r>
      <w:r w:rsidR="008A4B2D" w:rsidRPr="00872591">
        <w:rPr>
          <w:szCs w:val="24"/>
        </w:rPr>
        <w:t>1,1 млн руб.</w:t>
      </w:r>
      <w:bookmarkEnd w:id="35"/>
    </w:p>
    <w:p w14:paraId="43EA78B1" w14:textId="77777777" w:rsidR="00316AE5" w:rsidRPr="00872591" w:rsidRDefault="00316AE5" w:rsidP="002022D7">
      <w:pPr>
        <w:suppressAutoHyphen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ежегодного празднования Дня российского предпринимательства проведен конкурс «Предприниматель 2023 года» по пяти номинациям. </w:t>
      </w:r>
    </w:p>
    <w:p w14:paraId="40D53EFB" w14:textId="69C94B05" w:rsidR="00CE7B80" w:rsidRPr="00872591" w:rsidRDefault="00CE7B80" w:rsidP="004D043C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</w:rPr>
        <w:t xml:space="preserve">С целью создания праздничной атмосферы для жителей </w:t>
      </w:r>
      <w:proofErr w:type="spellStart"/>
      <w:r w:rsidR="002022D7" w:rsidRPr="00872591">
        <w:rPr>
          <w:szCs w:val="24"/>
        </w:rPr>
        <w:t>г.</w:t>
      </w:r>
      <w:r w:rsidRPr="00872591">
        <w:rPr>
          <w:szCs w:val="24"/>
        </w:rPr>
        <w:t>Северска</w:t>
      </w:r>
      <w:proofErr w:type="spellEnd"/>
      <w:r w:rsidRPr="00872591">
        <w:rPr>
          <w:szCs w:val="24"/>
        </w:rPr>
        <w:t xml:space="preserve"> и выявлени</w:t>
      </w:r>
      <w:r w:rsidR="004D043C" w:rsidRPr="00872591">
        <w:rPr>
          <w:szCs w:val="24"/>
        </w:rPr>
        <w:t>я</w:t>
      </w:r>
      <w:r w:rsidRPr="00872591">
        <w:rPr>
          <w:szCs w:val="24"/>
        </w:rPr>
        <w:t xml:space="preserve"> лучших решений новогоднего оформления был организован и проведен конкурс «Зимняя сказка» на лучшее новогоднее оформление объектов потребительского рынка.</w:t>
      </w:r>
    </w:p>
    <w:p w14:paraId="0FB9DDF4" w14:textId="77777777" w:rsidR="00CE7B80" w:rsidRPr="00872591" w:rsidRDefault="00CE7B80" w:rsidP="004D043C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 xml:space="preserve"> ЗАТО Северск создана и сохранена эффективная инфраструктура поддержки предпринимательства, которая оказывает финансовую и имущественную поддержку субъектам МСП.</w:t>
      </w:r>
    </w:p>
    <w:p w14:paraId="6884932F" w14:textId="02B8E5BB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Фондом «</w:t>
      </w:r>
      <w:proofErr w:type="spellStart"/>
      <w:r w:rsidRPr="00872591">
        <w:rPr>
          <w:szCs w:val="24"/>
        </w:rPr>
        <w:t>Микрокредитная</w:t>
      </w:r>
      <w:proofErr w:type="spellEnd"/>
      <w:r w:rsidRPr="00872591">
        <w:rPr>
          <w:szCs w:val="24"/>
        </w:rPr>
        <w:t xml:space="preserve"> компания фонд развития малого и среднего </w:t>
      </w:r>
      <w:proofErr w:type="gramStart"/>
      <w:r w:rsidRPr="00872591">
        <w:rPr>
          <w:szCs w:val="24"/>
        </w:rPr>
        <w:t>предпринимательства</w:t>
      </w:r>
      <w:proofErr w:type="gramEnd"/>
      <w:r w:rsidRPr="00872591">
        <w:rPr>
          <w:szCs w:val="24"/>
        </w:rPr>
        <w:t xml:space="preserve"> ЗАТО Северск» (далее – Фонд) продолжена работа по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 xml:space="preserve">предоставлению </w:t>
      </w:r>
      <w:proofErr w:type="spellStart"/>
      <w:r w:rsidRPr="00872591">
        <w:rPr>
          <w:szCs w:val="24"/>
        </w:rPr>
        <w:t>микрозаймов</w:t>
      </w:r>
      <w:proofErr w:type="spellEnd"/>
      <w:r w:rsidRPr="00872591">
        <w:rPr>
          <w:szCs w:val="24"/>
        </w:rPr>
        <w:t xml:space="preserve"> на развитие деятельности субъектам МСП. </w:t>
      </w:r>
      <w:r w:rsidR="00AC248F" w:rsidRPr="00872591">
        <w:rPr>
          <w:szCs w:val="24"/>
        </w:rPr>
        <w:t>В</w:t>
      </w:r>
      <w:r w:rsidRPr="00872591">
        <w:rPr>
          <w:szCs w:val="24"/>
        </w:rPr>
        <w:t xml:space="preserve"> 2024 год</w:t>
      </w:r>
      <w:r w:rsidR="00AC248F" w:rsidRPr="00872591">
        <w:rPr>
          <w:szCs w:val="24"/>
        </w:rPr>
        <w:t>у</w:t>
      </w:r>
      <w:r w:rsidRPr="00872591">
        <w:rPr>
          <w:szCs w:val="24"/>
        </w:rPr>
        <w:t xml:space="preserve"> Фондом выданы 39 </w:t>
      </w:r>
      <w:proofErr w:type="spellStart"/>
      <w:r w:rsidRPr="00872591">
        <w:rPr>
          <w:szCs w:val="24"/>
        </w:rPr>
        <w:t>микрозаймов</w:t>
      </w:r>
      <w:proofErr w:type="spellEnd"/>
      <w:r w:rsidRPr="00872591">
        <w:rPr>
          <w:szCs w:val="24"/>
        </w:rPr>
        <w:t xml:space="preserve"> на общую сумму </w:t>
      </w:r>
      <w:r w:rsidR="00E934F3" w:rsidRPr="00872591">
        <w:rPr>
          <w:szCs w:val="24"/>
        </w:rPr>
        <w:t>71,9</w:t>
      </w:r>
      <w:r w:rsidRPr="00872591">
        <w:rPr>
          <w:szCs w:val="24"/>
        </w:rPr>
        <w:t xml:space="preserve"> млн руб. (в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2023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году</w:t>
      </w:r>
      <w:r w:rsidR="003541E0" w:rsidRPr="00872591">
        <w:rPr>
          <w:szCs w:val="24"/>
        </w:rPr>
        <w:t> </w:t>
      </w:r>
      <w:r w:rsidR="005B2ACD" w:rsidRPr="00872591">
        <w:rPr>
          <w:szCs w:val="24"/>
        </w:rPr>
        <w:t>–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41</w:t>
      </w:r>
      <w:r w:rsidR="003541E0" w:rsidRPr="00872591">
        <w:rPr>
          <w:szCs w:val="24"/>
        </w:rPr>
        <w:t> </w:t>
      </w:r>
      <w:proofErr w:type="spellStart"/>
      <w:r w:rsidRPr="00872591">
        <w:rPr>
          <w:szCs w:val="24"/>
        </w:rPr>
        <w:t>микрозайм</w:t>
      </w:r>
      <w:proofErr w:type="spellEnd"/>
      <w:r w:rsidRPr="00872591">
        <w:rPr>
          <w:szCs w:val="24"/>
        </w:rPr>
        <w:t xml:space="preserve"> на 68,6 млн руб.). Большая часть </w:t>
      </w:r>
      <w:proofErr w:type="spellStart"/>
      <w:r w:rsidRPr="00872591">
        <w:rPr>
          <w:szCs w:val="24"/>
        </w:rPr>
        <w:t>микрозаймов</w:t>
      </w:r>
      <w:proofErr w:type="spellEnd"/>
      <w:r w:rsidRPr="00872591">
        <w:rPr>
          <w:szCs w:val="24"/>
        </w:rPr>
        <w:t xml:space="preserve"> предоставлена на развитие деятельности по транспортировке и хранению (24%), предоставлени</w:t>
      </w:r>
      <w:r w:rsidR="000F5047" w:rsidRPr="00872591">
        <w:rPr>
          <w:szCs w:val="24"/>
        </w:rPr>
        <w:t>е</w:t>
      </w:r>
      <w:r w:rsidRPr="00872591">
        <w:rPr>
          <w:szCs w:val="24"/>
        </w:rPr>
        <w:t xml:space="preserve"> прочих видов услуг (23%), </w:t>
      </w:r>
      <w:r w:rsidR="00CA4FEF" w:rsidRPr="00872591">
        <w:rPr>
          <w:szCs w:val="24"/>
        </w:rPr>
        <w:t xml:space="preserve">на </w:t>
      </w:r>
      <w:r w:rsidRPr="00872591">
        <w:rPr>
          <w:szCs w:val="24"/>
        </w:rPr>
        <w:t>развитие сферы обрабатывающих производств (14%)</w:t>
      </w:r>
      <w:r w:rsidR="00FE761C" w:rsidRPr="00872591">
        <w:rPr>
          <w:szCs w:val="24"/>
        </w:rPr>
        <w:t xml:space="preserve"> и</w:t>
      </w:r>
      <w:r w:rsidRPr="00872591">
        <w:rPr>
          <w:szCs w:val="24"/>
        </w:rPr>
        <w:t xml:space="preserve"> сферы розничной торговли (13%). </w:t>
      </w:r>
      <w:proofErr w:type="spellStart"/>
      <w:r w:rsidRPr="00872591">
        <w:rPr>
          <w:szCs w:val="24"/>
        </w:rPr>
        <w:t>Микрозаймы</w:t>
      </w:r>
      <w:proofErr w:type="spellEnd"/>
      <w:r w:rsidRPr="00872591">
        <w:rPr>
          <w:szCs w:val="24"/>
        </w:rPr>
        <w:t xml:space="preserve"> на другие виды деятельности составили в</w:t>
      </w:r>
      <w:r w:rsidR="003541E0" w:rsidRPr="00872591">
        <w:rPr>
          <w:szCs w:val="24"/>
        </w:rPr>
        <w:t> </w:t>
      </w:r>
      <w:r w:rsidRPr="00872591">
        <w:rPr>
          <w:szCs w:val="24"/>
        </w:rPr>
        <w:t>совокупности 26%.</w:t>
      </w:r>
    </w:p>
    <w:p w14:paraId="05C00093" w14:textId="77777777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Имущественная поддержка субъектов МСП оказывалась Ассоциацией «Некоммерческое партнерство «Агентство развития предпринимательства – Северск» (далее – Ассоциация) путем предоставления в аренду на льготных условиях муниципального имущества для ведения предпринимательской деятельности в </w:t>
      </w:r>
      <w:proofErr w:type="gramStart"/>
      <w:r w:rsidRPr="00872591">
        <w:rPr>
          <w:szCs w:val="24"/>
        </w:rPr>
        <w:t>бизнес-инкубаторе</w:t>
      </w:r>
      <w:proofErr w:type="gramEnd"/>
      <w:r w:rsidRPr="00872591">
        <w:rPr>
          <w:szCs w:val="24"/>
        </w:rPr>
        <w:t xml:space="preserve"> ЗАТО Северск, а также в </w:t>
      </w:r>
      <w:proofErr w:type="spellStart"/>
      <w:r w:rsidRPr="00872591">
        <w:rPr>
          <w:szCs w:val="24"/>
        </w:rPr>
        <w:t>технопарковой</w:t>
      </w:r>
      <w:proofErr w:type="spellEnd"/>
      <w:r w:rsidRPr="00872591">
        <w:rPr>
          <w:szCs w:val="24"/>
        </w:rPr>
        <w:t xml:space="preserve"> зоне ЗАТО Северск.</w:t>
      </w:r>
    </w:p>
    <w:p w14:paraId="31E2CD9D" w14:textId="537EFE51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Площадь </w:t>
      </w:r>
      <w:proofErr w:type="gramStart"/>
      <w:r w:rsidRPr="00872591">
        <w:rPr>
          <w:szCs w:val="24"/>
        </w:rPr>
        <w:t>бизнес-инкубатора</w:t>
      </w:r>
      <w:proofErr w:type="gramEnd"/>
      <w:r w:rsidRPr="00872591">
        <w:rPr>
          <w:szCs w:val="24"/>
        </w:rPr>
        <w:t xml:space="preserve"> ЗАТО Северск, предназначенная для размещения резидентов, составляет 674,2 кв. м. Льготный размер арендной платы в первый год субаренды составляет 40% от расчетного размера арендной</w:t>
      </w:r>
      <w:r w:rsidR="003541E0" w:rsidRPr="00872591">
        <w:rPr>
          <w:szCs w:val="24"/>
        </w:rPr>
        <w:t xml:space="preserve"> платы; во второй год – 60%; на </w:t>
      </w:r>
      <w:r w:rsidRPr="00872591">
        <w:rPr>
          <w:szCs w:val="24"/>
        </w:rPr>
        <w:t xml:space="preserve">третий год – 100% от расчетного размера арендной платы. По состоянию на 31.12.2024 </w:t>
      </w:r>
      <w:r w:rsidRPr="00872591">
        <w:rPr>
          <w:szCs w:val="24"/>
        </w:rPr>
        <w:br/>
        <w:t xml:space="preserve">в бизнес-инкубаторе ЗАТО Северск осуществляли деятельность 16 резидентов. </w:t>
      </w:r>
    </w:p>
    <w:p w14:paraId="64F6BB14" w14:textId="29B2AEE8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Для субъектов МСП ЗАТО Северск – резидентов </w:t>
      </w:r>
      <w:proofErr w:type="spellStart"/>
      <w:r w:rsidRPr="00872591">
        <w:rPr>
          <w:szCs w:val="24"/>
        </w:rPr>
        <w:t>технопарковой</w:t>
      </w:r>
      <w:proofErr w:type="spellEnd"/>
      <w:r w:rsidRPr="00872591">
        <w:rPr>
          <w:szCs w:val="24"/>
        </w:rPr>
        <w:t xml:space="preserve"> зоны общей площадью 12,</w:t>
      </w:r>
      <w:r w:rsidR="00316AE5" w:rsidRPr="00872591">
        <w:rPr>
          <w:szCs w:val="24"/>
        </w:rPr>
        <w:t>4</w:t>
      </w:r>
      <w:r w:rsidRPr="00872591">
        <w:rPr>
          <w:szCs w:val="24"/>
        </w:rPr>
        <w:t xml:space="preserve"> тыс. кв. м действует льготный порядок начисления арендной платы </w:t>
      </w:r>
      <w:r w:rsidRPr="00872591">
        <w:t>по</w:t>
      </w:r>
      <w:r w:rsidR="00AC3536" w:rsidRPr="00872591">
        <w:t> </w:t>
      </w:r>
      <w:r w:rsidRPr="00872591">
        <w:t>договорам</w:t>
      </w:r>
      <w:r w:rsidRPr="00872591">
        <w:rPr>
          <w:szCs w:val="24"/>
        </w:rPr>
        <w:t xml:space="preserve"> субаренды, размер которой составляет в первый год –</w:t>
      </w:r>
      <w:r w:rsidR="00732044" w:rsidRPr="00872591">
        <w:rPr>
          <w:szCs w:val="24"/>
        </w:rPr>
        <w:t xml:space="preserve"> </w:t>
      </w:r>
      <w:r w:rsidRPr="00872591">
        <w:rPr>
          <w:szCs w:val="24"/>
        </w:rPr>
        <w:t xml:space="preserve">40%; во второй </w:t>
      </w:r>
      <w:r w:rsidR="00E042DC" w:rsidRPr="00872591">
        <w:rPr>
          <w:szCs w:val="24"/>
        </w:rPr>
        <w:br/>
      </w:r>
      <w:r w:rsidRPr="00872591">
        <w:rPr>
          <w:szCs w:val="24"/>
        </w:rPr>
        <w:t xml:space="preserve">год – 60%; в третий год – 80%; в четвертый год – 100% расчетного размера арендной платы. В помещениях, относящихся к </w:t>
      </w:r>
      <w:proofErr w:type="spellStart"/>
      <w:r w:rsidRPr="00872591">
        <w:rPr>
          <w:szCs w:val="24"/>
        </w:rPr>
        <w:t>технопарковой</w:t>
      </w:r>
      <w:proofErr w:type="spellEnd"/>
      <w:r w:rsidRPr="00872591">
        <w:rPr>
          <w:szCs w:val="24"/>
        </w:rPr>
        <w:t xml:space="preserve"> зоне, в отчетном году осуществляли деятельность 40 резидентов (в 2023 году – 36 резидентов).</w:t>
      </w:r>
    </w:p>
    <w:p w14:paraId="6873CD33" w14:textId="3ACF86CB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На базе </w:t>
      </w:r>
      <w:r w:rsidR="004D043C" w:rsidRPr="00872591">
        <w:rPr>
          <w:szCs w:val="24"/>
        </w:rPr>
        <w:t>М</w:t>
      </w:r>
      <w:r w:rsidRPr="00872591">
        <w:rPr>
          <w:szCs w:val="24"/>
        </w:rPr>
        <w:t xml:space="preserve">униципального центра поддержки предпринимательства Ассоциации (далее – МЦПП) оказывалась информационная и консультационная поддержка субъектам МСП и физическим лицам, в том числе посредством проведения семинаров, </w:t>
      </w:r>
      <w:proofErr w:type="spellStart"/>
      <w:r w:rsidRPr="00872591">
        <w:rPr>
          <w:szCs w:val="24"/>
        </w:rPr>
        <w:t>вебинаров</w:t>
      </w:r>
      <w:proofErr w:type="spellEnd"/>
      <w:r w:rsidRPr="00872591">
        <w:rPr>
          <w:szCs w:val="24"/>
        </w:rPr>
        <w:t>, тренингов, рабочих встреч, консультаций.</w:t>
      </w:r>
    </w:p>
    <w:p w14:paraId="3D93FCB0" w14:textId="0AF2FBDA" w:rsidR="00CE7B80" w:rsidRPr="00872591" w:rsidRDefault="00CE7B80" w:rsidP="00276DD9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МЦПП организованы и проведены различные мероприятия для</w:t>
      </w:r>
      <w:r w:rsidR="00E042DC" w:rsidRPr="00872591">
        <w:rPr>
          <w:szCs w:val="24"/>
        </w:rPr>
        <w:t> </w:t>
      </w:r>
      <w:r w:rsidRPr="00872591">
        <w:rPr>
          <w:szCs w:val="24"/>
        </w:rPr>
        <w:t xml:space="preserve">физических лиц и субъектов </w:t>
      </w:r>
      <w:proofErr w:type="gramStart"/>
      <w:r w:rsidRPr="00872591">
        <w:rPr>
          <w:szCs w:val="24"/>
        </w:rPr>
        <w:t>МСП</w:t>
      </w:r>
      <w:proofErr w:type="gramEnd"/>
      <w:r w:rsidRPr="00872591">
        <w:rPr>
          <w:szCs w:val="24"/>
        </w:rPr>
        <w:t xml:space="preserve"> ЗАТО Северск в формате семинаров, тренингов и</w:t>
      </w:r>
      <w:r w:rsidR="00E042DC" w:rsidRPr="00872591">
        <w:rPr>
          <w:szCs w:val="24"/>
        </w:rPr>
        <w:t> </w:t>
      </w:r>
      <w:proofErr w:type="spellStart"/>
      <w:r w:rsidRPr="00872591">
        <w:rPr>
          <w:szCs w:val="24"/>
        </w:rPr>
        <w:t>вебинаров</w:t>
      </w:r>
      <w:proofErr w:type="spellEnd"/>
      <w:r w:rsidRPr="00872591">
        <w:rPr>
          <w:szCs w:val="24"/>
        </w:rPr>
        <w:t xml:space="preserve"> с участием более 100 человек, оказан</w:t>
      </w:r>
      <w:r w:rsidR="0013463B" w:rsidRPr="00872591">
        <w:rPr>
          <w:szCs w:val="24"/>
        </w:rPr>
        <w:t>о</w:t>
      </w:r>
      <w:r w:rsidRPr="00872591">
        <w:rPr>
          <w:szCs w:val="24"/>
        </w:rPr>
        <w:t xml:space="preserve"> свыш</w:t>
      </w:r>
      <w:r w:rsidR="0013463B" w:rsidRPr="00872591">
        <w:rPr>
          <w:szCs w:val="24"/>
        </w:rPr>
        <w:t>е 320 консультаций, подготовлено</w:t>
      </w:r>
      <w:r w:rsidRPr="00872591">
        <w:rPr>
          <w:szCs w:val="24"/>
        </w:rPr>
        <w:t xml:space="preserve"> 32 бизнес-плана, в том числе 23 бизнес-плана </w:t>
      </w:r>
      <w:r w:rsidR="004D043C" w:rsidRPr="00872591">
        <w:rPr>
          <w:szCs w:val="24"/>
        </w:rPr>
        <w:t xml:space="preserve">для </w:t>
      </w:r>
      <w:r w:rsidRPr="00872591">
        <w:rPr>
          <w:szCs w:val="24"/>
        </w:rPr>
        <w:t>безработн</w:t>
      </w:r>
      <w:r w:rsidR="004D043C" w:rsidRPr="00872591">
        <w:rPr>
          <w:szCs w:val="24"/>
        </w:rPr>
        <w:t>ых</w:t>
      </w:r>
      <w:r w:rsidRPr="00872591">
        <w:rPr>
          <w:szCs w:val="24"/>
        </w:rPr>
        <w:t xml:space="preserve"> граждан на получение финансовой поддержки от </w:t>
      </w:r>
      <w:r w:rsidR="00276DD9" w:rsidRPr="00872591">
        <w:rPr>
          <w:szCs w:val="24"/>
        </w:rPr>
        <w:t>ОГКУ ЦЗН ЗАТО город</w:t>
      </w:r>
      <w:r w:rsidR="00D732A8" w:rsidRPr="00872591">
        <w:rPr>
          <w:szCs w:val="24"/>
        </w:rPr>
        <w:t xml:space="preserve"> С</w:t>
      </w:r>
      <w:r w:rsidR="00C94BFC" w:rsidRPr="00872591">
        <w:rPr>
          <w:szCs w:val="24"/>
        </w:rPr>
        <w:t>еверск</w:t>
      </w:r>
      <w:r w:rsidR="00D732A8" w:rsidRPr="00872591">
        <w:rPr>
          <w:szCs w:val="24"/>
        </w:rPr>
        <w:t>.</w:t>
      </w:r>
    </w:p>
    <w:p w14:paraId="7151B9A3" w14:textId="0634C4A3" w:rsidR="00CE7B80" w:rsidRPr="00872591" w:rsidRDefault="00CE7B80" w:rsidP="00E042DC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</w:pPr>
      <w:r w:rsidRPr="00872591">
        <w:rPr>
          <w:szCs w:val="24"/>
        </w:rPr>
        <w:t>На базе МАОУ «СОШ №</w:t>
      </w:r>
      <w:r w:rsidR="004D043C" w:rsidRPr="00872591">
        <w:rPr>
          <w:szCs w:val="24"/>
        </w:rPr>
        <w:t> </w:t>
      </w:r>
      <w:r w:rsidRPr="00872591">
        <w:rPr>
          <w:szCs w:val="24"/>
        </w:rPr>
        <w:t xml:space="preserve">80» при поддержке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совместно с Фондом и Ассоциацией</w:t>
      </w:r>
      <w:r w:rsidRPr="00872591">
        <w:t> проведен конкурс бизнес-идей среди школьников 7</w:t>
      </w:r>
      <w:r w:rsidR="00057F05" w:rsidRPr="00872591">
        <w:t> </w:t>
      </w:r>
      <w:r w:rsidR="00E814DC" w:rsidRPr="00872591">
        <w:t>-</w:t>
      </w:r>
      <w:r w:rsidR="00057F05" w:rsidRPr="00872591">
        <w:lastRenderedPageBreak/>
        <w:t> </w:t>
      </w:r>
      <w:r w:rsidRPr="00872591">
        <w:t>11</w:t>
      </w:r>
      <w:r w:rsidR="00363ECA" w:rsidRPr="00872591">
        <w:t> </w:t>
      </w:r>
      <w:r w:rsidRPr="00872591">
        <w:t>классов образовательных организаций ЗАТО Северск. Участники презентовали свои бизнес-идеи перед экспертной комиссией, победители конкурса получили ценные призы.</w:t>
      </w:r>
    </w:p>
    <w:p w14:paraId="21C08334" w14:textId="77777777" w:rsidR="00CE7B80" w:rsidRPr="00872591" w:rsidRDefault="00CE7B80" w:rsidP="00276DD9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в целях создания благоприятной и комфортной среды для ведения бизнеса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Северск, а также для удобства получения субъектами предпринимательства консультационной поддержки в формате «одного окна» ежемесячно проводился «Единый день приема предпринимателей».</w:t>
      </w:r>
    </w:p>
    <w:p w14:paraId="72AAEABE" w14:textId="5ED73CF9" w:rsidR="00316AE5" w:rsidRPr="00872591" w:rsidRDefault="00316AE5" w:rsidP="00316AE5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целях оказания информационной поддержки предпринимател</w:t>
      </w:r>
      <w:r w:rsidR="007A6887" w:rsidRPr="00872591">
        <w:rPr>
          <w:szCs w:val="24"/>
        </w:rPr>
        <w:t>ям</w:t>
      </w:r>
      <w:r w:rsidRPr="00872591">
        <w:rPr>
          <w:szCs w:val="24"/>
        </w:rPr>
        <w:t xml:space="preserve"> в разделе «Бизнес» на официальном сайте Администрации ЗАТО Северск </w:t>
      </w:r>
      <w:r w:rsidR="00FB55B0" w:rsidRPr="00872591">
        <w:rPr>
          <w:szCs w:val="24"/>
        </w:rPr>
        <w:br/>
      </w:r>
      <w:r w:rsidRPr="00872591">
        <w:rPr>
          <w:szCs w:val="24"/>
        </w:rPr>
        <w:t>в информационно-телекоммуникационной сети «Интернет» (</w:t>
      </w:r>
      <w:hyperlink r:id="rId10" w:history="1">
        <w:r w:rsidRPr="00872591">
          <w:t>https://зато-северск.рф</w:t>
        </w:r>
      </w:hyperlink>
      <w:r w:rsidRPr="00872591">
        <w:rPr>
          <w:szCs w:val="24"/>
        </w:rPr>
        <w:t>)</w:t>
      </w:r>
      <w:r w:rsidR="00936184" w:rsidRPr="00872591">
        <w:rPr>
          <w:szCs w:val="24"/>
        </w:rPr>
        <w:t xml:space="preserve"> </w:t>
      </w:r>
      <w:r w:rsidR="00FB55B0" w:rsidRPr="00872591">
        <w:rPr>
          <w:szCs w:val="24"/>
        </w:rPr>
        <w:br/>
      </w:r>
      <w:r w:rsidR="00936184" w:rsidRPr="00872591">
        <w:rPr>
          <w:szCs w:val="24"/>
        </w:rPr>
        <w:t xml:space="preserve">(далее – </w:t>
      </w:r>
      <w:r w:rsidRPr="00872591">
        <w:rPr>
          <w:szCs w:val="24"/>
        </w:rPr>
        <w:t>официальный сайт Администрации ЗАТО Северск) размещалась и</w:t>
      </w:r>
      <w:r w:rsidR="00363ECA" w:rsidRPr="00872591">
        <w:rPr>
          <w:szCs w:val="24"/>
        </w:rPr>
        <w:t xml:space="preserve"> актуализировалась информация о </w:t>
      </w:r>
      <w:r w:rsidRPr="00872591">
        <w:rPr>
          <w:szCs w:val="24"/>
        </w:rPr>
        <w:t>развитии и мерах поддержки малого и среднего предпринимательства, а для потенциальных инвесторов и активизации инвестиционной деятельности в данном разделе была размещена актуальная версия Инвестиц</w:t>
      </w:r>
      <w:r w:rsidR="00363ECA" w:rsidRPr="00872591">
        <w:rPr>
          <w:szCs w:val="24"/>
        </w:rPr>
        <w:t xml:space="preserve">ионного паспорта ЗАТО Северск. </w:t>
      </w:r>
    </w:p>
    <w:p w14:paraId="717613B7" w14:textId="32FE3679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</w:t>
      </w:r>
      <w:r w:rsidR="00A164C7" w:rsidRPr="00872591">
        <w:rPr>
          <w:szCs w:val="24"/>
        </w:rPr>
        <w:t>отчетном</w:t>
      </w:r>
      <w:r w:rsidRPr="00872591">
        <w:rPr>
          <w:szCs w:val="24"/>
        </w:rPr>
        <w:t xml:space="preserve"> году состоялись 4 заседания Совета по развитию и поддержке предпринимательства. </w:t>
      </w:r>
    </w:p>
    <w:p w14:paraId="59DF4BAA" w14:textId="7B0B87CA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</w:t>
      </w:r>
      <w:r w:rsidR="000A5FED" w:rsidRPr="00872591">
        <w:rPr>
          <w:szCs w:val="24"/>
        </w:rPr>
        <w:t>2024</w:t>
      </w:r>
      <w:r w:rsidRPr="00872591">
        <w:rPr>
          <w:szCs w:val="24"/>
        </w:rPr>
        <w:t xml:space="preserve"> году в соответствии с постановлением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от 30.03.2017 № 484 была продолжена работа по проведению оценки регулирующего воздействия (далее – ОРВ) муниципальных нормативных правовых актов (далее – муниципальные НПА). Подготовлено 25 заключений об ОРВ проектов муниципальных НПА, разработчиками которых являлись </w:t>
      </w:r>
      <w:r w:rsidR="00814057" w:rsidRPr="00872591">
        <w:rPr>
          <w:szCs w:val="24"/>
        </w:rPr>
        <w:t xml:space="preserve">отраслевые </w:t>
      </w:r>
      <w:r w:rsidRPr="00872591">
        <w:rPr>
          <w:szCs w:val="24"/>
        </w:rPr>
        <w:t>органы и</w:t>
      </w:r>
      <w:r w:rsidR="00363ECA" w:rsidRPr="00872591">
        <w:rPr>
          <w:szCs w:val="24"/>
        </w:rPr>
        <w:t> </w:t>
      </w:r>
      <w:r w:rsidRPr="00872591">
        <w:rPr>
          <w:szCs w:val="24"/>
        </w:rPr>
        <w:t xml:space="preserve">структурные подразделения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Северск, проведена экспертиза 1</w:t>
      </w:r>
      <w:r w:rsidR="00363ECA" w:rsidRPr="00872591">
        <w:rPr>
          <w:szCs w:val="24"/>
        </w:rPr>
        <w:t> </w:t>
      </w:r>
      <w:r w:rsidRPr="00872591">
        <w:rPr>
          <w:szCs w:val="24"/>
        </w:rPr>
        <w:t>муниципального НПА</w:t>
      </w:r>
      <w:r w:rsidR="00814057" w:rsidRPr="00872591">
        <w:rPr>
          <w:szCs w:val="24"/>
        </w:rPr>
        <w:t xml:space="preserve"> </w:t>
      </w:r>
      <w:r w:rsidRPr="00872591">
        <w:rPr>
          <w:szCs w:val="24"/>
        </w:rPr>
        <w:t>в соответствии с планом</w:t>
      </w:r>
      <w:r w:rsidR="00814057" w:rsidRPr="00872591">
        <w:rPr>
          <w:szCs w:val="24"/>
        </w:rPr>
        <w:t>, утвержденным распоряжением Мэра</w:t>
      </w:r>
      <w:r w:rsidR="00363ECA" w:rsidRPr="00872591">
        <w:rPr>
          <w:szCs w:val="24"/>
        </w:rPr>
        <w:t> </w:t>
      </w:r>
      <w:r w:rsidR="00814057" w:rsidRPr="00872591">
        <w:rPr>
          <w:szCs w:val="24"/>
        </w:rPr>
        <w:t>ЗАТО Северск от 29.12.2023 № 188-рм «Об утверждении Плана проведения экспертизы муниципальных нормативных правовых актов ЗАТО Северск на 2024 год»</w:t>
      </w:r>
      <w:r w:rsidRPr="00872591">
        <w:rPr>
          <w:szCs w:val="24"/>
        </w:rPr>
        <w:t xml:space="preserve">. </w:t>
      </w:r>
    </w:p>
    <w:p w14:paraId="6666A015" w14:textId="77777777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Информация о проведении процедуры ОРВ проектов муниципальных НПА и экспертизы муниципальных НПА размещена в открытом доступе на официальном сайте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разделе «Открытый муниципалитет».</w:t>
      </w:r>
    </w:p>
    <w:p w14:paraId="0A1831FB" w14:textId="20FB113C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соответствии с вышеуказанными данными можно выделить следующие основные тенденции развития сферы</w:t>
      </w:r>
      <w:r w:rsidR="000A5FED" w:rsidRPr="00872591">
        <w:rPr>
          <w:szCs w:val="24"/>
        </w:rPr>
        <w:t xml:space="preserve"> поддержки субъектов МСП</w:t>
      </w:r>
      <w:r w:rsidRPr="00872591">
        <w:rPr>
          <w:szCs w:val="24"/>
        </w:rPr>
        <w:t>:</w:t>
      </w:r>
    </w:p>
    <w:p w14:paraId="5D421052" w14:textId="77777777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увеличение численности индивидуальных предпринимателей;</w:t>
      </w:r>
    </w:p>
    <w:p w14:paraId="4A790516" w14:textId="04F782BA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="005826B5" w:rsidRPr="00872591">
        <w:rPr>
          <w:szCs w:val="24"/>
        </w:rPr>
        <w:t> </w:t>
      </w:r>
      <w:r w:rsidRPr="00872591">
        <w:rPr>
          <w:szCs w:val="24"/>
        </w:rPr>
        <w:t>существенное увеличение численности физических лиц, применяющих специальный налоговый режим «Налог на профессиональный доход» (на 41,5% выше, чем</w:t>
      </w:r>
      <w:r w:rsidR="00363ECA" w:rsidRPr="00872591">
        <w:rPr>
          <w:szCs w:val="24"/>
        </w:rPr>
        <w:t> </w:t>
      </w:r>
      <w:r w:rsidRPr="00872591">
        <w:rPr>
          <w:szCs w:val="24"/>
        </w:rPr>
        <w:t>в</w:t>
      </w:r>
      <w:r w:rsidR="00363ECA" w:rsidRPr="00872591">
        <w:rPr>
          <w:szCs w:val="24"/>
        </w:rPr>
        <w:t> </w:t>
      </w:r>
      <w:r w:rsidRPr="00872591">
        <w:rPr>
          <w:szCs w:val="24"/>
        </w:rPr>
        <w:t>2023 году);</w:t>
      </w:r>
    </w:p>
    <w:p w14:paraId="1FC4FB08" w14:textId="77777777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 снижение числа зарегистрированных юридических лиц.</w:t>
      </w:r>
    </w:p>
    <w:p w14:paraId="62DF13CF" w14:textId="58A8005C" w:rsidR="00CE7B80" w:rsidRPr="00872591" w:rsidRDefault="00CE7B80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Основные проблемы, сдерживающие развитие малого и среднего предпринимательства на территории ЗАТО Северск, связаны со спецификой </w:t>
      </w:r>
      <w:proofErr w:type="spellStart"/>
      <w:r w:rsidRPr="00872591">
        <w:rPr>
          <w:szCs w:val="24"/>
        </w:rPr>
        <w:t>г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еверска</w:t>
      </w:r>
      <w:proofErr w:type="spellEnd"/>
      <w:r w:rsidRPr="00872591">
        <w:rPr>
          <w:szCs w:val="24"/>
        </w:rPr>
        <w:t xml:space="preserve"> как</w:t>
      </w:r>
      <w:r w:rsidR="00363ECA" w:rsidRPr="00872591">
        <w:rPr>
          <w:szCs w:val="24"/>
        </w:rPr>
        <w:t> </w:t>
      </w:r>
      <w:r w:rsidRPr="00872591">
        <w:rPr>
          <w:szCs w:val="24"/>
        </w:rPr>
        <w:t>закрытого административно-территориального образования и моногорода.</w:t>
      </w:r>
    </w:p>
    <w:p w14:paraId="2307C4FE" w14:textId="21084857" w:rsidR="00CE7B80" w:rsidRPr="00872591" w:rsidRDefault="002543EC" w:rsidP="00CE7B80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 xml:space="preserve">Основные задачи в сфере развития малого и среднего предпринимательства </w:t>
      </w:r>
      <w:r w:rsidRPr="00872591">
        <w:rPr>
          <w:bCs/>
          <w:szCs w:val="24"/>
        </w:rPr>
        <w:br/>
        <w:t>на 2025</w:t>
      </w:r>
      <w:r w:rsidR="00CE7B80" w:rsidRPr="00872591">
        <w:rPr>
          <w:bCs/>
          <w:szCs w:val="24"/>
        </w:rPr>
        <w:t xml:space="preserve"> год:</w:t>
      </w:r>
    </w:p>
    <w:p w14:paraId="45D2EF55" w14:textId="71CA6037" w:rsidR="003374EF" w:rsidRPr="00872591" w:rsidRDefault="003374EF" w:rsidP="00D3699B">
      <w:pPr>
        <w:pStyle w:val="af0"/>
        <w:numPr>
          <w:ilvl w:val="0"/>
          <w:numId w:val="25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разработка и внедрение новых форм поддержки бизнеса на уровне муниципального образования, в том числе с использованием действующих лучших муниципальных практик;</w:t>
      </w:r>
    </w:p>
    <w:p w14:paraId="7C1D011D" w14:textId="3065A0B4" w:rsidR="00CE7B80" w:rsidRPr="00872591" w:rsidRDefault="00CE7B80" w:rsidP="00936184">
      <w:pPr>
        <w:pStyle w:val="af0"/>
        <w:numPr>
          <w:ilvl w:val="0"/>
          <w:numId w:val="25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стимулирование предпринимательской активности;</w:t>
      </w:r>
    </w:p>
    <w:p w14:paraId="1C1D8709" w14:textId="77214122" w:rsidR="00CE7B80" w:rsidRPr="00872591" w:rsidRDefault="00CE7B80" w:rsidP="00936184">
      <w:pPr>
        <w:pStyle w:val="af0"/>
        <w:numPr>
          <w:ilvl w:val="0"/>
          <w:numId w:val="25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увеличение числа малых и средних предприятий в </w:t>
      </w:r>
      <w:proofErr w:type="gramStart"/>
      <w:r w:rsidRPr="00872591">
        <w:rPr>
          <w:rFonts w:ascii="Times New Roman" w:hAnsi="Times New Roman"/>
          <w:sz w:val="24"/>
          <w:szCs w:val="24"/>
        </w:rPr>
        <w:t>экономике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</w:t>
      </w:r>
      <w:r w:rsidR="003374EF" w:rsidRPr="00872591">
        <w:rPr>
          <w:rFonts w:ascii="Times New Roman" w:hAnsi="Times New Roman"/>
          <w:sz w:val="24"/>
          <w:szCs w:val="24"/>
        </w:rPr>
        <w:t>.</w:t>
      </w:r>
    </w:p>
    <w:p w14:paraId="6750E517" w14:textId="77777777" w:rsidR="00D3699B" w:rsidRPr="00872591" w:rsidRDefault="00D3699B" w:rsidP="00034A2C">
      <w:pPr>
        <w:pStyle w:val="12"/>
        <w:spacing w:beforeAutospacing="0" w:afterAutospacing="0"/>
        <w:ind w:firstLine="709"/>
        <w:contextualSpacing/>
        <w:jc w:val="both"/>
      </w:pPr>
    </w:p>
    <w:p w14:paraId="15B39DBB" w14:textId="3F088856" w:rsidR="009455A5" w:rsidRPr="00872591" w:rsidRDefault="009455A5" w:rsidP="00936184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36" w:name="_Toc191886181"/>
      <w:r w:rsidRPr="00872591">
        <w:rPr>
          <w:szCs w:val="24"/>
        </w:rPr>
        <w:t>2.2.2. Инвестиционная политика</w:t>
      </w:r>
      <w:bookmarkEnd w:id="36"/>
    </w:p>
    <w:p w14:paraId="4F009FAD" w14:textId="77777777" w:rsidR="00196486" w:rsidRPr="00872591" w:rsidRDefault="00B002A4" w:rsidP="00936184">
      <w:pPr>
        <w:pStyle w:val="12"/>
        <w:spacing w:beforeAutospacing="0" w:afterAutospacing="0"/>
        <w:ind w:firstLine="709"/>
        <w:contextualSpacing/>
        <w:jc w:val="both"/>
      </w:pPr>
      <w:r w:rsidRPr="00872591">
        <w:t>В отчетном году инвестиционная ситуация характеризовалась сохранением положительной динамики, которая связана с реализацией на территории ЗАТО Севе</w:t>
      </w:r>
      <w:proofErr w:type="gramStart"/>
      <w:r w:rsidRPr="00872591">
        <w:t>рск пр</w:t>
      </w:r>
      <w:proofErr w:type="gramEnd"/>
      <w:r w:rsidRPr="00872591">
        <w:t xml:space="preserve">оекта «Прорыв». </w:t>
      </w:r>
    </w:p>
    <w:p w14:paraId="3D9CA921" w14:textId="77777777" w:rsidR="00196486" w:rsidRPr="00872591" w:rsidRDefault="00196486" w:rsidP="0019648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развития базовой отрасли, обеспечения технологического суверенитета и перехода на новейшие технологии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в отчетном году </w:t>
      </w:r>
      <w:r w:rsidRPr="00872591">
        <w:rPr>
          <w:szCs w:val="24"/>
        </w:rPr>
        <w:lastRenderedPageBreak/>
        <w:t>продолжались работы по реализации:</w:t>
      </w:r>
    </w:p>
    <w:p w14:paraId="3E112AAF" w14:textId="08A85905" w:rsidR="00196486" w:rsidRPr="00872591" w:rsidRDefault="00F8111E" w:rsidP="0019648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1) </w:t>
      </w:r>
      <w:r w:rsidR="00196486" w:rsidRPr="00872591">
        <w:rPr>
          <w:szCs w:val="24"/>
        </w:rPr>
        <w:t xml:space="preserve">проекта «Прорыв» по созданию трех объектов ядерной энергосистемы </w:t>
      </w:r>
      <w:r w:rsidR="00196486" w:rsidRPr="00872591">
        <w:rPr>
          <w:szCs w:val="24"/>
          <w:lang w:val="en-US"/>
        </w:rPr>
        <w:t>IV</w:t>
      </w:r>
      <w:r w:rsidR="00C77019" w:rsidRPr="00872591">
        <w:rPr>
          <w:szCs w:val="24"/>
        </w:rPr>
        <w:t> </w:t>
      </w:r>
      <w:r w:rsidR="00196486" w:rsidRPr="00872591">
        <w:rPr>
          <w:szCs w:val="24"/>
        </w:rPr>
        <w:t xml:space="preserve">поколения: </w:t>
      </w:r>
    </w:p>
    <w:p w14:paraId="339F514B" w14:textId="152FFDA0" w:rsidR="00196486" w:rsidRPr="00872591" w:rsidRDefault="00196486" w:rsidP="009F456B">
      <w:pPr>
        <w:pStyle w:val="af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модуля фабрикации и </w:t>
      </w:r>
      <w:proofErr w:type="spellStart"/>
      <w:r w:rsidRPr="00872591">
        <w:rPr>
          <w:rFonts w:ascii="Times New Roman" w:hAnsi="Times New Roman"/>
          <w:sz w:val="24"/>
          <w:szCs w:val="24"/>
        </w:rPr>
        <w:t>рефабрикации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 плотного смешанного </w:t>
      </w:r>
      <w:proofErr w:type="spellStart"/>
      <w:r w:rsidRPr="00872591">
        <w:rPr>
          <w:rFonts w:ascii="Times New Roman" w:hAnsi="Times New Roman"/>
          <w:sz w:val="24"/>
          <w:szCs w:val="24"/>
        </w:rPr>
        <w:t>уранплутониевого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 топлива для реакторов на быстрых нейтронах, который в декабре 2024 года введен в</w:t>
      </w:r>
      <w:r w:rsidR="00C0510D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опытно-промышленную эксплуатацию;</w:t>
      </w:r>
    </w:p>
    <w:p w14:paraId="01FE7C4C" w14:textId="77777777" w:rsidR="00196486" w:rsidRPr="00872591" w:rsidRDefault="00196486" w:rsidP="009F456B">
      <w:pPr>
        <w:pStyle w:val="af0"/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опытно-демонстрационного энергоблока с реактором на быстрых нейтронах со свинцовым носителем (</w:t>
      </w:r>
      <w:r w:rsidRPr="00872591">
        <w:rPr>
          <w:rFonts w:ascii="Times New Roman" w:hAnsi="Times New Roman"/>
          <w:sz w:val="24"/>
          <w:szCs w:val="24"/>
          <w:lang w:eastAsia="ru-RU"/>
        </w:rPr>
        <w:t>БРЕСТ-ОД-300</w:t>
      </w:r>
      <w:r w:rsidRPr="00872591">
        <w:rPr>
          <w:rFonts w:ascii="Times New Roman" w:hAnsi="Times New Roman"/>
          <w:sz w:val="24"/>
          <w:szCs w:val="24"/>
        </w:rPr>
        <w:t>), на площадке строительства которого завершен монтаж градирни, шахты реактора, установлена ограждающая конструкция корпуса реактора, начат этап монтажа конденсатора турбины атомного энергоблока;</w:t>
      </w:r>
    </w:p>
    <w:p w14:paraId="1AF31F1E" w14:textId="2A35B4D7" w:rsidR="00196486" w:rsidRPr="00872591" w:rsidRDefault="00196486" w:rsidP="009F456B">
      <w:pPr>
        <w:pStyle w:val="af0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модуля переработки отработавшего ядерного топлива реакторов на быстрых нейтронах</w:t>
      </w:r>
      <w:r w:rsidR="00D85408" w:rsidRPr="00872591">
        <w:rPr>
          <w:rFonts w:ascii="Times New Roman" w:hAnsi="Times New Roman"/>
          <w:sz w:val="24"/>
          <w:szCs w:val="24"/>
        </w:rPr>
        <w:t>.</w:t>
      </w:r>
      <w:r w:rsidRPr="00872591">
        <w:rPr>
          <w:rFonts w:ascii="Times New Roman" w:hAnsi="Times New Roman"/>
          <w:sz w:val="24"/>
          <w:szCs w:val="24"/>
        </w:rPr>
        <w:t xml:space="preserve"> </w:t>
      </w:r>
      <w:r w:rsidR="00D85408" w:rsidRPr="00872591">
        <w:rPr>
          <w:rFonts w:ascii="Times New Roman" w:hAnsi="Times New Roman"/>
          <w:sz w:val="24"/>
          <w:szCs w:val="24"/>
        </w:rPr>
        <w:t>В</w:t>
      </w:r>
      <w:r w:rsidRPr="00872591">
        <w:rPr>
          <w:rFonts w:ascii="Times New Roman" w:hAnsi="Times New Roman"/>
          <w:sz w:val="24"/>
          <w:szCs w:val="24"/>
        </w:rPr>
        <w:t xml:space="preserve"> мае 2024 года проведены общественные обсуждения материалов обоснования лицензии АО «СХК» на осуществление деятельности в области использования атомной энергии «Размещение модуля переработки отработавшего ядерного топлива реакторов на быстрых нейтронах»; </w:t>
      </w:r>
    </w:p>
    <w:p w14:paraId="7BFD7B84" w14:textId="5EC0470D" w:rsidR="00196486" w:rsidRPr="00872591" w:rsidRDefault="00196486" w:rsidP="00196486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2) отраслевой программы «Конверсия»</w:t>
      </w:r>
      <w:r w:rsidR="00D85408" w:rsidRPr="00872591">
        <w:rPr>
          <w:szCs w:val="24"/>
        </w:rPr>
        <w:t>.</w:t>
      </w:r>
      <w:r w:rsidRPr="00872591">
        <w:rPr>
          <w:szCs w:val="24"/>
        </w:rPr>
        <w:t xml:space="preserve"> </w:t>
      </w:r>
      <w:r w:rsidR="00D85408" w:rsidRPr="00872591">
        <w:rPr>
          <w:szCs w:val="24"/>
        </w:rPr>
        <w:t>В</w:t>
      </w:r>
      <w:r w:rsidRPr="00872591">
        <w:rPr>
          <w:szCs w:val="24"/>
        </w:rPr>
        <w:t xml:space="preserve">ведены в эксплуатацию дополнительные мощности </w:t>
      </w:r>
      <w:proofErr w:type="spellStart"/>
      <w:r w:rsidRPr="00872591">
        <w:rPr>
          <w:szCs w:val="24"/>
        </w:rPr>
        <w:t>фторного</w:t>
      </w:r>
      <w:proofErr w:type="spellEnd"/>
      <w:r w:rsidRPr="00872591">
        <w:rPr>
          <w:szCs w:val="24"/>
        </w:rPr>
        <w:t xml:space="preserve"> производства, необходимого для выпуска сырьевого </w:t>
      </w:r>
      <w:proofErr w:type="spellStart"/>
      <w:r w:rsidRPr="00872591">
        <w:rPr>
          <w:szCs w:val="24"/>
        </w:rPr>
        <w:t>гексафторида</w:t>
      </w:r>
      <w:proofErr w:type="spellEnd"/>
      <w:r w:rsidRPr="00872591">
        <w:rPr>
          <w:szCs w:val="24"/>
        </w:rPr>
        <w:t xml:space="preserve"> урана. Работы по модернизации производства начались в ноябре 2023 года. Были разработаны конструкторская и сметная документации, закуплено оборудование, проведены строительные, монтажные и электромонтажные работы.</w:t>
      </w:r>
    </w:p>
    <w:p w14:paraId="6ACF36DB" w14:textId="66B850BC" w:rsidR="00B002A4" w:rsidRPr="00872591" w:rsidRDefault="00B002A4" w:rsidP="00B002A4">
      <w:pPr>
        <w:pStyle w:val="12"/>
        <w:spacing w:beforeAutospacing="0" w:afterAutospacing="0"/>
        <w:ind w:firstLine="709"/>
        <w:contextualSpacing/>
        <w:jc w:val="both"/>
        <w:rPr>
          <w:color w:val="0070C0"/>
        </w:rPr>
      </w:pPr>
      <w:r w:rsidRPr="00872591">
        <w:t xml:space="preserve">Объем инвестиций в основной капитал организаций ЗАТО Северск достиг </w:t>
      </w:r>
      <w:r w:rsidR="00731323" w:rsidRPr="00872591">
        <w:t>по оценке 48,0</w:t>
      </w:r>
      <w:r w:rsidRPr="00872591">
        <w:t xml:space="preserve"> </w:t>
      </w:r>
      <w:proofErr w:type="gramStart"/>
      <w:r w:rsidRPr="00872591">
        <w:t>млрд</w:t>
      </w:r>
      <w:proofErr w:type="gramEnd"/>
      <w:r w:rsidRPr="00872591">
        <w:t xml:space="preserve"> руб. (в 202</w:t>
      </w:r>
      <w:r w:rsidR="006931BE" w:rsidRPr="00872591">
        <w:t>3</w:t>
      </w:r>
      <w:r w:rsidRPr="00872591">
        <w:t xml:space="preserve"> году – </w:t>
      </w:r>
      <w:r w:rsidR="006931BE" w:rsidRPr="00872591">
        <w:t>29,2</w:t>
      </w:r>
      <w:r w:rsidRPr="00872591">
        <w:t xml:space="preserve"> млрд руб.), рост в сравнении с предыдущим годом составил </w:t>
      </w:r>
      <w:r w:rsidR="00731323" w:rsidRPr="00872591">
        <w:t>64,4</w:t>
      </w:r>
      <w:r w:rsidRPr="00872591">
        <w:t>%.</w:t>
      </w:r>
    </w:p>
    <w:p w14:paraId="2A78559D" w14:textId="3D98583D" w:rsidR="00B002A4" w:rsidRPr="00872591" w:rsidRDefault="00B002A4" w:rsidP="00B002A4">
      <w:pPr>
        <w:pStyle w:val="ConsNormal"/>
        <w:widowControl/>
        <w:tabs>
          <w:tab w:val="left" w:pos="0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91">
        <w:rPr>
          <w:rFonts w:ascii="Times New Roman" w:hAnsi="Times New Roman" w:cs="Times New Roman"/>
          <w:sz w:val="24"/>
          <w:szCs w:val="24"/>
        </w:rPr>
        <w:t>Уровень строительной активности в 2024 году характеризовался ростом объемов работ относительно 202</w:t>
      </w:r>
      <w:r w:rsidR="006931BE" w:rsidRPr="00872591">
        <w:rPr>
          <w:rFonts w:ascii="Times New Roman" w:hAnsi="Times New Roman" w:cs="Times New Roman"/>
          <w:sz w:val="24"/>
          <w:szCs w:val="24"/>
        </w:rPr>
        <w:t>3</w:t>
      </w:r>
      <w:r w:rsidRPr="0087259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931BE" w:rsidRPr="00872591">
        <w:rPr>
          <w:rFonts w:ascii="Times New Roman" w:hAnsi="Times New Roman" w:cs="Times New Roman"/>
          <w:sz w:val="24"/>
          <w:szCs w:val="24"/>
        </w:rPr>
        <w:t>18,7</w:t>
      </w:r>
      <w:r w:rsidRPr="00872591">
        <w:rPr>
          <w:rFonts w:ascii="Times New Roman" w:hAnsi="Times New Roman" w:cs="Times New Roman"/>
          <w:sz w:val="24"/>
          <w:szCs w:val="24"/>
        </w:rPr>
        <w:t xml:space="preserve">%, что было обусловлено увеличением объемов строительных работ на возведении реактора на быстрых нейтронах </w:t>
      </w:r>
      <w:r w:rsidR="00C0510D" w:rsidRPr="00872591">
        <w:rPr>
          <w:rFonts w:ascii="Times New Roman" w:hAnsi="Times New Roman" w:cs="Times New Roman"/>
          <w:sz w:val="24"/>
          <w:szCs w:val="24"/>
        </w:rPr>
        <w:t>БРЕСТ-ОД-300 со </w:t>
      </w:r>
      <w:r w:rsidRPr="00872591">
        <w:rPr>
          <w:rFonts w:ascii="Times New Roman" w:hAnsi="Times New Roman" w:cs="Times New Roman"/>
          <w:sz w:val="24"/>
          <w:szCs w:val="24"/>
        </w:rPr>
        <w:t xml:space="preserve">свинцовым теплоносителем в рамках проекта «Прорыв». Объем строительно-монтажных работ по оценке составил порядка </w:t>
      </w:r>
      <w:r w:rsidR="006931BE" w:rsidRPr="00872591">
        <w:rPr>
          <w:rFonts w:ascii="Times New Roman" w:hAnsi="Times New Roman" w:cs="Times New Roman"/>
          <w:sz w:val="24"/>
          <w:szCs w:val="24"/>
        </w:rPr>
        <w:t>16,9</w:t>
      </w:r>
      <w:r w:rsidRPr="00872591">
        <w:rPr>
          <w:rFonts w:ascii="Times New Roman" w:hAnsi="Times New Roman" w:cs="Times New Roman"/>
          <w:sz w:val="24"/>
          <w:szCs w:val="24"/>
        </w:rPr>
        <w:t xml:space="preserve"> млрд руб.  </w:t>
      </w:r>
    </w:p>
    <w:p w14:paraId="5F862A73" w14:textId="690AD5F6" w:rsidR="00210FE2" w:rsidRPr="00872591" w:rsidRDefault="00210FE2" w:rsidP="00210FE2">
      <w:pPr>
        <w:spacing w:after="0" w:line="240" w:lineRule="auto"/>
        <w:ind w:firstLine="709"/>
        <w:contextualSpacing/>
        <w:jc w:val="both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В целях привлечения инвестиций в </w:t>
      </w:r>
      <w:proofErr w:type="gramStart"/>
      <w:r w:rsidRPr="00872591">
        <w:rPr>
          <w:szCs w:val="24"/>
          <w:lang w:eastAsia="ko-KR"/>
        </w:rPr>
        <w:t>экономику</w:t>
      </w:r>
      <w:proofErr w:type="gramEnd"/>
      <w:r w:rsidRPr="00872591">
        <w:rPr>
          <w:szCs w:val="24"/>
          <w:lang w:eastAsia="ko-KR"/>
        </w:rPr>
        <w:t xml:space="preserve"> ЗАТО Северск в 2024 году была продолжена работа по обеспечению эффективного функционирования ТОР «Северск</w:t>
      </w:r>
      <w:r w:rsidR="000E2999" w:rsidRPr="00872591">
        <w:rPr>
          <w:szCs w:val="24"/>
          <w:lang w:eastAsia="ko-KR"/>
        </w:rPr>
        <w:t>.</w:t>
      </w:r>
    </w:p>
    <w:p w14:paraId="39176CD2" w14:textId="1E758F54" w:rsidR="00210FE2" w:rsidRPr="00872591" w:rsidRDefault="00210FE2" w:rsidP="00210FE2">
      <w:pPr>
        <w:spacing w:after="0" w:line="240" w:lineRule="auto"/>
        <w:ind w:firstLine="709"/>
        <w:contextualSpacing/>
        <w:jc w:val="both"/>
        <w:rPr>
          <w:szCs w:val="24"/>
          <w:lang w:eastAsia="ko-KR"/>
        </w:rPr>
      </w:pPr>
      <w:r w:rsidRPr="00872591">
        <w:rPr>
          <w:szCs w:val="24"/>
          <w:lang w:eastAsia="ko-KR"/>
        </w:rPr>
        <w:t>В настоящее время ТОР «Северск» объединила 1</w:t>
      </w:r>
      <w:r w:rsidR="004014C4" w:rsidRPr="00872591">
        <w:rPr>
          <w:szCs w:val="24"/>
          <w:lang w:eastAsia="ko-KR"/>
        </w:rPr>
        <w:t>3</w:t>
      </w:r>
      <w:r w:rsidRPr="00872591">
        <w:rPr>
          <w:szCs w:val="24"/>
          <w:lang w:eastAsia="ko-KR"/>
        </w:rPr>
        <w:t xml:space="preserve"> инвестиционных площадок общей площадью 688,</w:t>
      </w:r>
      <w:r w:rsidR="00CC43C5" w:rsidRPr="00872591">
        <w:rPr>
          <w:szCs w:val="24"/>
          <w:lang w:eastAsia="ko-KR"/>
        </w:rPr>
        <w:t>2</w:t>
      </w:r>
      <w:r w:rsidRPr="00872591">
        <w:rPr>
          <w:szCs w:val="24"/>
          <w:lang w:eastAsia="ko-KR"/>
        </w:rPr>
        <w:t xml:space="preserve"> га, из которых </w:t>
      </w:r>
      <w:r w:rsidR="004014C4" w:rsidRPr="00872591">
        <w:rPr>
          <w:szCs w:val="24"/>
          <w:lang w:eastAsia="ko-KR"/>
        </w:rPr>
        <w:t>8</w:t>
      </w:r>
      <w:r w:rsidRPr="00872591">
        <w:rPr>
          <w:szCs w:val="24"/>
          <w:lang w:eastAsia="ko-KR"/>
        </w:rPr>
        <w:t xml:space="preserve"> площадок находятся в муниципальной собственности, 5 площадок – в федеральной собственности.</w:t>
      </w:r>
    </w:p>
    <w:p w14:paraId="41910CFD" w14:textId="77777777" w:rsidR="00210FE2" w:rsidRPr="00872591" w:rsidRDefault="00210FE2" w:rsidP="00210FE2">
      <w:pPr>
        <w:spacing w:after="0" w:line="240" w:lineRule="auto"/>
        <w:ind w:firstLine="709"/>
        <w:contextualSpacing/>
        <w:jc w:val="both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Среди территорий опережающего развития в городах атомной отрасли ТОР «Северск» остается лидером как по количеству резидентов, так и по сумме привлеченных инвестиций. </w:t>
      </w:r>
    </w:p>
    <w:p w14:paraId="74AC0B11" w14:textId="3AD8B9F1" w:rsidR="00210FE2" w:rsidRPr="00872591" w:rsidRDefault="00210FE2" w:rsidP="00DB4354">
      <w:pPr>
        <w:spacing w:after="0" w:line="240" w:lineRule="auto"/>
        <w:ind w:firstLine="709"/>
        <w:contextualSpacing/>
        <w:jc w:val="both"/>
        <w:rPr>
          <w:szCs w:val="24"/>
          <w:lang w:eastAsia="ko-KR"/>
        </w:rPr>
      </w:pPr>
      <w:bookmarkStart w:id="37" w:name="_Hlk157610011"/>
      <w:r w:rsidRPr="00872591">
        <w:rPr>
          <w:szCs w:val="24"/>
          <w:lang w:eastAsia="ko-KR"/>
        </w:rPr>
        <w:t>В 2024 году управляющей компанией Акционерное общество «Атом-ТОР»</w:t>
      </w:r>
      <w:r w:rsidR="00DB4354" w:rsidRPr="00872591">
        <w:rPr>
          <w:szCs w:val="24"/>
          <w:lang w:eastAsia="ko-KR"/>
        </w:rPr>
        <w:t xml:space="preserve"> </w:t>
      </w:r>
      <w:r w:rsidR="004014C4" w:rsidRPr="00872591">
        <w:rPr>
          <w:szCs w:val="24"/>
          <w:lang w:eastAsia="ko-KR"/>
        </w:rPr>
        <w:br/>
      </w:r>
      <w:r w:rsidR="00DB4354" w:rsidRPr="00872591">
        <w:rPr>
          <w:szCs w:val="24"/>
          <w:lang w:eastAsia="ko-KR"/>
        </w:rPr>
        <w:t>(далее – АО «Атом-ТОР»)</w:t>
      </w:r>
      <w:r w:rsidRPr="00872591">
        <w:rPr>
          <w:szCs w:val="24"/>
          <w:lang w:eastAsia="ko-KR"/>
        </w:rPr>
        <w:t xml:space="preserve"> заключено соглашение с 1 организацией. На конец 2024 года статус резидентов ТОР «Северск» имели 25 юридических лиц, реализация проектов которых позволит </w:t>
      </w:r>
      <w:r w:rsidR="004014C4" w:rsidRPr="00872591">
        <w:rPr>
          <w:szCs w:val="24"/>
          <w:lang w:eastAsia="ko-KR"/>
        </w:rPr>
        <w:t>инвестировать</w:t>
      </w:r>
      <w:r w:rsidRPr="00872591">
        <w:rPr>
          <w:szCs w:val="24"/>
          <w:lang w:eastAsia="ko-KR"/>
        </w:rPr>
        <w:t xml:space="preserve"> порядка 49,5 млрд руб. Также на территории ТОР «Северск» масштабируется 1 проект резидента ТОР «Заречный», с которым заключено дополнительное соглашение</w:t>
      </w:r>
      <w:r w:rsidR="00DB4354" w:rsidRPr="00872591">
        <w:rPr>
          <w:szCs w:val="24"/>
          <w:lang w:eastAsia="ko-KR"/>
        </w:rPr>
        <w:t xml:space="preserve"> от 17.07.2023</w:t>
      </w:r>
      <w:r w:rsidRPr="00872591">
        <w:rPr>
          <w:szCs w:val="24"/>
          <w:lang w:eastAsia="ko-KR"/>
        </w:rPr>
        <w:t>.</w:t>
      </w:r>
    </w:p>
    <w:p w14:paraId="07317E1F" w14:textId="7D24014B" w:rsidR="00210FE2" w:rsidRPr="00872591" w:rsidRDefault="00210FE2" w:rsidP="00210FE2">
      <w:pPr>
        <w:spacing w:after="0" w:line="240" w:lineRule="auto"/>
        <w:ind w:firstLine="709"/>
        <w:jc w:val="both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В ходе реализации инвестиционных проектов действующих резидентов </w:t>
      </w:r>
      <w:r w:rsidR="005D6020" w:rsidRPr="00872591">
        <w:rPr>
          <w:szCs w:val="24"/>
          <w:lang w:eastAsia="ko-KR"/>
        </w:rPr>
        <w:t>за годы функционирования ТОР «Северск» всего</w:t>
      </w:r>
      <w:r w:rsidRPr="00872591">
        <w:rPr>
          <w:szCs w:val="24"/>
          <w:lang w:eastAsia="ko-KR"/>
        </w:rPr>
        <w:t xml:space="preserve"> инвест</w:t>
      </w:r>
      <w:r w:rsidR="00C0510D" w:rsidRPr="00872591">
        <w:rPr>
          <w:szCs w:val="24"/>
          <w:lang w:eastAsia="ko-KR"/>
        </w:rPr>
        <w:t>ировано более 11,4 млрд руб. (в </w:t>
      </w:r>
      <w:r w:rsidRPr="00872591">
        <w:rPr>
          <w:szCs w:val="24"/>
          <w:lang w:eastAsia="ko-KR"/>
        </w:rPr>
        <w:t>2024</w:t>
      </w:r>
      <w:r w:rsidR="00C0510D" w:rsidRPr="00872591">
        <w:rPr>
          <w:szCs w:val="24"/>
          <w:lang w:eastAsia="ko-KR"/>
        </w:rPr>
        <w:t> </w:t>
      </w:r>
      <w:r w:rsidRPr="00872591">
        <w:rPr>
          <w:szCs w:val="24"/>
          <w:lang w:eastAsia="ko-KR"/>
        </w:rPr>
        <w:t>году</w:t>
      </w:r>
      <w:r w:rsidR="00C0510D" w:rsidRPr="00872591">
        <w:rPr>
          <w:szCs w:val="24"/>
          <w:lang w:eastAsia="ko-KR"/>
        </w:rPr>
        <w:t> </w:t>
      </w:r>
      <w:r w:rsidRPr="00872591">
        <w:rPr>
          <w:szCs w:val="24"/>
          <w:lang w:eastAsia="ko-KR"/>
        </w:rPr>
        <w:t>–</w:t>
      </w:r>
      <w:r w:rsidR="00C0510D" w:rsidRPr="00872591">
        <w:rPr>
          <w:szCs w:val="24"/>
          <w:lang w:eastAsia="ko-KR"/>
        </w:rPr>
        <w:t> </w:t>
      </w:r>
      <w:r w:rsidRPr="00872591">
        <w:rPr>
          <w:szCs w:val="24"/>
          <w:lang w:eastAsia="ko-KR"/>
        </w:rPr>
        <w:t>свыше 5,6 млрд руб.)</w:t>
      </w:r>
      <w:r w:rsidR="00CB0F36" w:rsidRPr="00872591">
        <w:rPr>
          <w:szCs w:val="24"/>
          <w:lang w:eastAsia="ko-KR"/>
        </w:rPr>
        <w:t>.</w:t>
      </w:r>
      <w:r w:rsidRPr="00872591">
        <w:rPr>
          <w:szCs w:val="24"/>
          <w:lang w:eastAsia="ko-KR"/>
        </w:rPr>
        <w:t xml:space="preserve"> </w:t>
      </w:r>
    </w:p>
    <w:p w14:paraId="10C010F4" w14:textId="1776342E" w:rsidR="00210FE2" w:rsidRPr="00872591" w:rsidRDefault="00210FE2" w:rsidP="00270E98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в рамках муниципальной программы «Повышение </w:t>
      </w:r>
      <w:proofErr w:type="spellStart"/>
      <w:r w:rsidRPr="00872591">
        <w:rPr>
          <w:szCs w:val="24"/>
        </w:rPr>
        <w:t>энергоэффективности</w:t>
      </w:r>
      <w:proofErr w:type="spellEnd"/>
      <w:r w:rsidRPr="00872591">
        <w:rPr>
          <w:szCs w:val="24"/>
        </w:rPr>
        <w:t xml:space="preserve"> в ЗАТО Северск»</w:t>
      </w:r>
      <w:r w:rsidR="00270E98" w:rsidRPr="00872591">
        <w:rPr>
          <w:szCs w:val="24"/>
        </w:rPr>
        <w:t xml:space="preserve"> на 2021 </w:t>
      </w:r>
      <w:r w:rsidR="005941BF">
        <w:rPr>
          <w:szCs w:val="24"/>
        </w:rPr>
        <w:t>-</w:t>
      </w:r>
      <w:r w:rsidR="00765C5B" w:rsidRPr="00872591">
        <w:rPr>
          <w:szCs w:val="24"/>
        </w:rPr>
        <w:t xml:space="preserve"> </w:t>
      </w:r>
      <w:r w:rsidR="00270E98" w:rsidRPr="00872591">
        <w:rPr>
          <w:szCs w:val="24"/>
        </w:rPr>
        <w:t>2024</w:t>
      </w:r>
      <w:r w:rsidR="005941BF">
        <w:rPr>
          <w:szCs w:val="24"/>
        </w:rPr>
        <w:t xml:space="preserve"> годы</w:t>
      </w:r>
      <w:r w:rsidRPr="00872591">
        <w:rPr>
          <w:szCs w:val="24"/>
        </w:rPr>
        <w:t>,</w:t>
      </w:r>
      <w:r w:rsidRPr="00872591">
        <w:t xml:space="preserve"> утвержденной постановлением Администрации ЗАТО Северск от 29.01.2021 № 121</w:t>
      </w:r>
      <w:r w:rsidR="00125F16" w:rsidRPr="00872591">
        <w:t xml:space="preserve"> (далее – муниципальная программа «Повышение </w:t>
      </w:r>
      <w:proofErr w:type="spellStart"/>
      <w:r w:rsidR="00125F16" w:rsidRPr="00872591">
        <w:t>энергоэффективности</w:t>
      </w:r>
      <w:proofErr w:type="spellEnd"/>
      <w:r w:rsidR="00125F16" w:rsidRPr="00872591">
        <w:t xml:space="preserve"> в ЗАТО Северск»)</w:t>
      </w:r>
      <w:r w:rsidRPr="00872591">
        <w:t xml:space="preserve">, продолжено </w:t>
      </w:r>
      <w:r w:rsidRPr="00872591">
        <w:rPr>
          <w:szCs w:val="24"/>
        </w:rPr>
        <w:t>строительство сетей газоснабжения</w:t>
      </w:r>
      <w:r w:rsidR="00DE5EB7" w:rsidRPr="00872591">
        <w:rPr>
          <w:szCs w:val="24"/>
        </w:rPr>
        <w:t xml:space="preserve"> </w:t>
      </w:r>
      <w:r w:rsidRPr="00872591">
        <w:rPr>
          <w:szCs w:val="24"/>
        </w:rPr>
        <w:t>от газораспределительных сетей к участкам ТОР «Северск» на сумму 4</w:t>
      </w:r>
      <w:r w:rsidR="00125F16" w:rsidRPr="00872591">
        <w:rPr>
          <w:szCs w:val="24"/>
        </w:rPr>
        <w:t>6</w:t>
      </w:r>
      <w:r w:rsidR="00EC66C7" w:rsidRPr="00872591">
        <w:rPr>
          <w:szCs w:val="24"/>
        </w:rPr>
        <w:t xml:space="preserve"> </w:t>
      </w:r>
      <w:proofErr w:type="gramStart"/>
      <w:r w:rsidR="00EC66C7" w:rsidRPr="00872591">
        <w:rPr>
          <w:szCs w:val="24"/>
        </w:rPr>
        <w:t>млн</w:t>
      </w:r>
      <w:proofErr w:type="gramEnd"/>
      <w:r w:rsidR="00EC66C7" w:rsidRPr="00872591">
        <w:rPr>
          <w:szCs w:val="24"/>
        </w:rPr>
        <w:t xml:space="preserve"> руб. (из </w:t>
      </w:r>
      <w:r w:rsidRPr="00872591">
        <w:rPr>
          <w:szCs w:val="24"/>
        </w:rPr>
        <w:t>них</w:t>
      </w:r>
      <w:r w:rsidR="00C0510D" w:rsidRPr="00872591">
        <w:rPr>
          <w:szCs w:val="24"/>
        </w:rPr>
        <w:t> </w:t>
      </w:r>
      <w:r w:rsidR="00EC66C7" w:rsidRPr="00872591">
        <w:rPr>
          <w:szCs w:val="24"/>
        </w:rPr>
        <w:t>5,0 </w:t>
      </w:r>
      <w:r w:rsidRPr="00872591">
        <w:rPr>
          <w:szCs w:val="24"/>
        </w:rPr>
        <w:t xml:space="preserve">млн руб. за счет средств местного бюджета): </w:t>
      </w:r>
    </w:p>
    <w:p w14:paraId="33572221" w14:textId="77777777" w:rsidR="00210FE2" w:rsidRPr="00872591" w:rsidRDefault="00210FE2" w:rsidP="005A3EF5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72591">
        <w:rPr>
          <w:rFonts w:ascii="Times New Roman" w:hAnsi="Times New Roman"/>
          <w:bCs/>
          <w:sz w:val="24"/>
          <w:szCs w:val="24"/>
        </w:rPr>
        <w:lastRenderedPageBreak/>
        <w:t xml:space="preserve">- смонтирован газораспределительный пункт с регуляторами понижения; </w:t>
      </w:r>
    </w:p>
    <w:p w14:paraId="30C51C63" w14:textId="0F9B6001" w:rsidR="00210FE2" w:rsidRPr="00872591" w:rsidRDefault="00210FE2" w:rsidP="005A3EF5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72591">
        <w:rPr>
          <w:rFonts w:ascii="Times New Roman" w:hAnsi="Times New Roman"/>
          <w:bCs/>
          <w:sz w:val="24"/>
          <w:szCs w:val="24"/>
        </w:rPr>
        <w:t>- выполнено строительство газопровода высокого давления 2 категории диаметром труб 150</w:t>
      </w:r>
      <w:r w:rsidR="00DE5EB7" w:rsidRPr="00872591">
        <w:rPr>
          <w:rFonts w:ascii="Times New Roman" w:hAnsi="Times New Roman"/>
          <w:bCs/>
          <w:sz w:val="24"/>
          <w:szCs w:val="24"/>
        </w:rPr>
        <w:t xml:space="preserve"> </w:t>
      </w:r>
      <w:r w:rsidRPr="00872591">
        <w:rPr>
          <w:rFonts w:ascii="Times New Roman" w:hAnsi="Times New Roman"/>
          <w:bCs/>
          <w:sz w:val="24"/>
          <w:szCs w:val="24"/>
        </w:rPr>
        <w:t>мм и 200</w:t>
      </w:r>
      <w:r w:rsidR="00DE5EB7" w:rsidRPr="00872591">
        <w:rPr>
          <w:rFonts w:ascii="Times New Roman" w:hAnsi="Times New Roman"/>
          <w:bCs/>
          <w:sz w:val="24"/>
          <w:szCs w:val="24"/>
        </w:rPr>
        <w:t xml:space="preserve"> </w:t>
      </w:r>
      <w:r w:rsidRPr="00872591">
        <w:rPr>
          <w:rFonts w:ascii="Times New Roman" w:hAnsi="Times New Roman"/>
          <w:bCs/>
          <w:sz w:val="24"/>
          <w:szCs w:val="24"/>
        </w:rPr>
        <w:t>мм</w:t>
      </w:r>
      <w:r w:rsidR="00A66676" w:rsidRPr="00872591">
        <w:rPr>
          <w:rFonts w:ascii="Times New Roman" w:hAnsi="Times New Roman"/>
          <w:bCs/>
          <w:sz w:val="24"/>
          <w:szCs w:val="24"/>
        </w:rPr>
        <w:t xml:space="preserve"> и</w:t>
      </w:r>
      <w:r w:rsidRPr="00872591">
        <w:rPr>
          <w:rFonts w:ascii="Times New Roman" w:hAnsi="Times New Roman"/>
          <w:bCs/>
          <w:sz w:val="24"/>
          <w:szCs w:val="24"/>
        </w:rPr>
        <w:t xml:space="preserve"> протяженностью 0,</w:t>
      </w:r>
      <w:r w:rsidR="00125F16" w:rsidRPr="00872591">
        <w:rPr>
          <w:rFonts w:ascii="Times New Roman" w:hAnsi="Times New Roman"/>
          <w:bCs/>
          <w:sz w:val="24"/>
          <w:szCs w:val="24"/>
        </w:rPr>
        <w:t>9</w:t>
      </w:r>
      <w:r w:rsidRPr="00872591">
        <w:rPr>
          <w:rFonts w:ascii="Times New Roman" w:hAnsi="Times New Roman"/>
          <w:bCs/>
          <w:sz w:val="24"/>
          <w:szCs w:val="24"/>
        </w:rPr>
        <w:t xml:space="preserve"> км;</w:t>
      </w:r>
    </w:p>
    <w:p w14:paraId="14DED7FC" w14:textId="03D76F37" w:rsidR="00210FE2" w:rsidRPr="00872591" w:rsidRDefault="00210FE2" w:rsidP="00A66676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72591">
        <w:rPr>
          <w:rFonts w:ascii="Times New Roman" w:hAnsi="Times New Roman"/>
          <w:bCs/>
          <w:sz w:val="24"/>
          <w:szCs w:val="24"/>
        </w:rPr>
        <w:t>- выполнено благоустройство территории площадки газораспределительн</w:t>
      </w:r>
      <w:r w:rsidR="00A01475" w:rsidRPr="00872591">
        <w:rPr>
          <w:rFonts w:ascii="Times New Roman" w:hAnsi="Times New Roman"/>
          <w:bCs/>
          <w:sz w:val="24"/>
          <w:szCs w:val="24"/>
        </w:rPr>
        <w:t>ого</w:t>
      </w:r>
      <w:r w:rsidRPr="00872591">
        <w:rPr>
          <w:rFonts w:ascii="Times New Roman" w:hAnsi="Times New Roman"/>
          <w:bCs/>
          <w:sz w:val="24"/>
          <w:szCs w:val="24"/>
        </w:rPr>
        <w:t xml:space="preserve"> пункт</w:t>
      </w:r>
      <w:r w:rsidR="00A01475" w:rsidRPr="00872591">
        <w:rPr>
          <w:rFonts w:ascii="Times New Roman" w:hAnsi="Times New Roman"/>
          <w:bCs/>
          <w:sz w:val="24"/>
          <w:szCs w:val="24"/>
        </w:rPr>
        <w:t>а</w:t>
      </w:r>
      <w:r w:rsidR="00B2089E" w:rsidRPr="00872591">
        <w:rPr>
          <w:rFonts w:ascii="Times New Roman" w:hAnsi="Times New Roman"/>
          <w:bCs/>
          <w:sz w:val="24"/>
          <w:szCs w:val="24"/>
        </w:rPr>
        <w:t>.</w:t>
      </w:r>
    </w:p>
    <w:p w14:paraId="4410A61A" w14:textId="596060CC" w:rsidR="00210FE2" w:rsidRPr="00872591" w:rsidRDefault="00A01475" w:rsidP="005A3EF5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период</w:t>
      </w:r>
      <w:r w:rsidR="00210FE2" w:rsidRPr="00872591">
        <w:rPr>
          <w:szCs w:val="24"/>
        </w:rPr>
        <w:t xml:space="preserve"> </w:t>
      </w:r>
      <w:r w:rsidRPr="00872591">
        <w:rPr>
          <w:szCs w:val="24"/>
        </w:rPr>
        <w:t>с</w:t>
      </w:r>
      <w:r w:rsidR="00210FE2" w:rsidRPr="00872591">
        <w:rPr>
          <w:szCs w:val="24"/>
        </w:rPr>
        <w:t xml:space="preserve"> 2023</w:t>
      </w:r>
      <w:r w:rsidR="00001346" w:rsidRPr="00872591">
        <w:rPr>
          <w:szCs w:val="24"/>
        </w:rPr>
        <w:t> </w:t>
      </w:r>
      <w:r w:rsidR="004F4DF4" w:rsidRPr="00872591">
        <w:rPr>
          <w:szCs w:val="24"/>
        </w:rPr>
        <w:t>по</w:t>
      </w:r>
      <w:r w:rsidR="00001346" w:rsidRPr="00872591">
        <w:rPr>
          <w:szCs w:val="24"/>
        </w:rPr>
        <w:t> </w:t>
      </w:r>
      <w:r w:rsidR="00210FE2" w:rsidRPr="00872591">
        <w:rPr>
          <w:szCs w:val="24"/>
        </w:rPr>
        <w:t>2024 год п</w:t>
      </w:r>
      <w:r w:rsidR="00EC66C7" w:rsidRPr="00872591">
        <w:rPr>
          <w:szCs w:val="24"/>
        </w:rPr>
        <w:t>остроен</w:t>
      </w:r>
      <w:r w:rsidR="00210FE2" w:rsidRPr="00872591">
        <w:rPr>
          <w:szCs w:val="24"/>
        </w:rPr>
        <w:t xml:space="preserve"> газопровод до границ участков ТОР «Северск» протяженностью более 3,</w:t>
      </w:r>
      <w:r w:rsidR="002A258D" w:rsidRPr="00872591">
        <w:rPr>
          <w:szCs w:val="24"/>
        </w:rPr>
        <w:t>4</w:t>
      </w:r>
      <w:r w:rsidR="00210FE2" w:rsidRPr="00872591">
        <w:rPr>
          <w:szCs w:val="24"/>
        </w:rPr>
        <w:t xml:space="preserve"> км. </w:t>
      </w:r>
    </w:p>
    <w:p w14:paraId="4DC11F31" w14:textId="17333AE6" w:rsidR="00210FE2" w:rsidRPr="00872591" w:rsidRDefault="00210FE2" w:rsidP="005A3EF5">
      <w:pPr>
        <w:spacing w:after="0" w:line="240" w:lineRule="auto"/>
        <w:ind w:firstLine="709"/>
        <w:jc w:val="both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В 2024 году в ЗАТО Северск состоялся «День резидента» - значимое мероприятие, </w:t>
      </w:r>
      <w:r w:rsidR="00DE5EB7" w:rsidRPr="00872591">
        <w:rPr>
          <w:szCs w:val="24"/>
          <w:lang w:eastAsia="ko-KR"/>
        </w:rPr>
        <w:br/>
      </w:r>
      <w:r w:rsidRPr="00872591">
        <w:rPr>
          <w:szCs w:val="24"/>
          <w:lang w:eastAsia="ko-KR"/>
        </w:rPr>
        <w:t xml:space="preserve">в ходе которого действующих и потенциальных резидентов ТОР «Северск» проинформировали о перспективах развития преференциальной территории. На заседании рабочей группы совместно с представителями департаментов Администрации Томской области, </w:t>
      </w:r>
      <w:proofErr w:type="gramStart"/>
      <w:r w:rsidRPr="00872591">
        <w:rPr>
          <w:szCs w:val="24"/>
          <w:lang w:eastAsia="ko-KR"/>
        </w:rPr>
        <w:t>Администрации</w:t>
      </w:r>
      <w:proofErr w:type="gramEnd"/>
      <w:r w:rsidRPr="00872591">
        <w:rPr>
          <w:szCs w:val="24"/>
          <w:lang w:eastAsia="ko-KR"/>
        </w:rPr>
        <w:t xml:space="preserve"> ЗАТО Северск, генеральным директором АО «Атом-ТОР», действующими резидентами проработаны вопросы инженерной инфраструктуры, транспорта, кадрового обеспечения резидентов (включая вхождение в федеральный проект «</w:t>
      </w:r>
      <w:proofErr w:type="spellStart"/>
      <w:r w:rsidRPr="00872591">
        <w:rPr>
          <w:szCs w:val="24"/>
          <w:lang w:eastAsia="ko-KR"/>
        </w:rPr>
        <w:t>Профессионалитет</w:t>
      </w:r>
      <w:proofErr w:type="spellEnd"/>
      <w:r w:rsidRPr="00872591">
        <w:rPr>
          <w:szCs w:val="24"/>
          <w:lang w:eastAsia="ko-KR"/>
        </w:rPr>
        <w:t>») и возможные пути решения обозначенных задач, иные вопросы, затрагивающие интересы ТОР «Северск».</w:t>
      </w:r>
    </w:p>
    <w:bookmarkEnd w:id="37"/>
    <w:p w14:paraId="04D67C49" w14:textId="3BFA894F" w:rsidR="00210FE2" w:rsidRPr="00872591" w:rsidRDefault="00210FE2" w:rsidP="00210FE2">
      <w:pPr>
        <w:spacing w:after="0" w:line="240" w:lineRule="auto"/>
        <w:ind w:firstLine="709"/>
        <w:contextualSpacing/>
        <w:jc w:val="both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С учетом ранее принятых решений Наблюдательным советом АО «Атом-ТОР» проводилась работа по актуализации перспективного плана развития территории опережающего развития, утвержденного </w:t>
      </w:r>
      <w:r w:rsidR="007E3C44" w:rsidRPr="00872591">
        <w:rPr>
          <w:szCs w:val="24"/>
          <w:lang w:eastAsia="ko-KR"/>
        </w:rPr>
        <w:t>25.02.</w:t>
      </w:r>
      <w:r w:rsidRPr="00872591">
        <w:rPr>
          <w:szCs w:val="24"/>
          <w:lang w:eastAsia="ko-KR"/>
        </w:rPr>
        <w:t>2021, в целях привлечения малого и</w:t>
      </w:r>
      <w:r w:rsidR="00B62C29" w:rsidRPr="00872591">
        <w:rPr>
          <w:szCs w:val="24"/>
          <w:lang w:eastAsia="ko-KR"/>
        </w:rPr>
        <w:t> </w:t>
      </w:r>
      <w:r w:rsidRPr="00872591">
        <w:rPr>
          <w:szCs w:val="24"/>
          <w:lang w:eastAsia="ko-KR"/>
        </w:rPr>
        <w:t>среднего бизнеса.</w:t>
      </w:r>
    </w:p>
    <w:p w14:paraId="0B97CFE3" w14:textId="67DC0451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в </w:t>
      </w:r>
      <w:r w:rsidR="00773D3A" w:rsidRPr="00872591">
        <w:rPr>
          <w:szCs w:val="24"/>
        </w:rPr>
        <w:t>целях</w:t>
      </w:r>
      <w:r w:rsidRPr="00872591">
        <w:rPr>
          <w:szCs w:val="24"/>
        </w:rPr>
        <w:t xml:space="preserve"> внедрения Регионального инвестиционного стандарта Томской области заключено Соглашение о сотрудничестве между Департаментом инвестиций Томской области и муниципальным образованием «Городской округ закрытое административно-территориальное образование Северск Томской области» от 22.02.2024</w:t>
      </w:r>
      <w:r w:rsidR="00773D3A" w:rsidRPr="00872591">
        <w:rPr>
          <w:szCs w:val="24"/>
        </w:rPr>
        <w:t>, направленное на</w:t>
      </w:r>
      <w:r w:rsidRPr="00872591">
        <w:rPr>
          <w:szCs w:val="24"/>
        </w:rPr>
        <w:t xml:space="preserve"> организаци</w:t>
      </w:r>
      <w:r w:rsidR="00773D3A" w:rsidRPr="00872591">
        <w:rPr>
          <w:szCs w:val="24"/>
        </w:rPr>
        <w:t>ю</w:t>
      </w:r>
      <w:r w:rsidRPr="00872591">
        <w:rPr>
          <w:szCs w:val="24"/>
        </w:rPr>
        <w:t xml:space="preserve"> системной работы по сопровождению инвестиционных проектов муниципальным образованием с учетом внедрения в Томской области системы поддержки новых инвестиционных проектов («Региональный инвестиционный стандарт») (далее – Соглашение). Соглашением утвержден План мероприятий («Дорожная карта») по организации системной работы по сопровождению инвестиционных проектов </w:t>
      </w:r>
      <w:proofErr w:type="gramStart"/>
      <w:r w:rsidRPr="00872591">
        <w:rPr>
          <w:szCs w:val="24"/>
        </w:rPr>
        <w:t>в</w:t>
      </w:r>
      <w:proofErr w:type="gramEnd"/>
      <w:r w:rsidR="00F94DCE" w:rsidRPr="00872591">
        <w:rPr>
          <w:szCs w:val="24"/>
        </w:rPr>
        <w:t> </w:t>
      </w:r>
      <w:r w:rsidRPr="00872591">
        <w:rPr>
          <w:szCs w:val="24"/>
        </w:rPr>
        <w:t>ЗАТО</w:t>
      </w:r>
      <w:r w:rsidR="00F94DCE" w:rsidRPr="00872591">
        <w:rPr>
          <w:szCs w:val="24"/>
        </w:rPr>
        <w:t> </w:t>
      </w:r>
      <w:r w:rsidRPr="00872591">
        <w:rPr>
          <w:szCs w:val="24"/>
        </w:rPr>
        <w:t>Северск</w:t>
      </w:r>
      <w:r w:rsidR="00BD0014" w:rsidRPr="00872591">
        <w:rPr>
          <w:szCs w:val="24"/>
        </w:rPr>
        <w:t xml:space="preserve"> (далее – «Дорожная карта»)</w:t>
      </w:r>
      <w:r w:rsidRPr="00872591">
        <w:rPr>
          <w:szCs w:val="24"/>
        </w:rPr>
        <w:t>.</w:t>
      </w:r>
    </w:p>
    <w:p w14:paraId="5A0EFB33" w14:textId="4CA15592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отчетном году исполнены следующие мероприятия «Дорожной карты»:</w:t>
      </w:r>
    </w:p>
    <w:p w14:paraId="0BC7B52A" w14:textId="54EB7AA2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="00FE5AFF" w:rsidRPr="00872591">
        <w:rPr>
          <w:szCs w:val="24"/>
        </w:rPr>
        <w:t> </w:t>
      </w:r>
      <w:r w:rsidR="00FD2947" w:rsidRPr="00872591">
        <w:rPr>
          <w:szCs w:val="24"/>
        </w:rPr>
        <w:t xml:space="preserve">утверждено </w:t>
      </w:r>
      <w:r w:rsidRPr="00872591">
        <w:rPr>
          <w:szCs w:val="24"/>
        </w:rPr>
        <w:t>постановлением Администрац</w:t>
      </w:r>
      <w:r w:rsidR="00F94DCE" w:rsidRPr="00872591">
        <w:rPr>
          <w:szCs w:val="24"/>
        </w:rPr>
        <w:t xml:space="preserve">ии ЗАТО Северск от 17.06.2024 </w:t>
      </w:r>
      <w:r w:rsidR="00F94DCE" w:rsidRPr="00872591">
        <w:rPr>
          <w:szCs w:val="24"/>
        </w:rPr>
        <w:br/>
        <w:t>№ </w:t>
      </w:r>
      <w:r w:rsidRPr="00872591">
        <w:rPr>
          <w:szCs w:val="24"/>
        </w:rPr>
        <w:t xml:space="preserve">1985-па Положение об инвестиционном уполномоченном, ответственном за привлечение инвестиций и оказание содействия при реализации </w:t>
      </w:r>
      <w:proofErr w:type="spellStart"/>
      <w:r w:rsidRPr="00872591">
        <w:rPr>
          <w:szCs w:val="24"/>
        </w:rPr>
        <w:t>инвестпроектов</w:t>
      </w:r>
      <w:proofErr w:type="spellEnd"/>
      <w:r w:rsidRPr="00872591">
        <w:rPr>
          <w:szCs w:val="24"/>
        </w:rPr>
        <w:t xml:space="preserve"> на территории ЗАТО Северск;</w:t>
      </w:r>
    </w:p>
    <w:p w14:paraId="077DB360" w14:textId="06C03D52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="00FE5AFF" w:rsidRPr="00872591">
        <w:rPr>
          <w:szCs w:val="24"/>
        </w:rPr>
        <w:t> </w:t>
      </w:r>
      <w:r w:rsidRPr="00872591">
        <w:rPr>
          <w:szCs w:val="24"/>
        </w:rPr>
        <w:t>расширены функции Совета по развитию и поддержке предпринимательства в</w:t>
      </w:r>
      <w:r w:rsidR="00F94DCE" w:rsidRPr="00872591">
        <w:rPr>
          <w:szCs w:val="24"/>
        </w:rPr>
        <w:t> </w:t>
      </w:r>
      <w:r w:rsidRPr="00872591">
        <w:rPr>
          <w:szCs w:val="24"/>
        </w:rPr>
        <w:t xml:space="preserve">части содействия в реализации инвестиционных проектов субъектам </w:t>
      </w:r>
      <w:proofErr w:type="gramStart"/>
      <w:r w:rsidRPr="00872591">
        <w:rPr>
          <w:szCs w:val="24"/>
        </w:rPr>
        <w:t>МСП</w:t>
      </w:r>
      <w:proofErr w:type="gramEnd"/>
      <w:r w:rsidRPr="00872591">
        <w:rPr>
          <w:szCs w:val="24"/>
        </w:rPr>
        <w:t xml:space="preserve"> ЗАТО Северск;</w:t>
      </w:r>
    </w:p>
    <w:p w14:paraId="50C36DAD" w14:textId="6664085B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="00FE5AFF" w:rsidRPr="00872591">
        <w:rPr>
          <w:szCs w:val="24"/>
        </w:rPr>
        <w:t> </w:t>
      </w:r>
      <w:r w:rsidRPr="00872591">
        <w:rPr>
          <w:szCs w:val="24"/>
        </w:rPr>
        <w:t xml:space="preserve">в разделе «Бизнес» официального сайта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Северск: </w:t>
      </w:r>
    </w:p>
    <w:p w14:paraId="3DF50FD3" w14:textId="77777777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872591">
        <w:rPr>
          <w:szCs w:val="24"/>
        </w:rPr>
        <w:t xml:space="preserve">сформирован и размещен «Инвестиционный профиль муниципального образования «Городской </w:t>
      </w:r>
      <w:proofErr w:type="gramStart"/>
      <w:r w:rsidRPr="00872591">
        <w:rPr>
          <w:szCs w:val="24"/>
        </w:rPr>
        <w:t>округ</w:t>
      </w:r>
      <w:proofErr w:type="gramEnd"/>
      <w:r w:rsidRPr="00872591">
        <w:rPr>
          <w:szCs w:val="24"/>
        </w:rPr>
        <w:t xml:space="preserve"> ЗАТО Северск»; </w:t>
      </w:r>
    </w:p>
    <w:p w14:paraId="56AA1169" w14:textId="39A3115C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872591">
        <w:rPr>
          <w:szCs w:val="24"/>
        </w:rPr>
        <w:t>обеспечен механизм обратной связи между инвестором и 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</w:t>
      </w:r>
      <w:r w:rsidR="00F94DCE" w:rsidRPr="00872591">
        <w:rPr>
          <w:szCs w:val="24"/>
        </w:rPr>
        <w:t> </w:t>
      </w:r>
      <w:r w:rsidRPr="00872591">
        <w:rPr>
          <w:szCs w:val="24"/>
        </w:rPr>
        <w:t xml:space="preserve">Северск; </w:t>
      </w:r>
    </w:p>
    <w:p w14:paraId="7C57164E" w14:textId="7D6CEC16" w:rsidR="00316AE5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872591">
        <w:rPr>
          <w:szCs w:val="24"/>
        </w:rPr>
        <w:t>сформирован раздел в сфере инвестиционной деятельности с размещением в нем информации об исполнении мероприятий «Дорожной карты».</w:t>
      </w:r>
    </w:p>
    <w:p w14:paraId="177F87AE" w14:textId="77777777" w:rsidR="00D53CB9" w:rsidRPr="00872591" w:rsidRDefault="00316AE5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улучшения инвестиционного </w:t>
      </w:r>
      <w:proofErr w:type="gramStart"/>
      <w:r w:rsidRPr="00872591">
        <w:rPr>
          <w:szCs w:val="24"/>
        </w:rPr>
        <w:t>климата</w:t>
      </w:r>
      <w:proofErr w:type="gramEnd"/>
      <w:r w:rsidRPr="00872591">
        <w:rPr>
          <w:szCs w:val="24"/>
        </w:rPr>
        <w:t xml:space="preserve"> ЗАТО Северск </w:t>
      </w:r>
      <w:r w:rsidR="005573F7" w:rsidRPr="00872591">
        <w:rPr>
          <w:szCs w:val="24"/>
        </w:rPr>
        <w:t>принято</w:t>
      </w:r>
      <w:r w:rsidRPr="00872591">
        <w:rPr>
          <w:szCs w:val="24"/>
        </w:rPr>
        <w:t xml:space="preserve"> постановление Администрации ЗАТО Северск от 01.10.2024 № 3243-па «Об утверждении Положения об условиях и порядке заключения соглашения о защите и поощрении капиталовложений со стороны Администрации ЗАТО Северск», а также разработан проект постановления Администрации ЗАТО Северск «Об утверждении Регламента сопровождения инвестиционных проектов на территории ЗАТО Северск».</w:t>
      </w:r>
    </w:p>
    <w:p w14:paraId="6E5F0E8D" w14:textId="77777777" w:rsidR="00D53CB9" w:rsidRPr="00872591" w:rsidRDefault="002543EC" w:rsidP="003E4DA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>Основные задачи в сфере инвестиционной политики на 2025 год:</w:t>
      </w:r>
    </w:p>
    <w:p w14:paraId="624E4D88" w14:textId="77777777" w:rsidR="00D53CB9" w:rsidRPr="00872591" w:rsidRDefault="00D53CB9" w:rsidP="00D53CB9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bCs/>
          <w:szCs w:val="24"/>
        </w:rPr>
        <w:lastRenderedPageBreak/>
        <w:t>- </w:t>
      </w:r>
      <w:r w:rsidR="00494F5A" w:rsidRPr="00872591">
        <w:rPr>
          <w:szCs w:val="24"/>
        </w:rPr>
        <w:t xml:space="preserve">формирование благоприятной среды, способствующей привлечению и повышению эффективности использования инвестиционных ресурсов для развития экономики </w:t>
      </w:r>
      <w:r w:rsidR="004326F3" w:rsidRPr="00872591">
        <w:rPr>
          <w:szCs w:val="24"/>
        </w:rPr>
        <w:br/>
      </w:r>
      <w:r w:rsidR="00494F5A" w:rsidRPr="00872591">
        <w:rPr>
          <w:szCs w:val="24"/>
        </w:rPr>
        <w:t>и социальной среды;</w:t>
      </w:r>
    </w:p>
    <w:p w14:paraId="7B13615B" w14:textId="5754FA03" w:rsidR="00494F5A" w:rsidRPr="00872591" w:rsidRDefault="00D53CB9" w:rsidP="00D53CB9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lang w:eastAsia="ko-KR"/>
        </w:rPr>
      </w:pPr>
      <w:r w:rsidRPr="00872591">
        <w:rPr>
          <w:szCs w:val="24"/>
        </w:rPr>
        <w:t>- </w:t>
      </w:r>
      <w:r w:rsidR="00494F5A" w:rsidRPr="00872591">
        <w:rPr>
          <w:szCs w:val="24"/>
          <w:lang w:eastAsia="ko-KR"/>
        </w:rPr>
        <w:t>развитие инвестиционных площадок ТОР «Северск» для расширения стартовых условий для бизнес-инициатив и среды для последующего динамичного продвижения проектов.</w:t>
      </w:r>
    </w:p>
    <w:p w14:paraId="06EE847E" w14:textId="77777777" w:rsidR="007B6864" w:rsidRPr="00872591" w:rsidRDefault="007B6864" w:rsidP="007322FC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CFE412" w14:textId="509CF7F9" w:rsidR="00F31316" w:rsidRPr="00872591" w:rsidRDefault="00F31316" w:rsidP="00D76F6D">
      <w:pPr>
        <w:pStyle w:val="1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szCs w:val="24"/>
        </w:rPr>
      </w:pPr>
      <w:bookmarkStart w:id="38" w:name="_Toc191886182"/>
      <w:r w:rsidRPr="00872591">
        <w:rPr>
          <w:szCs w:val="24"/>
        </w:rPr>
        <w:t>СОЗДАНИЕ КОМФОРТНОЙ ГОРОДСКОЙ СРЕДЫ</w:t>
      </w:r>
      <w:bookmarkEnd w:id="38"/>
    </w:p>
    <w:p w14:paraId="6C9718B7" w14:textId="77777777" w:rsidR="00D76F6D" w:rsidRPr="00872591" w:rsidRDefault="00D76F6D" w:rsidP="00D76F6D">
      <w:pPr>
        <w:spacing w:after="0" w:line="240" w:lineRule="auto"/>
        <w:rPr>
          <w:szCs w:val="24"/>
          <w:lang w:eastAsia="ru-RU"/>
        </w:rPr>
      </w:pPr>
    </w:p>
    <w:p w14:paraId="2A20AD49" w14:textId="10285534" w:rsidR="00F31316" w:rsidRPr="00872591" w:rsidRDefault="00A23114" w:rsidP="00A23114">
      <w:pPr>
        <w:pStyle w:val="2"/>
        <w:tabs>
          <w:tab w:val="left" w:pos="1134"/>
        </w:tabs>
        <w:spacing w:before="0" w:line="240" w:lineRule="auto"/>
        <w:ind w:left="709"/>
        <w:rPr>
          <w:rFonts w:cs="Times New Roman"/>
          <w:color w:val="auto"/>
          <w:szCs w:val="24"/>
          <w:lang w:eastAsia="ru-RU"/>
        </w:rPr>
      </w:pPr>
      <w:bookmarkStart w:id="39" w:name="_Toc191886183"/>
      <w:r w:rsidRPr="00872591">
        <w:rPr>
          <w:rFonts w:cs="Times New Roman"/>
          <w:color w:val="auto"/>
          <w:szCs w:val="24"/>
          <w:lang w:eastAsia="ru-RU"/>
        </w:rPr>
        <w:t>3.1. </w:t>
      </w:r>
      <w:r w:rsidR="00F31316" w:rsidRPr="00872591">
        <w:rPr>
          <w:rFonts w:cs="Times New Roman"/>
          <w:color w:val="auto"/>
          <w:szCs w:val="24"/>
          <w:lang w:eastAsia="ru-RU"/>
        </w:rPr>
        <w:t>Градостроительная политика и жилищная сфера</w:t>
      </w:r>
      <w:bookmarkEnd w:id="39"/>
    </w:p>
    <w:p w14:paraId="2CFD2ED2" w14:textId="1078E588" w:rsidR="008A48FB" w:rsidRPr="00872591" w:rsidRDefault="008A48FB" w:rsidP="00D76F6D">
      <w:pPr>
        <w:spacing w:after="0" w:line="240" w:lineRule="auto"/>
        <w:ind w:firstLine="709"/>
        <w:contextualSpacing/>
        <w:jc w:val="both"/>
        <w:outlineLvl w:val="1"/>
        <w:rPr>
          <w:szCs w:val="24"/>
        </w:rPr>
      </w:pPr>
      <w:bookmarkStart w:id="40" w:name="_Toc191886184"/>
      <w:r w:rsidRPr="00872591">
        <w:rPr>
          <w:szCs w:val="24"/>
        </w:rPr>
        <w:t>3.1.1.</w:t>
      </w:r>
      <w:r w:rsidR="00A23114" w:rsidRPr="00872591">
        <w:rPr>
          <w:szCs w:val="24"/>
        </w:rPr>
        <w:t> </w:t>
      </w:r>
      <w:r w:rsidRPr="00872591">
        <w:rPr>
          <w:szCs w:val="24"/>
        </w:rPr>
        <w:t>Градостроительная политика</w:t>
      </w:r>
      <w:bookmarkEnd w:id="40"/>
    </w:p>
    <w:p w14:paraId="3E225362" w14:textId="7FEF5A5C" w:rsidR="000808AE" w:rsidRPr="00872591" w:rsidRDefault="000808AE" w:rsidP="00D76F6D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Градостроительная </w:t>
      </w:r>
      <w:proofErr w:type="gramStart"/>
      <w:r w:rsidRPr="00872591">
        <w:rPr>
          <w:szCs w:val="24"/>
        </w:rPr>
        <w:t>политика</w:t>
      </w:r>
      <w:proofErr w:type="gramEnd"/>
      <w:r w:rsidRPr="00872591">
        <w:rPr>
          <w:szCs w:val="24"/>
        </w:rPr>
        <w:t xml:space="preserve"> </w:t>
      </w:r>
      <w:r w:rsidR="0063644F" w:rsidRPr="00872591">
        <w:rPr>
          <w:szCs w:val="24"/>
        </w:rPr>
        <w:t xml:space="preserve">ЗАТО Северск </w:t>
      </w:r>
      <w:r w:rsidRPr="00872591">
        <w:rPr>
          <w:szCs w:val="24"/>
        </w:rPr>
        <w:t>была направлена на создание благоприятных условий для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проживания насел</w:t>
      </w:r>
      <w:r w:rsidR="00F94DCE" w:rsidRPr="00872591">
        <w:rPr>
          <w:szCs w:val="24"/>
        </w:rPr>
        <w:t>ения, обеспечение устойчивого и </w:t>
      </w:r>
      <w:r w:rsidRPr="00872591">
        <w:rPr>
          <w:szCs w:val="24"/>
        </w:rPr>
        <w:t xml:space="preserve">стабильного развития территорий в соответствии с </w:t>
      </w:r>
      <w:r w:rsidR="00F94DCE" w:rsidRPr="00872591">
        <w:rPr>
          <w:szCs w:val="24"/>
        </w:rPr>
        <w:t>действующим законодательством и </w:t>
      </w:r>
      <w:r w:rsidRPr="00872591">
        <w:rPr>
          <w:szCs w:val="24"/>
        </w:rPr>
        <w:t>современными требованиями защиты и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сохранения окружающей природной среды. </w:t>
      </w:r>
    </w:p>
    <w:p w14:paraId="45E5B0E4" w14:textId="644E0194" w:rsidR="000808AE" w:rsidRPr="00872591" w:rsidRDefault="000808AE" w:rsidP="000808AE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Решением </w:t>
      </w:r>
      <w:proofErr w:type="gramStart"/>
      <w:r w:rsidRPr="00872591">
        <w:rPr>
          <w:szCs w:val="24"/>
        </w:rPr>
        <w:t>Думы</w:t>
      </w:r>
      <w:proofErr w:type="gramEnd"/>
      <w:r w:rsidRPr="00872591">
        <w:rPr>
          <w:szCs w:val="24"/>
        </w:rPr>
        <w:t xml:space="preserve"> ЗАТО Северск от 30.05.2024 № 48/4 утвержден</w:t>
      </w:r>
      <w:r w:rsidR="0063644F" w:rsidRPr="00872591">
        <w:rPr>
          <w:szCs w:val="24"/>
        </w:rPr>
        <w:t>ы</w:t>
      </w:r>
      <w:r w:rsidRPr="00872591">
        <w:rPr>
          <w:szCs w:val="24"/>
        </w:rPr>
        <w:t xml:space="preserve"> </w:t>
      </w:r>
      <w:bookmarkStart w:id="41" w:name="_Hlk191305238"/>
      <w:r w:rsidRPr="00872591">
        <w:rPr>
          <w:szCs w:val="24"/>
        </w:rPr>
        <w:t>Правил</w:t>
      </w:r>
      <w:r w:rsidR="0063644F" w:rsidRPr="00872591">
        <w:rPr>
          <w:szCs w:val="24"/>
        </w:rPr>
        <w:t>а</w:t>
      </w:r>
      <w:r w:rsidRPr="00872591">
        <w:rPr>
          <w:szCs w:val="24"/>
        </w:rPr>
        <w:t xml:space="preserve"> землепользования и застройки</w:t>
      </w:r>
      <w:bookmarkEnd w:id="41"/>
      <w:r w:rsidRPr="00872591">
        <w:rPr>
          <w:szCs w:val="24"/>
        </w:rPr>
        <w:t xml:space="preserve"> городского округа ЗАТО Северск Томской области (далее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–</w:t>
      </w:r>
      <w:r w:rsidRPr="00872591">
        <w:rPr>
          <w:szCs w:val="24"/>
          <w:lang w:val="en-US"/>
        </w:rPr>
        <w:t> </w:t>
      </w:r>
      <w:r w:rsidR="00A625C3" w:rsidRPr="00872591">
        <w:rPr>
          <w:szCs w:val="24"/>
        </w:rPr>
        <w:t>Правила землепользования и застройки</w:t>
      </w:r>
      <w:r w:rsidRPr="00872591">
        <w:rPr>
          <w:szCs w:val="24"/>
        </w:rPr>
        <w:t>).</w:t>
      </w:r>
    </w:p>
    <w:p w14:paraId="17BFEFF3" w14:textId="77777777" w:rsidR="000808AE" w:rsidRPr="00872591" w:rsidRDefault="000808AE" w:rsidP="000808AE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реализации полномочий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сфере градостроительной деятельности в 2024 году:</w:t>
      </w:r>
    </w:p>
    <w:p w14:paraId="3964FDF1" w14:textId="57FB8D47" w:rsidR="000808AE" w:rsidRPr="00872591" w:rsidRDefault="000808AE" w:rsidP="00712023">
      <w:pPr>
        <w:pStyle w:val="12"/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Autospacing="0" w:afterAutospacing="0"/>
        <w:ind w:left="0" w:firstLine="709"/>
        <w:jc w:val="both"/>
      </w:pPr>
      <w:r w:rsidRPr="00872591">
        <w:t>утвержден 1 проект планировки территории (в 2023 году – 5), принято 1</w:t>
      </w:r>
      <w:r w:rsidRPr="00872591">
        <w:rPr>
          <w:lang w:val="en-US"/>
        </w:rPr>
        <w:t> </w:t>
      </w:r>
      <w:r w:rsidRPr="00872591">
        <w:t>решение о</w:t>
      </w:r>
      <w:r w:rsidRPr="00872591">
        <w:rPr>
          <w:lang w:val="en-US"/>
        </w:rPr>
        <w:t> </w:t>
      </w:r>
      <w:r w:rsidRPr="00872591">
        <w:t>комплексном развитии территории (в 2023 году – 1);</w:t>
      </w:r>
    </w:p>
    <w:p w14:paraId="726ED705" w14:textId="2CC97495" w:rsidR="000808AE" w:rsidRPr="00872591" w:rsidRDefault="000808AE" w:rsidP="00712023">
      <w:pPr>
        <w:pStyle w:val="12"/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beforeAutospacing="0" w:afterAutospacing="0"/>
        <w:ind w:firstLine="349"/>
        <w:jc w:val="both"/>
        <w:rPr>
          <w:color w:val="000000" w:themeColor="text1"/>
        </w:rPr>
      </w:pPr>
      <w:r w:rsidRPr="00872591">
        <w:rPr>
          <w:color w:val="000000" w:themeColor="text1"/>
        </w:rPr>
        <w:t xml:space="preserve"> выдан</w:t>
      </w:r>
      <w:r w:rsidR="00C92953" w:rsidRPr="00872591">
        <w:rPr>
          <w:color w:val="000000" w:themeColor="text1"/>
        </w:rPr>
        <w:t>ы</w:t>
      </w:r>
      <w:r w:rsidRPr="00872591">
        <w:rPr>
          <w:color w:val="000000" w:themeColor="text1"/>
        </w:rPr>
        <w:t xml:space="preserve">: </w:t>
      </w:r>
    </w:p>
    <w:p w14:paraId="213BDE2B" w14:textId="77777777" w:rsidR="000808AE" w:rsidRPr="00872591" w:rsidRDefault="000808A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color w:val="000000" w:themeColor="text1"/>
        </w:rPr>
      </w:pPr>
      <w:r w:rsidRPr="00872591">
        <w:rPr>
          <w:color w:val="000000" w:themeColor="text1"/>
        </w:rPr>
        <w:t xml:space="preserve">29 разрешений на строительство, 17 уведомлений о соответствии (несоответствии) параметров планируемых к строительству объектов индивидуального жилищного строительства (в 2023 году – 39 разрешений и 16 уведомлений); </w:t>
      </w:r>
    </w:p>
    <w:p w14:paraId="10C6DB22" w14:textId="77777777" w:rsidR="000808AE" w:rsidRPr="00872591" w:rsidRDefault="000808A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color w:val="000000" w:themeColor="text1"/>
        </w:rPr>
      </w:pPr>
      <w:r w:rsidRPr="00872591">
        <w:rPr>
          <w:color w:val="000000" w:themeColor="text1"/>
        </w:rPr>
        <w:t>12 разрешений на ввод объектов в эксплуатацию (в 2023 году – 10 разрешений).</w:t>
      </w:r>
    </w:p>
    <w:p w14:paraId="37D17414" w14:textId="6C177127" w:rsidR="000808AE" w:rsidRPr="00872591" w:rsidRDefault="000808AE" w:rsidP="00712023">
      <w:pPr>
        <w:widowControl w:val="0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872591">
        <w:rPr>
          <w:color w:val="000000" w:themeColor="text1"/>
          <w:szCs w:val="24"/>
        </w:rPr>
        <w:t xml:space="preserve">В </w:t>
      </w:r>
      <w:r w:rsidR="0076499B" w:rsidRPr="00872591">
        <w:rPr>
          <w:color w:val="000000" w:themeColor="text1"/>
          <w:szCs w:val="24"/>
        </w:rPr>
        <w:t xml:space="preserve">2024 году в </w:t>
      </w:r>
      <w:r w:rsidRPr="00872591">
        <w:rPr>
          <w:color w:val="000000" w:themeColor="text1"/>
          <w:szCs w:val="24"/>
        </w:rPr>
        <w:t xml:space="preserve">соответствии с Жилищным </w:t>
      </w:r>
      <w:hyperlink r:id="rId11">
        <w:r w:rsidRPr="00872591">
          <w:rPr>
            <w:color w:val="000000" w:themeColor="text1"/>
            <w:szCs w:val="24"/>
          </w:rPr>
          <w:t>кодексом</w:t>
        </w:r>
      </w:hyperlink>
      <w:r w:rsidRPr="00872591">
        <w:rPr>
          <w:color w:val="000000" w:themeColor="text1"/>
          <w:szCs w:val="24"/>
        </w:rPr>
        <w:t xml:space="preserve"> Российской Федерации:</w:t>
      </w:r>
    </w:p>
    <w:p w14:paraId="795EFD1A" w14:textId="77777777" w:rsidR="000808AE" w:rsidRPr="00872591" w:rsidRDefault="000808A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color w:val="000000" w:themeColor="text1"/>
        </w:rPr>
      </w:pPr>
      <w:r w:rsidRPr="00872591">
        <w:rPr>
          <w:color w:val="000000" w:themeColor="text1"/>
        </w:rPr>
        <w:t>выданы 83 решения заявителям о согласовании переустройства и (или) перепланировки жилых (нежилых) помещений (в 2023 году – 97 решений);</w:t>
      </w:r>
    </w:p>
    <w:p w14:paraId="4C20C67B" w14:textId="0EA2BDCF" w:rsidR="000808AE" w:rsidRPr="00872591" w:rsidRDefault="000808AE" w:rsidP="00712023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color w:val="000000" w:themeColor="text1"/>
        </w:rPr>
      </w:pPr>
      <w:r w:rsidRPr="00872591">
        <w:rPr>
          <w:color w:val="000000" w:themeColor="text1"/>
        </w:rPr>
        <w:t>приняты в эксплуатацию 57 жилых (нежилых) помещений по окончании ремонтно-строительных работ по</w:t>
      </w:r>
      <w:r w:rsidR="00FB4DA0" w:rsidRPr="00872591">
        <w:rPr>
          <w:color w:val="000000" w:themeColor="text1"/>
        </w:rPr>
        <w:t>сле</w:t>
      </w:r>
      <w:r w:rsidRPr="00872591">
        <w:rPr>
          <w:color w:val="000000" w:themeColor="text1"/>
        </w:rPr>
        <w:t xml:space="preserve"> перепланировк</w:t>
      </w:r>
      <w:r w:rsidR="00FB4DA0" w:rsidRPr="00872591">
        <w:rPr>
          <w:color w:val="000000" w:themeColor="text1"/>
        </w:rPr>
        <w:t>и</w:t>
      </w:r>
      <w:r w:rsidRPr="00872591">
        <w:rPr>
          <w:color w:val="000000" w:themeColor="text1"/>
        </w:rPr>
        <w:t xml:space="preserve"> (в 2023 году – 81 помещение);</w:t>
      </w:r>
    </w:p>
    <w:p w14:paraId="206B363A" w14:textId="77777777" w:rsidR="000808AE" w:rsidRPr="00872591" w:rsidRDefault="000808AE" w:rsidP="000808AE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rPr>
          <w:color w:val="000000" w:themeColor="text1"/>
        </w:rPr>
        <w:t xml:space="preserve">выявлены 10 случаев самовольного переустройства и (или) перепланировки жилых (нежилых) помещений, по которым проведены комиссионные осмотры </w:t>
      </w:r>
      <w:r w:rsidRPr="00872591">
        <w:t>и составлены акты (в 2023 году – 21 случай).</w:t>
      </w:r>
    </w:p>
    <w:p w14:paraId="4C0C04DE" w14:textId="565A04A6" w:rsidR="000808AE" w:rsidRPr="00872591" w:rsidRDefault="000808AE" w:rsidP="0008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На основании Порядка освобождения территории городского округа ЗАТО Северск Томской области от самовольно размещенных </w:t>
      </w:r>
      <w:r w:rsidRPr="00872591">
        <w:rPr>
          <w:szCs w:val="24"/>
          <w:lang w:eastAsia="ru-RU"/>
        </w:rPr>
        <w:t xml:space="preserve">временных (некапитальных) </w:t>
      </w:r>
      <w:r w:rsidRPr="00872591">
        <w:rPr>
          <w:szCs w:val="24"/>
        </w:rPr>
        <w:t>объектов, утвержденного постановлением Администрации ЗАТО</w:t>
      </w:r>
      <w:r w:rsidR="00576CE2" w:rsidRPr="00872591">
        <w:rPr>
          <w:szCs w:val="24"/>
        </w:rPr>
        <w:t xml:space="preserve"> Северск от 13.05.2015 № 933, в </w:t>
      </w:r>
      <w:r w:rsidRPr="00872591">
        <w:rPr>
          <w:szCs w:val="24"/>
        </w:rPr>
        <w:t xml:space="preserve">2024 году выданы 9 требований о добровольном демонтаже самовольно размещенных объектов на территории </w:t>
      </w:r>
      <w:proofErr w:type="spellStart"/>
      <w:r w:rsidRPr="00872591">
        <w:rPr>
          <w:szCs w:val="24"/>
        </w:rPr>
        <w:t>г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еверска</w:t>
      </w:r>
      <w:proofErr w:type="spellEnd"/>
      <w:r w:rsidRPr="00872591">
        <w:rPr>
          <w:szCs w:val="24"/>
        </w:rPr>
        <w:t xml:space="preserve"> (в 2023 году – 7 требований).</w:t>
      </w:r>
    </w:p>
    <w:p w14:paraId="0423A287" w14:textId="079DBEB2" w:rsidR="000808AE" w:rsidRPr="00872591" w:rsidRDefault="000808AE" w:rsidP="000808A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соответствии с постановлением Правительства Российской Федерации от 03.12.2014 № 1300 «</w:t>
      </w:r>
      <w:r w:rsidRPr="00872591"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 муниципальной собственности, без пред</w:t>
      </w:r>
      <w:r w:rsidR="00576CE2" w:rsidRPr="00872591">
        <w:t>оставления земельных участков и </w:t>
      </w:r>
      <w:r w:rsidRPr="00872591">
        <w:t xml:space="preserve">установления сервитутов» </w:t>
      </w:r>
      <w:r w:rsidRPr="00872591">
        <w:rPr>
          <w:szCs w:val="24"/>
        </w:rPr>
        <w:t xml:space="preserve">и Земельным кодексом Российской Федерации в </w:t>
      </w:r>
      <w:r w:rsidR="00A625C3" w:rsidRPr="00872591">
        <w:rPr>
          <w:szCs w:val="24"/>
        </w:rPr>
        <w:t>2024 году</w:t>
      </w:r>
      <w:r w:rsidRPr="00872591">
        <w:rPr>
          <w:szCs w:val="24"/>
        </w:rPr>
        <w:t xml:space="preserve"> рассмотрены 136 заявлений о выдаче разрешений на использование земель</w:t>
      </w:r>
      <w:r w:rsidR="00A625C3" w:rsidRPr="00872591">
        <w:rPr>
          <w:szCs w:val="24"/>
        </w:rPr>
        <w:t>,</w:t>
      </w:r>
      <w:r w:rsidRPr="00872591">
        <w:rPr>
          <w:szCs w:val="24"/>
        </w:rPr>
        <w:t xml:space="preserve"> </w:t>
      </w:r>
      <w:r w:rsidR="00A625C3" w:rsidRPr="00872591">
        <w:rPr>
          <w:szCs w:val="24"/>
        </w:rPr>
        <w:t>в</w:t>
      </w:r>
      <w:r w:rsidRPr="00872591">
        <w:rPr>
          <w:szCs w:val="24"/>
        </w:rPr>
        <w:t>ыданы 130</w:t>
      </w:r>
      <w:r w:rsidR="005176C8" w:rsidRPr="00872591">
        <w:rPr>
          <w:szCs w:val="24"/>
        </w:rPr>
        <w:t xml:space="preserve"> разрешений на использование земель </w:t>
      </w:r>
      <w:r w:rsidRPr="00872591">
        <w:rPr>
          <w:szCs w:val="24"/>
        </w:rPr>
        <w:t xml:space="preserve">(в 2023 году – 109 </w:t>
      </w:r>
      <w:r w:rsidR="005176C8" w:rsidRPr="00872591">
        <w:rPr>
          <w:szCs w:val="24"/>
        </w:rPr>
        <w:t xml:space="preserve">заявлений </w:t>
      </w:r>
      <w:r w:rsidRPr="00872591">
        <w:rPr>
          <w:szCs w:val="24"/>
        </w:rPr>
        <w:t>рассмотрен</w:t>
      </w:r>
      <w:r w:rsidR="001F4447" w:rsidRPr="00872591">
        <w:rPr>
          <w:szCs w:val="24"/>
        </w:rPr>
        <w:t>ы</w:t>
      </w:r>
      <w:r w:rsidRPr="00872591">
        <w:rPr>
          <w:szCs w:val="24"/>
        </w:rPr>
        <w:t>, 76</w:t>
      </w:r>
      <w:r w:rsidR="005176C8" w:rsidRPr="00872591">
        <w:rPr>
          <w:szCs w:val="24"/>
        </w:rPr>
        <w:t xml:space="preserve"> разрешений </w:t>
      </w:r>
      <w:r w:rsidRPr="00872591">
        <w:rPr>
          <w:szCs w:val="24"/>
        </w:rPr>
        <w:t>выдан</w:t>
      </w:r>
      <w:r w:rsidR="001F4447" w:rsidRPr="00872591">
        <w:rPr>
          <w:szCs w:val="24"/>
        </w:rPr>
        <w:t>ы</w:t>
      </w:r>
      <w:r w:rsidRPr="00872591">
        <w:rPr>
          <w:szCs w:val="24"/>
        </w:rPr>
        <w:t>).</w:t>
      </w:r>
    </w:p>
    <w:p w14:paraId="661EBB67" w14:textId="198C9237" w:rsidR="000808AE" w:rsidRPr="00872591" w:rsidRDefault="000808AE" w:rsidP="000808A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color w:val="000000" w:themeColor="text1"/>
          <w:szCs w:val="24"/>
        </w:rPr>
        <w:t>В целях обеспечения исполнения Генерального плана городского округа ЗАТО Северск, утвержденного Решением Думы ЗАТО Северск от 31.08.2023 № 38/5</w:t>
      </w:r>
      <w:r w:rsidR="00FB4DA0" w:rsidRPr="00872591">
        <w:rPr>
          <w:color w:val="000000" w:themeColor="text1"/>
          <w:szCs w:val="24"/>
        </w:rPr>
        <w:t>,</w:t>
      </w:r>
      <w:r w:rsidRPr="00872591">
        <w:rPr>
          <w:color w:val="000000" w:themeColor="text1"/>
          <w:szCs w:val="24"/>
        </w:rPr>
        <w:t xml:space="preserve"> и </w:t>
      </w:r>
      <w:r w:rsidR="00A625C3" w:rsidRPr="00872591">
        <w:rPr>
          <w:szCs w:val="24"/>
        </w:rPr>
        <w:t>Правил землепользования и застройки</w:t>
      </w:r>
      <w:r w:rsidRPr="00872591">
        <w:rPr>
          <w:color w:val="000000" w:themeColor="text1"/>
          <w:szCs w:val="24"/>
        </w:rPr>
        <w:t xml:space="preserve"> в 2024 году выдан</w:t>
      </w:r>
      <w:r w:rsidR="00547B21" w:rsidRPr="00872591">
        <w:rPr>
          <w:color w:val="000000" w:themeColor="text1"/>
          <w:szCs w:val="24"/>
        </w:rPr>
        <w:t>ы</w:t>
      </w:r>
      <w:r w:rsidRPr="00872591">
        <w:rPr>
          <w:color w:val="000000" w:themeColor="text1"/>
          <w:szCs w:val="24"/>
        </w:rPr>
        <w:t xml:space="preserve"> 80 градостроительных планов </w:t>
      </w:r>
      <w:r w:rsidRPr="00872591">
        <w:rPr>
          <w:color w:val="000000" w:themeColor="text1"/>
          <w:szCs w:val="24"/>
        </w:rPr>
        <w:lastRenderedPageBreak/>
        <w:t xml:space="preserve">земельных </w:t>
      </w:r>
      <w:r w:rsidRPr="00872591">
        <w:rPr>
          <w:szCs w:val="24"/>
        </w:rPr>
        <w:t>участков (в 2023 году – 71 градостроительный план)</w:t>
      </w:r>
      <w:r w:rsidR="00850DB8" w:rsidRPr="00872591">
        <w:rPr>
          <w:szCs w:val="24"/>
        </w:rPr>
        <w:t xml:space="preserve"> и п</w:t>
      </w:r>
      <w:r w:rsidRPr="00872591">
        <w:rPr>
          <w:szCs w:val="24"/>
        </w:rPr>
        <w:t xml:space="preserve">о 74 земельным участкам определен и изменен вид разрешенного использования земельного участка (в 2023 году </w:t>
      </w:r>
      <w:r w:rsidR="00576CE2" w:rsidRPr="00872591">
        <w:rPr>
          <w:szCs w:val="24"/>
        </w:rPr>
        <w:br/>
      </w:r>
      <w:r w:rsidRPr="00872591">
        <w:rPr>
          <w:szCs w:val="24"/>
        </w:rPr>
        <w:t>– по 14</w:t>
      </w:r>
      <w:r w:rsidR="00576CE2" w:rsidRPr="00872591">
        <w:rPr>
          <w:szCs w:val="24"/>
        </w:rPr>
        <w:t> </w:t>
      </w:r>
      <w:r w:rsidRPr="00872591">
        <w:rPr>
          <w:szCs w:val="24"/>
        </w:rPr>
        <w:t>земельным участкам).</w:t>
      </w:r>
    </w:p>
    <w:p w14:paraId="76CA0B0A" w14:textId="32FB80D0" w:rsidR="00357276" w:rsidRPr="00872591" w:rsidRDefault="000808AE" w:rsidP="002830A9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принято решение о реализации механизма комплексного развития незастроенной территории </w:t>
      </w:r>
      <w:r w:rsidR="0033478F" w:rsidRPr="00872591">
        <w:rPr>
          <w:szCs w:val="24"/>
        </w:rPr>
        <w:t xml:space="preserve">(жилищного строительства) </w:t>
      </w:r>
      <w:r w:rsidRPr="00872591">
        <w:rPr>
          <w:szCs w:val="24"/>
        </w:rPr>
        <w:t>в микрорайоне Сосновка</w:t>
      </w:r>
      <w:r w:rsidR="00EC5FD8" w:rsidRPr="00872591">
        <w:rPr>
          <w:szCs w:val="24"/>
        </w:rPr>
        <w:t>.</w:t>
      </w:r>
      <w:r w:rsidRPr="00872591">
        <w:rPr>
          <w:szCs w:val="24"/>
        </w:rPr>
        <w:t xml:space="preserve"> </w:t>
      </w:r>
    </w:p>
    <w:p w14:paraId="3668E1D4" w14:textId="5D7FAC6C" w:rsidR="003B02F1" w:rsidRPr="00872591" w:rsidRDefault="000808AE" w:rsidP="002830A9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Всего действующими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</w:t>
      </w:r>
      <w:r w:rsidR="00A625C3" w:rsidRPr="00872591">
        <w:rPr>
          <w:szCs w:val="24"/>
        </w:rPr>
        <w:t>Правил</w:t>
      </w:r>
      <w:r w:rsidR="003B02F1" w:rsidRPr="00872591">
        <w:rPr>
          <w:szCs w:val="24"/>
        </w:rPr>
        <w:t>а</w:t>
      </w:r>
      <w:r w:rsidR="00A625C3" w:rsidRPr="00872591">
        <w:rPr>
          <w:szCs w:val="24"/>
        </w:rPr>
        <w:t>ми землепользования и</w:t>
      </w:r>
      <w:r w:rsidR="00576CE2" w:rsidRPr="00872591">
        <w:rPr>
          <w:szCs w:val="24"/>
        </w:rPr>
        <w:t> </w:t>
      </w:r>
      <w:r w:rsidR="00A625C3" w:rsidRPr="00872591">
        <w:rPr>
          <w:szCs w:val="24"/>
        </w:rPr>
        <w:t xml:space="preserve">застройки </w:t>
      </w:r>
      <w:r w:rsidRPr="00872591">
        <w:rPr>
          <w:szCs w:val="24"/>
        </w:rPr>
        <w:t xml:space="preserve">предусмотрено шесть территорий для комплексного развития. </w:t>
      </w:r>
    </w:p>
    <w:p w14:paraId="2DAA5235" w14:textId="26FD956E" w:rsidR="000808AE" w:rsidRPr="00872591" w:rsidRDefault="000808AE" w:rsidP="002830A9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создания комфортной городской среды </w:t>
      </w:r>
      <w:r w:rsidR="00945E6D" w:rsidRPr="00872591">
        <w:rPr>
          <w:szCs w:val="24"/>
        </w:rPr>
        <w:t>разрабатыва</w:t>
      </w:r>
      <w:r w:rsidR="0019171E" w:rsidRPr="00872591">
        <w:rPr>
          <w:szCs w:val="24"/>
        </w:rPr>
        <w:t>лся</w:t>
      </w:r>
      <w:r w:rsidRPr="00872591">
        <w:rPr>
          <w:szCs w:val="24"/>
        </w:rPr>
        <w:t xml:space="preserve"> проект нормативного правового акта, регулирующий размещение вывесок и нестационарных торговых объектов. </w:t>
      </w:r>
    </w:p>
    <w:p w14:paraId="7F20E378" w14:textId="73ACF3E1" w:rsidR="00A625C3" w:rsidRPr="00872591" w:rsidRDefault="00A625C3" w:rsidP="00A625C3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выдан</w:t>
      </w:r>
      <w:r w:rsidR="001B2AE3" w:rsidRPr="00872591">
        <w:rPr>
          <w:szCs w:val="24"/>
        </w:rPr>
        <w:t>ы</w:t>
      </w:r>
      <w:r w:rsidRPr="00872591">
        <w:rPr>
          <w:szCs w:val="24"/>
        </w:rPr>
        <w:t>:</w:t>
      </w:r>
    </w:p>
    <w:p w14:paraId="2BC3634A" w14:textId="46A153BE" w:rsidR="00A625C3" w:rsidRPr="00872591" w:rsidRDefault="00A625C3" w:rsidP="00A625C3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 xml:space="preserve">4 разрешения на установку и эксплуатацию рекламных конструкций </w:t>
      </w:r>
      <w:r w:rsidR="00576CE2" w:rsidRPr="00872591">
        <w:br/>
        <w:t xml:space="preserve"> </w:t>
      </w:r>
      <w:r w:rsidRPr="00872591">
        <w:t>(в 2023 году – 2);</w:t>
      </w:r>
    </w:p>
    <w:p w14:paraId="01C4C88E" w14:textId="3452B885" w:rsidR="00A625C3" w:rsidRPr="00872591" w:rsidRDefault="00A625C3" w:rsidP="00A625C3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5 предписаний о демонтаже самовольно установленных рекламны</w:t>
      </w:r>
      <w:r w:rsidR="009203A5" w:rsidRPr="00872591">
        <w:t>х конструкций (в 2023 году – 4)</w:t>
      </w:r>
      <w:r w:rsidRPr="00872591">
        <w:t>.</w:t>
      </w:r>
    </w:p>
    <w:p w14:paraId="754EABAD" w14:textId="7508C96B" w:rsidR="00A625C3" w:rsidRPr="00872591" w:rsidRDefault="00A625C3" w:rsidP="00A625C3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целях размещения информации в государственном адресном реестре присвоены и изменены 2</w:t>
      </w:r>
      <w:r w:rsidR="001B2AE3" w:rsidRPr="00872591">
        <w:rPr>
          <w:szCs w:val="24"/>
        </w:rPr>
        <w:t> </w:t>
      </w:r>
      <w:r w:rsidRPr="00872591">
        <w:rPr>
          <w:szCs w:val="24"/>
        </w:rPr>
        <w:t>119 адресов объектов адресации (в 2023 году – 118), выданы 115 адресных справ</w:t>
      </w:r>
      <w:r w:rsidR="001B2AE3" w:rsidRPr="00872591">
        <w:rPr>
          <w:szCs w:val="24"/>
        </w:rPr>
        <w:t>ок</w:t>
      </w:r>
      <w:r w:rsidRPr="00872591">
        <w:rPr>
          <w:szCs w:val="24"/>
        </w:rPr>
        <w:t xml:space="preserve"> (в 2023 году – 83).</w:t>
      </w:r>
    </w:p>
    <w:p w14:paraId="7A2075C5" w14:textId="2FADBC51" w:rsidR="000808AE" w:rsidRPr="00872591" w:rsidRDefault="000808AE" w:rsidP="000808AE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</w:pPr>
      <w:r w:rsidRPr="00872591">
        <w:t xml:space="preserve">Проведена работа по выявлению правообладателей </w:t>
      </w:r>
      <w:r w:rsidR="002830A9" w:rsidRPr="00872591">
        <w:t>о</w:t>
      </w:r>
      <w:r w:rsidRPr="00872591">
        <w:t>бъект</w:t>
      </w:r>
      <w:r w:rsidR="002830A9" w:rsidRPr="00872591">
        <w:t>ов</w:t>
      </w:r>
      <w:r w:rsidRPr="00872591">
        <w:t xml:space="preserve"> гаражного назначения и подземны</w:t>
      </w:r>
      <w:r w:rsidR="00624971" w:rsidRPr="00872591">
        <w:t>х</w:t>
      </w:r>
      <w:r w:rsidRPr="00872591">
        <w:t xml:space="preserve"> кладовы</w:t>
      </w:r>
      <w:r w:rsidR="00624971" w:rsidRPr="00872591">
        <w:t>х</w:t>
      </w:r>
      <w:r w:rsidRPr="00872591">
        <w:t>.</w:t>
      </w:r>
    </w:p>
    <w:p w14:paraId="58CF9AE4" w14:textId="07EFFFB3" w:rsidR="000808AE" w:rsidRPr="00872591" w:rsidRDefault="000808AE" w:rsidP="000808AE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Основные задачи в сфере градостроительной политики на 2025 год: </w:t>
      </w:r>
    </w:p>
    <w:p w14:paraId="3FFC8DD0" w14:textId="1C119AC8" w:rsidR="000808AE" w:rsidRPr="00872591" w:rsidRDefault="000808AE" w:rsidP="009F456B">
      <w:pPr>
        <w:pStyle w:val="af0"/>
        <w:widowControl w:val="0"/>
        <w:numPr>
          <w:ilvl w:val="0"/>
          <w:numId w:val="1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запуск реализации механизма комплексного развития незастроенной те</w:t>
      </w:r>
      <w:r w:rsidR="00576CE2" w:rsidRPr="00872591">
        <w:rPr>
          <w:rFonts w:ascii="Times New Roman" w:hAnsi="Times New Roman"/>
          <w:sz w:val="24"/>
          <w:szCs w:val="24"/>
        </w:rPr>
        <w:t>рритории в микрорайоне Сосновка;</w:t>
      </w:r>
    </w:p>
    <w:p w14:paraId="573871BF" w14:textId="77777777" w:rsidR="000808AE" w:rsidRPr="00872591" w:rsidRDefault="000808AE" w:rsidP="005E4955">
      <w:pPr>
        <w:pStyle w:val="af0"/>
        <w:numPr>
          <w:ilvl w:val="0"/>
          <w:numId w:val="1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</w:pPr>
      <w:r w:rsidRPr="00872591">
        <w:rPr>
          <w:rFonts w:ascii="Times New Roman" w:hAnsi="Times New Roman"/>
          <w:sz w:val="24"/>
          <w:szCs w:val="24"/>
        </w:rPr>
        <w:t>запуск реализации механизма комплексного развития территории еще на 1 одну территорию;</w:t>
      </w:r>
    </w:p>
    <w:p w14:paraId="1AC4B0FF" w14:textId="77777777" w:rsidR="00FD0241" w:rsidRPr="00872591" w:rsidRDefault="000808AE" w:rsidP="005E4955">
      <w:pPr>
        <w:pStyle w:val="af0"/>
        <w:numPr>
          <w:ilvl w:val="0"/>
          <w:numId w:val="1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szCs w:val="24"/>
        </w:rPr>
      </w:pPr>
      <w:r w:rsidRPr="00872591">
        <w:rPr>
          <w:rFonts w:ascii="Times New Roman" w:hAnsi="Times New Roman"/>
          <w:sz w:val="24"/>
          <w:szCs w:val="24"/>
        </w:rPr>
        <w:t>утверждение разработанного проекта нормативного правового акта, регулирующего размещение вывесок и нестационарных торговых объектов;</w:t>
      </w:r>
    </w:p>
    <w:p w14:paraId="0D4B0734" w14:textId="26D02914" w:rsidR="000808AE" w:rsidRPr="00872591" w:rsidRDefault="000808AE" w:rsidP="005E4955">
      <w:pPr>
        <w:pStyle w:val="af0"/>
        <w:numPr>
          <w:ilvl w:val="0"/>
          <w:numId w:val="1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ведение градостроительной деятельности в целях эффективного использования земельных ресурсов с учетом обновления градостроительного законодательства, мониторинг адресного реестра, наполнение базы данных </w:t>
      </w:r>
      <w:r w:rsidR="00850DB8" w:rsidRPr="00872591">
        <w:rPr>
          <w:rFonts w:ascii="Times New Roman" w:hAnsi="Times New Roman"/>
          <w:sz w:val="24"/>
          <w:szCs w:val="24"/>
        </w:rPr>
        <w:t xml:space="preserve">информационной системы обеспечения градостроительной деятельности городского </w:t>
      </w:r>
      <w:proofErr w:type="gramStart"/>
      <w:r w:rsidR="00850DB8" w:rsidRPr="00872591">
        <w:rPr>
          <w:rFonts w:ascii="Times New Roman" w:hAnsi="Times New Roman"/>
          <w:sz w:val="24"/>
          <w:szCs w:val="24"/>
        </w:rPr>
        <w:t>округа</w:t>
      </w:r>
      <w:proofErr w:type="gramEnd"/>
      <w:r w:rsidR="00850DB8" w:rsidRPr="00872591">
        <w:rPr>
          <w:rFonts w:ascii="Times New Roman" w:hAnsi="Times New Roman"/>
          <w:sz w:val="24"/>
          <w:szCs w:val="24"/>
        </w:rPr>
        <w:t xml:space="preserve"> ЗАТО Северск Томской области (далее – ИСОГД ЗАТО Северск).</w:t>
      </w:r>
    </w:p>
    <w:p w14:paraId="38B4FAF6" w14:textId="77777777" w:rsidR="00D013FE" w:rsidRPr="00872591" w:rsidRDefault="00D013FE" w:rsidP="00D013FE">
      <w:pPr>
        <w:pStyle w:val="af0"/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735027A" w14:textId="30B5639C" w:rsidR="008A48FB" w:rsidRPr="00872591" w:rsidRDefault="00A23114" w:rsidP="00D013FE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42" w:name="_Toc191886185"/>
      <w:r w:rsidRPr="00872591">
        <w:rPr>
          <w:szCs w:val="24"/>
        </w:rPr>
        <w:t>3.1.2. </w:t>
      </w:r>
      <w:r w:rsidR="008A48FB" w:rsidRPr="00872591">
        <w:rPr>
          <w:szCs w:val="24"/>
        </w:rPr>
        <w:t>Жилищная политика</w:t>
      </w:r>
      <w:bookmarkEnd w:id="42"/>
    </w:p>
    <w:p w14:paraId="743F8BC5" w14:textId="7965C979" w:rsidR="009947DE" w:rsidRPr="00872591" w:rsidRDefault="00A579F0" w:rsidP="00D013FE">
      <w:pPr>
        <w:spacing w:after="0" w:line="240" w:lineRule="auto"/>
        <w:ind w:firstLine="709"/>
        <w:jc w:val="both"/>
      </w:pPr>
      <w:r w:rsidRPr="00872591">
        <w:t xml:space="preserve">Показатели, характеризующие жилищный </w:t>
      </w:r>
      <w:proofErr w:type="gramStart"/>
      <w:r w:rsidRPr="00872591">
        <w:t>фонд</w:t>
      </w:r>
      <w:proofErr w:type="gramEnd"/>
      <w:r w:rsidRPr="00872591">
        <w:t xml:space="preserve"> ЗАТО Северск в </w:t>
      </w:r>
      <w:r w:rsidR="00CD47D7" w:rsidRPr="00872591">
        <w:t xml:space="preserve">период с </w:t>
      </w:r>
      <w:r w:rsidRPr="00872591">
        <w:t xml:space="preserve">2023 </w:t>
      </w:r>
      <w:r w:rsidR="007C5283" w:rsidRPr="00872591">
        <w:t>по</w:t>
      </w:r>
      <w:r w:rsidR="00B83A8B" w:rsidRPr="00872591">
        <w:t> </w:t>
      </w:r>
      <w:r w:rsidR="007C5283" w:rsidRPr="00872591">
        <w:t>2024</w:t>
      </w:r>
      <w:r w:rsidRPr="00872591">
        <w:t xml:space="preserve"> год, представлены в таблице </w:t>
      </w:r>
      <w:r w:rsidR="008814E9" w:rsidRPr="00872591">
        <w:t>6</w:t>
      </w:r>
      <w:r w:rsidRPr="00872591">
        <w:t>.</w:t>
      </w:r>
    </w:p>
    <w:p w14:paraId="017112C8" w14:textId="028AD840" w:rsidR="00A579F0" w:rsidRPr="00872591" w:rsidRDefault="00A579F0" w:rsidP="009947DE">
      <w:pPr>
        <w:spacing w:before="60" w:after="60" w:line="240" w:lineRule="auto"/>
        <w:ind w:firstLine="709"/>
        <w:jc w:val="right"/>
      </w:pPr>
      <w:r w:rsidRPr="00872591">
        <w:t xml:space="preserve">Таблица </w:t>
      </w:r>
      <w:r w:rsidR="008814E9" w:rsidRPr="00872591">
        <w:t>6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418"/>
        <w:gridCol w:w="1276"/>
        <w:gridCol w:w="1275"/>
      </w:tblGrid>
      <w:tr w:rsidR="00A579F0" w:rsidRPr="00872591" w14:paraId="4EE92677" w14:textId="77777777" w:rsidTr="00B83A8B">
        <w:trPr>
          <w:trHeight w:val="481"/>
          <w:jc w:val="center"/>
        </w:trPr>
        <w:tc>
          <w:tcPr>
            <w:tcW w:w="5524" w:type="dxa"/>
          </w:tcPr>
          <w:p w14:paraId="69EA3648" w14:textId="77777777" w:rsidR="00A579F0" w:rsidRPr="00872591" w:rsidRDefault="00A579F0" w:rsidP="000A4D35">
            <w:pPr>
              <w:widowControl w:val="0"/>
              <w:spacing w:after="60"/>
              <w:ind w:right="-2" w:firstLine="34"/>
              <w:jc w:val="center"/>
            </w:pPr>
            <w:r w:rsidRPr="00872591">
              <w:t>Наименование показателя</w:t>
            </w:r>
          </w:p>
        </w:tc>
        <w:tc>
          <w:tcPr>
            <w:tcW w:w="1418" w:type="dxa"/>
          </w:tcPr>
          <w:p w14:paraId="593147C4" w14:textId="77777777" w:rsidR="00A579F0" w:rsidRPr="00872591" w:rsidRDefault="00A579F0" w:rsidP="000A4D35">
            <w:pPr>
              <w:widowControl w:val="0"/>
              <w:spacing w:after="60"/>
              <w:ind w:right="-2" w:firstLine="34"/>
              <w:jc w:val="center"/>
            </w:pPr>
            <w:r w:rsidRPr="00872591">
              <w:t>Единица измерения</w:t>
            </w:r>
          </w:p>
        </w:tc>
        <w:tc>
          <w:tcPr>
            <w:tcW w:w="1276" w:type="dxa"/>
          </w:tcPr>
          <w:p w14:paraId="529B06D0" w14:textId="77777777" w:rsidR="00A579F0" w:rsidRPr="00872591" w:rsidRDefault="00A579F0" w:rsidP="000A4D35">
            <w:pPr>
              <w:widowControl w:val="0"/>
              <w:spacing w:after="60"/>
              <w:ind w:right="-2" w:firstLine="34"/>
              <w:jc w:val="center"/>
            </w:pPr>
            <w:r w:rsidRPr="00872591">
              <w:t>2023 год</w:t>
            </w:r>
          </w:p>
        </w:tc>
        <w:tc>
          <w:tcPr>
            <w:tcW w:w="1275" w:type="dxa"/>
          </w:tcPr>
          <w:p w14:paraId="206146E3" w14:textId="77777777" w:rsidR="00A579F0" w:rsidRPr="00872591" w:rsidRDefault="00A579F0" w:rsidP="000A4D35">
            <w:pPr>
              <w:widowControl w:val="0"/>
              <w:spacing w:after="60"/>
              <w:ind w:right="-2" w:firstLine="34"/>
              <w:jc w:val="center"/>
            </w:pPr>
            <w:r w:rsidRPr="00872591">
              <w:t>2024 год</w:t>
            </w:r>
          </w:p>
        </w:tc>
      </w:tr>
      <w:tr w:rsidR="00E57E2D" w:rsidRPr="00872591" w14:paraId="51624256" w14:textId="77777777" w:rsidTr="00B83A8B">
        <w:trPr>
          <w:trHeight w:val="376"/>
          <w:jc w:val="center"/>
        </w:trPr>
        <w:tc>
          <w:tcPr>
            <w:tcW w:w="5524" w:type="dxa"/>
          </w:tcPr>
          <w:p w14:paraId="1900F291" w14:textId="6A13D0A5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>Количество многоквартирных домов</w:t>
            </w:r>
          </w:p>
        </w:tc>
        <w:tc>
          <w:tcPr>
            <w:tcW w:w="1418" w:type="dxa"/>
          </w:tcPr>
          <w:p w14:paraId="5466603E" w14:textId="7A36DF1F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единиц</w:t>
            </w:r>
            <w:r w:rsidR="00261EC4" w:rsidRPr="00872591">
              <w:t>а</w:t>
            </w:r>
          </w:p>
        </w:tc>
        <w:tc>
          <w:tcPr>
            <w:tcW w:w="1276" w:type="dxa"/>
          </w:tcPr>
          <w:p w14:paraId="768713DF" w14:textId="2A64ABEB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816</w:t>
            </w:r>
          </w:p>
        </w:tc>
        <w:tc>
          <w:tcPr>
            <w:tcW w:w="1275" w:type="dxa"/>
          </w:tcPr>
          <w:p w14:paraId="37123AB0" w14:textId="732421BF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818</w:t>
            </w:r>
          </w:p>
        </w:tc>
      </w:tr>
      <w:tr w:rsidR="00E57E2D" w:rsidRPr="00872591" w14:paraId="1A03E743" w14:textId="77777777" w:rsidTr="00B83A8B">
        <w:trPr>
          <w:trHeight w:val="376"/>
          <w:jc w:val="center"/>
        </w:trPr>
        <w:tc>
          <w:tcPr>
            <w:tcW w:w="5524" w:type="dxa"/>
          </w:tcPr>
          <w:p w14:paraId="5F4FC853" w14:textId="04796F5B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 xml:space="preserve">Общая площадь жилищного фонда – всего, </w:t>
            </w:r>
          </w:p>
        </w:tc>
        <w:tc>
          <w:tcPr>
            <w:tcW w:w="1418" w:type="dxa"/>
          </w:tcPr>
          <w:p w14:paraId="12C50A45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тыс. кв. м</w:t>
            </w:r>
          </w:p>
        </w:tc>
        <w:tc>
          <w:tcPr>
            <w:tcW w:w="1276" w:type="dxa"/>
          </w:tcPr>
          <w:p w14:paraId="2C27C50C" w14:textId="443993E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2 685,98</w:t>
            </w:r>
          </w:p>
        </w:tc>
        <w:tc>
          <w:tcPr>
            <w:tcW w:w="1275" w:type="dxa"/>
          </w:tcPr>
          <w:p w14:paraId="0CBF17E2" w14:textId="76F80C0F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2 701,88</w:t>
            </w:r>
          </w:p>
        </w:tc>
      </w:tr>
      <w:tr w:rsidR="00E57E2D" w:rsidRPr="00872591" w14:paraId="20F8FB9C" w14:textId="77777777" w:rsidTr="00B83A8B">
        <w:trPr>
          <w:trHeight w:val="376"/>
          <w:jc w:val="center"/>
        </w:trPr>
        <w:tc>
          <w:tcPr>
            <w:tcW w:w="5524" w:type="dxa"/>
          </w:tcPr>
          <w:p w14:paraId="22CBA49F" w14:textId="41B1BAEB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 xml:space="preserve">в том числе в частной собственности </w:t>
            </w:r>
          </w:p>
        </w:tc>
        <w:tc>
          <w:tcPr>
            <w:tcW w:w="1418" w:type="dxa"/>
          </w:tcPr>
          <w:p w14:paraId="797732D6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тыс. кв. м</w:t>
            </w:r>
          </w:p>
        </w:tc>
        <w:tc>
          <w:tcPr>
            <w:tcW w:w="1276" w:type="dxa"/>
          </w:tcPr>
          <w:p w14:paraId="6CE63C18" w14:textId="6FEBED24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2 573,15</w:t>
            </w:r>
          </w:p>
        </w:tc>
        <w:tc>
          <w:tcPr>
            <w:tcW w:w="1275" w:type="dxa"/>
          </w:tcPr>
          <w:p w14:paraId="579C4467" w14:textId="792FBFF4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2 592,47</w:t>
            </w:r>
          </w:p>
        </w:tc>
      </w:tr>
      <w:tr w:rsidR="00E57E2D" w:rsidRPr="00872591" w14:paraId="69ED232A" w14:textId="77777777" w:rsidTr="00B83A8B">
        <w:trPr>
          <w:trHeight w:val="376"/>
          <w:jc w:val="center"/>
        </w:trPr>
        <w:tc>
          <w:tcPr>
            <w:tcW w:w="5524" w:type="dxa"/>
          </w:tcPr>
          <w:p w14:paraId="0AD9617F" w14:textId="77777777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>Доля частного жилищного фонда в общей площади жилищного фонда</w:t>
            </w:r>
          </w:p>
        </w:tc>
        <w:tc>
          <w:tcPr>
            <w:tcW w:w="1418" w:type="dxa"/>
          </w:tcPr>
          <w:p w14:paraId="507E0619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%</w:t>
            </w:r>
          </w:p>
        </w:tc>
        <w:tc>
          <w:tcPr>
            <w:tcW w:w="1276" w:type="dxa"/>
          </w:tcPr>
          <w:p w14:paraId="0DBCD96F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95,8</w:t>
            </w:r>
          </w:p>
        </w:tc>
        <w:tc>
          <w:tcPr>
            <w:tcW w:w="1275" w:type="dxa"/>
          </w:tcPr>
          <w:p w14:paraId="20EE1D77" w14:textId="79EC4C15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95,95</w:t>
            </w:r>
          </w:p>
        </w:tc>
      </w:tr>
      <w:tr w:rsidR="00E57E2D" w:rsidRPr="00872591" w14:paraId="69EF2AC5" w14:textId="77777777" w:rsidTr="00B83A8B">
        <w:trPr>
          <w:trHeight w:val="663"/>
          <w:jc w:val="center"/>
        </w:trPr>
        <w:tc>
          <w:tcPr>
            <w:tcW w:w="5524" w:type="dxa"/>
          </w:tcPr>
          <w:p w14:paraId="496AE04B" w14:textId="77777777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 xml:space="preserve">Общая площадь жилых помещений, приходящаяся на 1 жителя </w:t>
            </w:r>
          </w:p>
        </w:tc>
        <w:tc>
          <w:tcPr>
            <w:tcW w:w="1418" w:type="dxa"/>
          </w:tcPr>
          <w:p w14:paraId="242B7583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кв. м</w:t>
            </w:r>
          </w:p>
        </w:tc>
        <w:tc>
          <w:tcPr>
            <w:tcW w:w="1276" w:type="dxa"/>
          </w:tcPr>
          <w:p w14:paraId="3247FB62" w14:textId="461464C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24,1</w:t>
            </w:r>
          </w:p>
        </w:tc>
        <w:tc>
          <w:tcPr>
            <w:tcW w:w="1275" w:type="dxa"/>
          </w:tcPr>
          <w:p w14:paraId="0E839B72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rPr>
                <w:lang w:val="en-US"/>
              </w:rPr>
              <w:t>24</w:t>
            </w:r>
            <w:r w:rsidRPr="00872591">
              <w:t>,3</w:t>
            </w:r>
          </w:p>
        </w:tc>
      </w:tr>
      <w:tr w:rsidR="00E57E2D" w:rsidRPr="00872591" w14:paraId="6AE25F81" w14:textId="77777777" w:rsidTr="00B83A8B">
        <w:trPr>
          <w:trHeight w:val="376"/>
          <w:jc w:val="center"/>
        </w:trPr>
        <w:tc>
          <w:tcPr>
            <w:tcW w:w="5524" w:type="dxa"/>
          </w:tcPr>
          <w:p w14:paraId="1748B6EA" w14:textId="77777777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>Общая площадь муниципального жилого фонда</w:t>
            </w:r>
          </w:p>
        </w:tc>
        <w:tc>
          <w:tcPr>
            <w:tcW w:w="1418" w:type="dxa"/>
          </w:tcPr>
          <w:p w14:paraId="5B9DDF56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тыс. кв. м</w:t>
            </w:r>
          </w:p>
        </w:tc>
        <w:tc>
          <w:tcPr>
            <w:tcW w:w="1276" w:type="dxa"/>
          </w:tcPr>
          <w:p w14:paraId="528DC626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106,53</w:t>
            </w:r>
          </w:p>
        </w:tc>
        <w:tc>
          <w:tcPr>
            <w:tcW w:w="1275" w:type="dxa"/>
          </w:tcPr>
          <w:p w14:paraId="23F78CD4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103,11</w:t>
            </w:r>
          </w:p>
        </w:tc>
      </w:tr>
      <w:tr w:rsidR="00E57E2D" w:rsidRPr="00872591" w14:paraId="0899711B" w14:textId="77777777" w:rsidTr="00B83A8B">
        <w:trPr>
          <w:trHeight w:val="376"/>
          <w:jc w:val="center"/>
        </w:trPr>
        <w:tc>
          <w:tcPr>
            <w:tcW w:w="5524" w:type="dxa"/>
          </w:tcPr>
          <w:p w14:paraId="0976C470" w14:textId="77777777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lastRenderedPageBreak/>
              <w:t>Количество приватизированных жилых помещений</w:t>
            </w:r>
          </w:p>
        </w:tc>
        <w:tc>
          <w:tcPr>
            <w:tcW w:w="1418" w:type="dxa"/>
          </w:tcPr>
          <w:p w14:paraId="2C5AB7CF" w14:textId="261AA65E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единиц</w:t>
            </w:r>
            <w:r w:rsidR="00261EC4" w:rsidRPr="00872591">
              <w:t>а</w:t>
            </w:r>
          </w:p>
        </w:tc>
        <w:tc>
          <w:tcPr>
            <w:tcW w:w="1276" w:type="dxa"/>
          </w:tcPr>
          <w:p w14:paraId="2F4A3FBD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127</w:t>
            </w:r>
          </w:p>
        </w:tc>
        <w:tc>
          <w:tcPr>
            <w:tcW w:w="1275" w:type="dxa"/>
          </w:tcPr>
          <w:p w14:paraId="4E7C10B3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92</w:t>
            </w:r>
          </w:p>
        </w:tc>
      </w:tr>
      <w:tr w:rsidR="00E57E2D" w:rsidRPr="00872591" w14:paraId="630C5A6E" w14:textId="77777777" w:rsidTr="00B83A8B">
        <w:trPr>
          <w:trHeight w:val="591"/>
          <w:jc w:val="center"/>
        </w:trPr>
        <w:tc>
          <w:tcPr>
            <w:tcW w:w="5524" w:type="dxa"/>
          </w:tcPr>
          <w:p w14:paraId="0194D6A1" w14:textId="77777777" w:rsidR="00E57E2D" w:rsidRPr="00872591" w:rsidRDefault="00E57E2D" w:rsidP="00E57E2D">
            <w:pPr>
              <w:widowControl w:val="0"/>
              <w:spacing w:after="40"/>
              <w:ind w:right="-2"/>
            </w:pPr>
            <w:r w:rsidRPr="00872591">
              <w:t>Общая площадь приватизированных жилых помещений</w:t>
            </w:r>
          </w:p>
        </w:tc>
        <w:tc>
          <w:tcPr>
            <w:tcW w:w="1418" w:type="dxa"/>
          </w:tcPr>
          <w:p w14:paraId="45FA8C58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кв.</w:t>
            </w:r>
            <w:r w:rsidRPr="00872591">
              <w:rPr>
                <w:lang w:val="en-US"/>
              </w:rPr>
              <w:t> </w:t>
            </w:r>
            <w:r w:rsidRPr="00872591">
              <w:t>м</w:t>
            </w:r>
          </w:p>
        </w:tc>
        <w:tc>
          <w:tcPr>
            <w:tcW w:w="1276" w:type="dxa"/>
          </w:tcPr>
          <w:p w14:paraId="37E6EC1B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5927,86</w:t>
            </w:r>
          </w:p>
        </w:tc>
        <w:tc>
          <w:tcPr>
            <w:tcW w:w="1275" w:type="dxa"/>
          </w:tcPr>
          <w:p w14:paraId="30FC8879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</w:pPr>
            <w:r w:rsidRPr="00872591">
              <w:t>4259,47</w:t>
            </w:r>
          </w:p>
        </w:tc>
      </w:tr>
      <w:tr w:rsidR="00E57E2D" w:rsidRPr="00872591" w14:paraId="6FD77D8E" w14:textId="77777777" w:rsidTr="00B83A8B">
        <w:trPr>
          <w:trHeight w:val="413"/>
          <w:jc w:val="center"/>
        </w:trPr>
        <w:tc>
          <w:tcPr>
            <w:tcW w:w="5524" w:type="dxa"/>
          </w:tcPr>
          <w:p w14:paraId="6BF60AF2" w14:textId="5034310F" w:rsidR="00E57E2D" w:rsidRPr="00872591" w:rsidRDefault="00E57E2D" w:rsidP="00E57E2D">
            <w:pPr>
              <w:suppressAutoHyphens/>
              <w:spacing w:after="40"/>
              <w:ind w:firstLine="29"/>
              <w:rPr>
                <w:i/>
              </w:rPr>
            </w:pPr>
            <w:r w:rsidRPr="00872591">
              <w:t>Введено в действие общей площади жилых помещений – всего</w:t>
            </w:r>
            <w:r w:rsidR="00CD47D7" w:rsidRPr="00872591">
              <w:t>,</w:t>
            </w:r>
          </w:p>
        </w:tc>
        <w:tc>
          <w:tcPr>
            <w:tcW w:w="1418" w:type="dxa"/>
          </w:tcPr>
          <w:p w14:paraId="590ECFB6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  <w:rPr>
                <w:lang w:val="en-US"/>
              </w:rPr>
            </w:pPr>
            <w:r w:rsidRPr="00872591">
              <w:t>тыс. кв. м</w:t>
            </w:r>
          </w:p>
        </w:tc>
        <w:tc>
          <w:tcPr>
            <w:tcW w:w="1276" w:type="dxa"/>
          </w:tcPr>
          <w:p w14:paraId="2843653E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  <w:rPr>
                <w:strike/>
              </w:rPr>
            </w:pPr>
            <w:r w:rsidRPr="00872591">
              <w:t>18,33</w:t>
            </w:r>
          </w:p>
        </w:tc>
        <w:tc>
          <w:tcPr>
            <w:tcW w:w="1275" w:type="dxa"/>
          </w:tcPr>
          <w:p w14:paraId="3C8FB31F" w14:textId="2C45C450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  <w:rPr>
                <w:lang w:val="en-US"/>
              </w:rPr>
            </w:pPr>
            <w:r w:rsidRPr="00872591">
              <w:t>17,84</w:t>
            </w:r>
          </w:p>
        </w:tc>
      </w:tr>
      <w:tr w:rsidR="00E57E2D" w:rsidRPr="00872591" w14:paraId="3818E1C1" w14:textId="77777777" w:rsidTr="00B83A8B">
        <w:trPr>
          <w:trHeight w:val="313"/>
          <w:jc w:val="center"/>
        </w:trPr>
        <w:tc>
          <w:tcPr>
            <w:tcW w:w="9493" w:type="dxa"/>
            <w:gridSpan w:val="4"/>
          </w:tcPr>
          <w:p w14:paraId="38F8B3DC" w14:textId="77777777" w:rsidR="00E57E2D" w:rsidRPr="00872591" w:rsidRDefault="00E57E2D" w:rsidP="00E57E2D">
            <w:pPr>
              <w:widowControl w:val="0"/>
              <w:spacing w:after="40"/>
              <w:ind w:right="-2" w:firstLine="29"/>
            </w:pPr>
            <w:r w:rsidRPr="00872591">
              <w:t>в том числе</w:t>
            </w:r>
            <w:r w:rsidRPr="00872591">
              <w:rPr>
                <w:sz w:val="22"/>
              </w:rPr>
              <w:t xml:space="preserve">: </w:t>
            </w:r>
          </w:p>
        </w:tc>
      </w:tr>
      <w:tr w:rsidR="00E57E2D" w:rsidRPr="00872591" w14:paraId="5305324E" w14:textId="77777777" w:rsidTr="00B83A8B">
        <w:trPr>
          <w:trHeight w:val="413"/>
          <w:jc w:val="center"/>
        </w:trPr>
        <w:tc>
          <w:tcPr>
            <w:tcW w:w="5524" w:type="dxa"/>
          </w:tcPr>
          <w:p w14:paraId="2D9972FE" w14:textId="77777777" w:rsidR="00E57E2D" w:rsidRPr="00872591" w:rsidRDefault="00E57E2D" w:rsidP="00E57E2D">
            <w:pPr>
              <w:autoSpaceDE w:val="0"/>
              <w:autoSpaceDN w:val="0"/>
              <w:adjustRightInd w:val="0"/>
            </w:pPr>
            <w:r w:rsidRPr="00872591">
              <w:t>общей площади жилых помещений, находящихся в многоквартирных домах</w:t>
            </w:r>
          </w:p>
        </w:tc>
        <w:tc>
          <w:tcPr>
            <w:tcW w:w="1418" w:type="dxa"/>
          </w:tcPr>
          <w:p w14:paraId="72DD57DB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тыс. кв. м</w:t>
            </w:r>
          </w:p>
        </w:tc>
        <w:tc>
          <w:tcPr>
            <w:tcW w:w="1276" w:type="dxa"/>
          </w:tcPr>
          <w:p w14:paraId="308067BE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  <w:rPr>
                <w:strike/>
              </w:rPr>
            </w:pPr>
            <w:r w:rsidRPr="00872591">
              <w:t>11,28</w:t>
            </w:r>
          </w:p>
        </w:tc>
        <w:tc>
          <w:tcPr>
            <w:tcW w:w="1275" w:type="dxa"/>
          </w:tcPr>
          <w:p w14:paraId="4918AF2D" w14:textId="68F28F71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  <w:rPr>
                <w:strike/>
                <w:lang w:val="en-US"/>
              </w:rPr>
            </w:pPr>
            <w:r w:rsidRPr="00872591">
              <w:t>11,98</w:t>
            </w:r>
          </w:p>
        </w:tc>
      </w:tr>
      <w:tr w:rsidR="00E57E2D" w:rsidRPr="00872591" w14:paraId="6D6F048D" w14:textId="77777777" w:rsidTr="00B83A8B">
        <w:trPr>
          <w:trHeight w:val="413"/>
          <w:jc w:val="center"/>
        </w:trPr>
        <w:tc>
          <w:tcPr>
            <w:tcW w:w="5524" w:type="dxa"/>
          </w:tcPr>
          <w:p w14:paraId="0967B5D4" w14:textId="77777777" w:rsidR="00E57E2D" w:rsidRPr="00872591" w:rsidRDefault="00E57E2D" w:rsidP="00E57E2D">
            <w:pPr>
              <w:suppressAutoHyphens/>
              <w:spacing w:after="40"/>
              <w:ind w:firstLine="29"/>
            </w:pPr>
            <w:r w:rsidRPr="00872591">
              <w:t>общей площади в жилых домах (индивидуально-определенных зданиях)</w:t>
            </w:r>
          </w:p>
        </w:tc>
        <w:tc>
          <w:tcPr>
            <w:tcW w:w="1418" w:type="dxa"/>
          </w:tcPr>
          <w:p w14:paraId="6AB7312C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center"/>
            </w:pPr>
            <w:r w:rsidRPr="00872591">
              <w:t>тыс. кв. м</w:t>
            </w:r>
          </w:p>
        </w:tc>
        <w:tc>
          <w:tcPr>
            <w:tcW w:w="1276" w:type="dxa"/>
          </w:tcPr>
          <w:p w14:paraId="10E656CE" w14:textId="77777777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  <w:rPr>
                <w:sz w:val="36"/>
                <w:szCs w:val="36"/>
                <w:vertAlign w:val="superscript"/>
              </w:rPr>
            </w:pPr>
            <w:r w:rsidRPr="00872591">
              <w:rPr>
                <w:sz w:val="36"/>
                <w:szCs w:val="36"/>
                <w:vertAlign w:val="superscript"/>
              </w:rPr>
              <w:t>7,05</w:t>
            </w:r>
          </w:p>
        </w:tc>
        <w:tc>
          <w:tcPr>
            <w:tcW w:w="1275" w:type="dxa"/>
          </w:tcPr>
          <w:p w14:paraId="6F9CCCF0" w14:textId="57B4CA64" w:rsidR="00E57E2D" w:rsidRPr="00872591" w:rsidRDefault="00E57E2D" w:rsidP="00E57E2D">
            <w:pPr>
              <w:widowControl w:val="0"/>
              <w:spacing w:after="40"/>
              <w:ind w:right="-2" w:firstLine="34"/>
              <w:jc w:val="right"/>
              <w:rPr>
                <w:sz w:val="36"/>
                <w:szCs w:val="36"/>
                <w:vertAlign w:val="superscript"/>
              </w:rPr>
            </w:pPr>
            <w:r w:rsidRPr="00872591">
              <w:rPr>
                <w:sz w:val="36"/>
                <w:szCs w:val="36"/>
                <w:vertAlign w:val="superscript"/>
              </w:rPr>
              <w:t>5,86</w:t>
            </w:r>
          </w:p>
        </w:tc>
      </w:tr>
    </w:tbl>
    <w:p w14:paraId="5F5FF02B" w14:textId="769A10BB" w:rsidR="000C786B" w:rsidRPr="00872591" w:rsidRDefault="0068089A" w:rsidP="00305FE8">
      <w:pPr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размещения индивидуального жилищного строительства в </w:t>
      </w:r>
      <w:proofErr w:type="spellStart"/>
      <w:r w:rsidRPr="00872591">
        <w:rPr>
          <w:szCs w:val="24"/>
        </w:rPr>
        <w:t>пос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амусь</w:t>
      </w:r>
      <w:proofErr w:type="spellEnd"/>
      <w:r w:rsidRPr="00872591">
        <w:rPr>
          <w:szCs w:val="24"/>
        </w:rPr>
        <w:t xml:space="preserve"> в </w:t>
      </w:r>
      <w:r w:rsidR="000C786B" w:rsidRPr="00872591">
        <w:rPr>
          <w:szCs w:val="24"/>
        </w:rPr>
        <w:t>рамках государственной программы Томской области «Комплексное развитие сельских территорий Томской области»</w:t>
      </w:r>
      <w:r w:rsidRPr="00872591">
        <w:rPr>
          <w:szCs w:val="24"/>
        </w:rPr>
        <w:t>, утвержденной</w:t>
      </w:r>
      <w:r w:rsidR="008425C3" w:rsidRPr="00872591">
        <w:rPr>
          <w:szCs w:val="24"/>
        </w:rPr>
        <w:t xml:space="preserve"> постановлением Администрации Томской области от 27.09.2019 № 358а</w:t>
      </w:r>
      <w:r w:rsidR="00C7497D" w:rsidRPr="00872591">
        <w:rPr>
          <w:szCs w:val="24"/>
        </w:rPr>
        <w:t>, р</w:t>
      </w:r>
      <w:r w:rsidRPr="00872591">
        <w:rPr>
          <w:szCs w:val="24"/>
        </w:rPr>
        <w:t xml:space="preserve">еализовывались мероприятия </w:t>
      </w:r>
      <w:r w:rsidR="000C786B" w:rsidRPr="00872591">
        <w:rPr>
          <w:szCs w:val="24"/>
        </w:rPr>
        <w:t>по строительству инженерной инфраструктуры</w:t>
      </w:r>
      <w:r w:rsidRPr="00872591">
        <w:rPr>
          <w:szCs w:val="24"/>
        </w:rPr>
        <w:t xml:space="preserve"> на сумму</w:t>
      </w:r>
      <w:r w:rsidR="000C786B" w:rsidRPr="00872591">
        <w:rPr>
          <w:szCs w:val="24"/>
        </w:rPr>
        <w:t xml:space="preserve"> 29,7 млн руб.</w:t>
      </w:r>
    </w:p>
    <w:p w14:paraId="3E840EE8" w14:textId="408F692D" w:rsidR="00A579F0" w:rsidRPr="00872591" w:rsidRDefault="00A579F0" w:rsidP="00305FE8">
      <w:pPr>
        <w:pStyle w:val="12"/>
        <w:spacing w:beforeAutospacing="0" w:afterAutospacing="0"/>
        <w:ind w:firstLine="709"/>
        <w:jc w:val="both"/>
      </w:pPr>
      <w:r w:rsidRPr="00872591">
        <w:t>В 2024 году гражданами приватизировано 92 жилых помещения общей площадью 4 259,</w:t>
      </w:r>
      <w:r w:rsidR="00FF479D" w:rsidRPr="00872591">
        <w:t>5</w:t>
      </w:r>
      <w:r w:rsidRPr="00872591">
        <w:t xml:space="preserve"> кв.</w:t>
      </w:r>
      <w:r w:rsidR="00FF479D" w:rsidRPr="00872591">
        <w:t xml:space="preserve"> </w:t>
      </w:r>
      <w:r w:rsidRPr="00872591">
        <w:t>м.</w:t>
      </w:r>
    </w:p>
    <w:p w14:paraId="6B3CA5F5" w14:textId="30D191C1" w:rsidR="00A579F0" w:rsidRPr="00872591" w:rsidRDefault="00A579F0" w:rsidP="00305FE8">
      <w:pPr>
        <w:keepLines/>
        <w:shd w:val="clear" w:color="auto" w:fill="FFFFFF"/>
        <w:spacing w:after="0" w:line="240" w:lineRule="auto"/>
        <w:ind w:firstLine="709"/>
        <w:jc w:val="both"/>
      </w:pPr>
      <w:r w:rsidRPr="00872591">
        <w:t xml:space="preserve">В </w:t>
      </w:r>
      <w:r w:rsidR="00FB4DA0" w:rsidRPr="00872591">
        <w:t>отчетном</w:t>
      </w:r>
      <w:r w:rsidRPr="00872591">
        <w:t xml:space="preserve"> году на территории ЗАТО Северск осуществлялась реализация муниципальной </w:t>
      </w:r>
      <w:hyperlink r:id="rId12">
        <w:r w:rsidRPr="00872591">
          <w:t>программы</w:t>
        </w:r>
      </w:hyperlink>
      <w:r w:rsidRPr="00872591">
        <w:t xml:space="preserve"> «Обеспечение доступным и комфортным жильем граждан ЗАТО Северск»</w:t>
      </w:r>
      <w:r w:rsidR="00FF479D" w:rsidRPr="00872591">
        <w:t xml:space="preserve"> </w:t>
      </w:r>
      <w:r w:rsidRPr="00872591">
        <w:t>на 2021 - 2024 годы, утвержденной постановлением Администрации ЗАТО</w:t>
      </w:r>
      <w:r w:rsidR="00DA0443" w:rsidRPr="00872591">
        <w:t> </w:t>
      </w:r>
      <w:proofErr w:type="spellStart"/>
      <w:r w:rsidRPr="00872591">
        <w:t>Северскот</w:t>
      </w:r>
      <w:proofErr w:type="spellEnd"/>
      <w:r w:rsidRPr="00872591">
        <w:t xml:space="preserve"> 29.12.2020 № 2428</w:t>
      </w:r>
      <w:r w:rsidR="00C81A8C" w:rsidRPr="00872591">
        <w:t xml:space="preserve"> (далее – муниципальная </w:t>
      </w:r>
      <w:hyperlink r:id="rId13">
        <w:r w:rsidR="00C81A8C" w:rsidRPr="00872591">
          <w:t>программ</w:t>
        </w:r>
      </w:hyperlink>
      <w:r w:rsidR="00C81A8C" w:rsidRPr="00872591">
        <w:t>а «Обеспечение доступным и комфортным жильем граждан ЗАТО Северск</w:t>
      </w:r>
      <w:r w:rsidR="00286166" w:rsidRPr="00872591">
        <w:t>»</w:t>
      </w:r>
      <w:r w:rsidR="00C81A8C" w:rsidRPr="00872591">
        <w:t>)</w:t>
      </w:r>
      <w:r w:rsidRPr="00872591">
        <w:t>.</w:t>
      </w:r>
    </w:p>
    <w:p w14:paraId="10B79361" w14:textId="43B2386A" w:rsidR="00A579F0" w:rsidRPr="00872591" w:rsidRDefault="00A579F0" w:rsidP="00B07840">
      <w:pPr>
        <w:keepLines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872591">
        <w:t>В рамках реализации муниципальной программы</w:t>
      </w:r>
      <w:r w:rsidR="00286166" w:rsidRPr="00872591">
        <w:t xml:space="preserve"> «Обеспечение доступным и</w:t>
      </w:r>
      <w:r w:rsidR="00DA0443" w:rsidRPr="00872591">
        <w:t> </w:t>
      </w:r>
      <w:r w:rsidR="00286166" w:rsidRPr="00872591">
        <w:t xml:space="preserve">комфортным жильем </w:t>
      </w:r>
      <w:proofErr w:type="gramStart"/>
      <w:r w:rsidR="00286166" w:rsidRPr="00872591">
        <w:t>граждан</w:t>
      </w:r>
      <w:proofErr w:type="gramEnd"/>
      <w:r w:rsidR="00286166" w:rsidRPr="00872591">
        <w:t xml:space="preserve"> ЗАТО Северск»</w:t>
      </w:r>
      <w:r w:rsidRPr="00872591">
        <w:rPr>
          <w:bCs/>
        </w:rPr>
        <w:t>:</w:t>
      </w:r>
    </w:p>
    <w:p w14:paraId="6D9DAEF3" w14:textId="124B5777" w:rsidR="00A579F0" w:rsidRPr="00872591" w:rsidRDefault="00A579F0" w:rsidP="00B07840">
      <w:pPr>
        <w:pStyle w:val="12"/>
        <w:keepLines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b/>
        </w:rPr>
      </w:pPr>
      <w:r w:rsidRPr="00872591">
        <w:t>выполнены работы по ремонту 1</w:t>
      </w:r>
      <w:r w:rsidR="00A5798E" w:rsidRPr="00872591">
        <w:t>8</w:t>
      </w:r>
      <w:r w:rsidRPr="00872591">
        <w:t xml:space="preserve"> жилых помещений муниципального жилищного фонда </w:t>
      </w:r>
      <w:r w:rsidR="00FB4DA0" w:rsidRPr="00872591">
        <w:t xml:space="preserve">на </w:t>
      </w:r>
      <w:r w:rsidRPr="00872591">
        <w:t xml:space="preserve">сумму 4,1 млн руб. (в 2023 году – </w:t>
      </w:r>
      <w:r w:rsidR="00A5798E" w:rsidRPr="00872591">
        <w:t>11</w:t>
      </w:r>
      <w:r w:rsidRPr="00872591">
        <w:t xml:space="preserve"> </w:t>
      </w:r>
      <w:r w:rsidR="00FB4DA0" w:rsidRPr="00872591">
        <w:t xml:space="preserve">на </w:t>
      </w:r>
      <w:r w:rsidRPr="00872591">
        <w:t xml:space="preserve">сумму </w:t>
      </w:r>
      <w:r w:rsidR="00A5798E" w:rsidRPr="00872591">
        <w:t>5,0</w:t>
      </w:r>
      <w:r w:rsidRPr="00872591">
        <w:t xml:space="preserve"> млн руб.);</w:t>
      </w:r>
    </w:p>
    <w:p w14:paraId="554DA1C1" w14:textId="77777777" w:rsidR="00A579F0" w:rsidRPr="00872591" w:rsidRDefault="00A579F0" w:rsidP="00B07840">
      <w:pPr>
        <w:pStyle w:val="12"/>
        <w:keepLines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оплачены взносы на капитальный ремонт за муниципальную долю жилищного фонда в сумме 11,5 млн руб. (в 2023 году – 10,9 млн руб.);</w:t>
      </w:r>
    </w:p>
    <w:p w14:paraId="1E433E29" w14:textId="635233E6" w:rsidR="00A579F0" w:rsidRPr="00872591" w:rsidRDefault="00A579F0" w:rsidP="00B07840">
      <w:pPr>
        <w:pStyle w:val="12"/>
        <w:keepLines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возмещен</w:t>
      </w:r>
      <w:r w:rsidR="00CD2BA6" w:rsidRPr="00872591">
        <w:t>ы</w:t>
      </w:r>
      <w:r w:rsidRPr="00872591">
        <w:t xml:space="preserve"> управляющим компаниям и </w:t>
      </w:r>
      <w:proofErr w:type="spellStart"/>
      <w:r w:rsidRPr="00872591">
        <w:t>ресурсоснабжающим</w:t>
      </w:r>
      <w:proofErr w:type="spellEnd"/>
      <w:r w:rsidRPr="00872591">
        <w:t xml:space="preserve"> организациям за содержание, текущий ремонт и предоставление коммунальных услуг за временно пустующие муниципальные жилые помещения ЗАТО Северск 4,9 млн руб. </w:t>
      </w:r>
      <w:r w:rsidR="00DA0443" w:rsidRPr="00872591">
        <w:br/>
        <w:t xml:space="preserve"> </w:t>
      </w:r>
      <w:r w:rsidRPr="00872591">
        <w:t>(в 2023 году – 3,4 млн руб.).</w:t>
      </w:r>
    </w:p>
    <w:p w14:paraId="14B46498" w14:textId="5A22E871" w:rsidR="00A579F0" w:rsidRPr="00872591" w:rsidRDefault="00A579F0" w:rsidP="00B07840">
      <w:pPr>
        <w:pStyle w:val="12"/>
        <w:keepLines/>
        <w:tabs>
          <w:tab w:val="left" w:pos="851"/>
        </w:tabs>
        <w:spacing w:beforeAutospacing="0" w:afterAutospacing="0"/>
        <w:ind w:firstLine="709"/>
        <w:jc w:val="both"/>
      </w:pPr>
      <w:r w:rsidRPr="00872591">
        <w:t xml:space="preserve">В соответствии с муниципальной программой «Повышение </w:t>
      </w:r>
      <w:proofErr w:type="spellStart"/>
      <w:r w:rsidRPr="00872591">
        <w:t>энергоэффективности</w:t>
      </w:r>
      <w:proofErr w:type="spellEnd"/>
      <w:r w:rsidRPr="00872591">
        <w:t xml:space="preserve"> </w:t>
      </w:r>
      <w:proofErr w:type="gramStart"/>
      <w:r w:rsidRPr="00872591">
        <w:t>в</w:t>
      </w:r>
      <w:proofErr w:type="gramEnd"/>
      <w:r w:rsidRPr="00872591">
        <w:t> ЗАТО Северск» в отчетном году:</w:t>
      </w:r>
    </w:p>
    <w:p w14:paraId="6783C973" w14:textId="3E1DD85A" w:rsidR="00A579F0" w:rsidRPr="00872591" w:rsidRDefault="00A579F0" w:rsidP="009947DE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возмещены затраты на установку коллективных (общедомовых) приборов учета холодного водоснабжения в 27 многоквартирных домах соразмерно доле помещений, находящихся в муниципальной собственно</w:t>
      </w:r>
      <w:r w:rsidR="00044E80" w:rsidRPr="00872591">
        <w:t>сти ЗАТО Северск (в 2023 году – </w:t>
      </w:r>
      <w:r w:rsidRPr="00872591">
        <w:t>в</w:t>
      </w:r>
      <w:r w:rsidR="007321B4" w:rsidRPr="00872591">
        <w:t> </w:t>
      </w:r>
      <w:r w:rsidRPr="00872591">
        <w:t>37</w:t>
      </w:r>
      <w:r w:rsidR="007321B4" w:rsidRPr="00872591">
        <w:t> </w:t>
      </w:r>
      <w:r w:rsidRPr="00872591">
        <w:t>многоквартирных домах);</w:t>
      </w:r>
    </w:p>
    <w:p w14:paraId="45D41D64" w14:textId="07E24412" w:rsidR="00A579F0" w:rsidRPr="00872591" w:rsidRDefault="003D579F" w:rsidP="009947DE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возмещены затрат</w:t>
      </w:r>
      <w:r w:rsidR="007321B4" w:rsidRPr="00872591">
        <w:t>ы</w:t>
      </w:r>
      <w:r w:rsidRPr="00872591">
        <w:t xml:space="preserve"> </w:t>
      </w:r>
      <w:r w:rsidR="00A579F0" w:rsidRPr="00872591">
        <w:t xml:space="preserve">на установку индивидуальных приборов учета расхода холодной, горячей воды, поверку в муниципальном жилищном </w:t>
      </w:r>
      <w:r w:rsidR="005F4A18" w:rsidRPr="00872591">
        <w:t xml:space="preserve">фонде управляющим организациям </w:t>
      </w:r>
      <w:r w:rsidR="00A579F0" w:rsidRPr="00872591">
        <w:t>за 14 индивидуальных приборов учета</w:t>
      </w:r>
      <w:r w:rsidRPr="00872591">
        <w:t>,</w:t>
      </w:r>
      <w:r w:rsidR="00A579F0" w:rsidRPr="00872591">
        <w:t xml:space="preserve"> физи</w:t>
      </w:r>
      <w:r w:rsidR="000B1003" w:rsidRPr="00872591">
        <w:t>ческим лицам за 12 (в 2023 году</w:t>
      </w:r>
      <w:r w:rsidRPr="00872591">
        <w:t xml:space="preserve"> </w:t>
      </w:r>
      <w:r w:rsidR="00A579F0" w:rsidRPr="00872591">
        <w:t xml:space="preserve">управляющим организациям </w:t>
      </w:r>
      <w:r w:rsidR="000B1003" w:rsidRPr="00872591">
        <w:t xml:space="preserve">– за </w:t>
      </w:r>
      <w:r w:rsidR="00A579F0" w:rsidRPr="00872591">
        <w:t xml:space="preserve">62 </w:t>
      </w:r>
      <w:r w:rsidRPr="00872591">
        <w:t>индивидуальных прибор</w:t>
      </w:r>
      <w:r w:rsidR="000B1003" w:rsidRPr="00872591">
        <w:t>а</w:t>
      </w:r>
      <w:r w:rsidRPr="00872591">
        <w:t xml:space="preserve"> учета</w:t>
      </w:r>
      <w:r w:rsidR="0066390F" w:rsidRPr="00872591">
        <w:t>, физическим лицам</w:t>
      </w:r>
      <w:r w:rsidR="00E77D84" w:rsidRPr="00872591">
        <w:t> </w:t>
      </w:r>
      <w:r w:rsidR="000B1003" w:rsidRPr="00872591">
        <w:t>–</w:t>
      </w:r>
      <w:r w:rsidR="00E77D84" w:rsidRPr="00872591">
        <w:t> </w:t>
      </w:r>
      <w:r w:rsidR="0066390F" w:rsidRPr="00872591">
        <w:t>за 18);</w:t>
      </w:r>
      <w:r w:rsidR="00A579F0" w:rsidRPr="00872591">
        <w:t xml:space="preserve"> </w:t>
      </w:r>
    </w:p>
    <w:p w14:paraId="75784C48" w14:textId="2229EF23" w:rsidR="00A579F0" w:rsidRPr="00872591" w:rsidRDefault="00A579F0" w:rsidP="009947DE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оплачены коммунальные услуги по холодному водоснабжению, горячему водоснабжению в размере повышающего коэффициента к нормативу потребления соответствующей коммунальной услуги, предоставленной в жилые помещения муниципального жилищного фонда ЗАТО Северск, имеющие техническую возможность</w:t>
      </w:r>
      <w:r w:rsidR="00393453" w:rsidRPr="00872591">
        <w:t xml:space="preserve"> </w:t>
      </w:r>
      <w:r w:rsidR="00393453" w:rsidRPr="00872591">
        <w:br/>
        <w:t>для установки</w:t>
      </w:r>
      <w:r w:rsidRPr="00872591">
        <w:t>, но не оборудованные приборами учета, на сумму 1,3 млн руб. (в 2023 году – 0,7 млн руб.)</w:t>
      </w:r>
      <w:r w:rsidR="0066390F" w:rsidRPr="00872591">
        <w:t>.</w:t>
      </w:r>
    </w:p>
    <w:p w14:paraId="231366E3" w14:textId="5BDDE6A7" w:rsidR="00A579F0" w:rsidRPr="00872591" w:rsidRDefault="00A579F0" w:rsidP="009947DE">
      <w:pPr>
        <w:pStyle w:val="12"/>
        <w:tabs>
          <w:tab w:val="left" w:pos="851"/>
        </w:tabs>
        <w:spacing w:beforeAutospacing="0" w:afterAutospacing="0"/>
        <w:ind w:firstLine="709"/>
        <w:jc w:val="both"/>
      </w:pPr>
      <w:r w:rsidRPr="00872591">
        <w:lastRenderedPageBreak/>
        <w:t>Увеличение расходов связано с тем, что с 2024 года осуществляется оплата коммунальных услуг не только за помещения, где не установлены приборы учета, но и за те помещения, где у приборов учета истек срок поверки, а также впервые производилась оплата коммунальных услу</w:t>
      </w:r>
      <w:r w:rsidR="00044E80" w:rsidRPr="00872591">
        <w:t xml:space="preserve">г </w:t>
      </w:r>
      <w:proofErr w:type="spellStart"/>
      <w:r w:rsidR="00044E80" w:rsidRPr="00872591">
        <w:t>ресурсоснабжающей</w:t>
      </w:r>
      <w:proofErr w:type="spellEnd"/>
      <w:r w:rsidR="00044E80" w:rsidRPr="00872591">
        <w:t xml:space="preserve"> организации – </w:t>
      </w:r>
      <w:r w:rsidR="00EE46C3" w:rsidRPr="00872591">
        <w:t>МКП</w:t>
      </w:r>
      <w:r w:rsidR="00044E80" w:rsidRPr="00872591">
        <w:t> </w:t>
      </w:r>
      <w:r w:rsidRPr="00872591">
        <w:t>«</w:t>
      </w:r>
      <w:r w:rsidR="00EE46C3" w:rsidRPr="00872591">
        <w:t>СВК</w:t>
      </w:r>
      <w:r w:rsidRPr="00872591">
        <w:t>».</w:t>
      </w:r>
    </w:p>
    <w:p w14:paraId="3A5EC857" w14:textId="2AF88B4C" w:rsidR="00A579F0" w:rsidRPr="00872591" w:rsidRDefault="00A579F0" w:rsidP="009947DE">
      <w:pPr>
        <w:pStyle w:val="12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beforeAutospacing="0" w:afterAutospacing="0"/>
        <w:ind w:firstLine="709"/>
        <w:jc w:val="both"/>
        <w:rPr>
          <w:szCs w:val="22"/>
          <w:lang w:eastAsia="en-US"/>
        </w:rPr>
      </w:pPr>
      <w:r w:rsidRPr="00872591">
        <w:rPr>
          <w:szCs w:val="22"/>
          <w:lang w:eastAsia="en-US"/>
        </w:rPr>
        <w:t xml:space="preserve">В рамках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 доступности для инвалидов на </w:t>
      </w:r>
      <w:proofErr w:type="gramStart"/>
      <w:r w:rsidRPr="00872591">
        <w:rPr>
          <w:szCs w:val="22"/>
          <w:lang w:eastAsia="en-US"/>
        </w:rPr>
        <w:t>территории</w:t>
      </w:r>
      <w:proofErr w:type="gramEnd"/>
      <w:r w:rsidRPr="00872591">
        <w:rPr>
          <w:szCs w:val="22"/>
          <w:lang w:eastAsia="en-US"/>
        </w:rPr>
        <w:t xml:space="preserve"> ЗАТО Северск проведен</w:t>
      </w:r>
      <w:r w:rsidR="00A321A9" w:rsidRPr="00872591">
        <w:rPr>
          <w:szCs w:val="22"/>
          <w:lang w:eastAsia="en-US"/>
        </w:rPr>
        <w:t>ы</w:t>
      </w:r>
      <w:r w:rsidRPr="00872591">
        <w:rPr>
          <w:szCs w:val="22"/>
          <w:lang w:eastAsia="en-US"/>
        </w:rPr>
        <w:t xml:space="preserve"> обследовани</w:t>
      </w:r>
      <w:r w:rsidR="00A321A9" w:rsidRPr="00872591">
        <w:rPr>
          <w:szCs w:val="22"/>
          <w:lang w:eastAsia="en-US"/>
        </w:rPr>
        <w:t>я</w:t>
      </w:r>
      <w:r w:rsidRPr="00872591">
        <w:rPr>
          <w:szCs w:val="22"/>
          <w:lang w:eastAsia="en-US"/>
        </w:rPr>
        <w:t xml:space="preserve"> 6</w:t>
      </w:r>
      <w:r w:rsidR="00A321A9" w:rsidRPr="00872591">
        <w:rPr>
          <w:szCs w:val="22"/>
          <w:lang w:eastAsia="en-US"/>
        </w:rPr>
        <w:t> </w:t>
      </w:r>
      <w:r w:rsidRPr="00872591">
        <w:rPr>
          <w:szCs w:val="22"/>
          <w:lang w:eastAsia="en-US"/>
        </w:rPr>
        <w:t>квартир (в 2023 году – 1).</w:t>
      </w:r>
    </w:p>
    <w:p w14:paraId="61387C15" w14:textId="6A4D0525" w:rsidR="00A579F0" w:rsidRPr="00872591" w:rsidRDefault="00A579F0" w:rsidP="009947DE">
      <w:pPr>
        <w:pStyle w:val="12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beforeAutospacing="0" w:afterAutospacing="0"/>
        <w:ind w:firstLine="709"/>
        <w:jc w:val="both"/>
      </w:pPr>
      <w:r w:rsidRPr="00872591">
        <w:t>Комиссией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391084" w:rsidRPr="00872591">
        <w:t>,</w:t>
      </w:r>
      <w:r w:rsidR="002A5411" w:rsidRPr="00872591">
        <w:t xml:space="preserve"> </w:t>
      </w:r>
      <w:r w:rsidR="00A321A9" w:rsidRPr="00872591">
        <w:t>проведены</w:t>
      </w:r>
      <w:r w:rsidRPr="00872591">
        <w:t xml:space="preserve"> обследовани</w:t>
      </w:r>
      <w:r w:rsidR="00A321A9" w:rsidRPr="00872591">
        <w:t>я</w:t>
      </w:r>
      <w:r w:rsidRPr="00872591">
        <w:t xml:space="preserve"> 15 квартир (в 2023 году – 10).</w:t>
      </w:r>
      <w:r w:rsidRPr="00872591">
        <w:rPr>
          <w:b/>
        </w:rPr>
        <w:t xml:space="preserve"> </w:t>
      </w:r>
      <w:r w:rsidRPr="00872591">
        <w:t xml:space="preserve">Принято решение о соответствии квартир, приобретенных для детей-сирот, требованиям, предъявляемым к жилым помещениям. </w:t>
      </w:r>
    </w:p>
    <w:p w14:paraId="4EFD2099" w14:textId="18C7C309" w:rsidR="00A579F0" w:rsidRPr="00872591" w:rsidRDefault="00A579F0" w:rsidP="009947DE">
      <w:pPr>
        <w:pStyle w:val="12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beforeAutospacing="0" w:afterAutospacing="0"/>
        <w:ind w:firstLine="709"/>
        <w:jc w:val="both"/>
        <w:rPr>
          <w:szCs w:val="28"/>
        </w:rPr>
      </w:pPr>
      <w:r w:rsidRPr="00872591">
        <w:t>В рамках работы приемочной комиссии по рассмотрению вопроса о завершении переустройства и (или) перепланировки помещения в многоквартирном доме на</w:t>
      </w:r>
      <w:r w:rsidR="00044E80" w:rsidRPr="00872591">
        <w:t> </w:t>
      </w:r>
      <w:proofErr w:type="gramStart"/>
      <w:r w:rsidRPr="00872591">
        <w:t>территории</w:t>
      </w:r>
      <w:proofErr w:type="gramEnd"/>
      <w:r w:rsidRPr="00872591">
        <w:t xml:space="preserve"> ЗАТО С</w:t>
      </w:r>
      <w:r w:rsidR="00B82CFC" w:rsidRPr="00872591">
        <w:t>еверск Томской области проведены обследования</w:t>
      </w:r>
      <w:r w:rsidRPr="00872591">
        <w:t xml:space="preserve"> 61 квартиры (в</w:t>
      </w:r>
      <w:r w:rsidR="00044E80" w:rsidRPr="00872591">
        <w:t> </w:t>
      </w:r>
      <w:r w:rsidRPr="00872591">
        <w:t>2023 году – 80).</w:t>
      </w:r>
    </w:p>
    <w:p w14:paraId="5C6FAF37" w14:textId="795850EE" w:rsidR="009947DE" w:rsidRPr="00872591" w:rsidRDefault="009947DE" w:rsidP="009947DE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Основные задачи в сфере жилищной политики на 2025 год: </w:t>
      </w:r>
    </w:p>
    <w:p w14:paraId="45D1F2C6" w14:textId="36FBE873" w:rsidR="009947DE" w:rsidRPr="00872591" w:rsidRDefault="009947DE" w:rsidP="009F456B">
      <w:pPr>
        <w:pStyle w:val="af0"/>
        <w:numPr>
          <w:ilvl w:val="0"/>
          <w:numId w:val="20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в</w:t>
      </w:r>
      <w:r w:rsidR="00A579F0" w:rsidRPr="00872591">
        <w:rPr>
          <w:rFonts w:ascii="Times New Roman" w:hAnsi="Times New Roman"/>
          <w:sz w:val="24"/>
          <w:szCs w:val="24"/>
        </w:rPr>
        <w:t>ыполн</w:t>
      </w:r>
      <w:r w:rsidR="00FB4DA0" w:rsidRPr="00872591">
        <w:rPr>
          <w:rFonts w:ascii="Times New Roman" w:hAnsi="Times New Roman"/>
          <w:sz w:val="24"/>
          <w:szCs w:val="24"/>
        </w:rPr>
        <w:t>ение</w:t>
      </w:r>
      <w:r w:rsidR="00A579F0" w:rsidRPr="00872591">
        <w:rPr>
          <w:rFonts w:ascii="Times New Roman" w:hAnsi="Times New Roman"/>
          <w:sz w:val="24"/>
          <w:szCs w:val="24"/>
        </w:rPr>
        <w:t xml:space="preserve"> работ по ремонту 9 жилых помещений муниципального жилого фонда</w:t>
      </w:r>
      <w:r w:rsidRPr="00872591">
        <w:rPr>
          <w:rFonts w:ascii="Times New Roman" w:hAnsi="Times New Roman"/>
          <w:sz w:val="24"/>
          <w:szCs w:val="24"/>
        </w:rPr>
        <w:t>;</w:t>
      </w:r>
    </w:p>
    <w:p w14:paraId="0C12CB43" w14:textId="5D10503B" w:rsidR="00A579F0" w:rsidRPr="00872591" w:rsidRDefault="00A579F0" w:rsidP="006D6AB5">
      <w:pPr>
        <w:pStyle w:val="af0"/>
        <w:numPr>
          <w:ilvl w:val="0"/>
          <w:numId w:val="20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продолж</w:t>
      </w:r>
      <w:r w:rsidR="00FB4DA0" w:rsidRPr="00872591">
        <w:rPr>
          <w:rFonts w:ascii="Times New Roman" w:hAnsi="Times New Roman"/>
          <w:sz w:val="24"/>
          <w:szCs w:val="24"/>
        </w:rPr>
        <w:t>ение</w:t>
      </w:r>
      <w:r w:rsidRPr="00872591">
        <w:rPr>
          <w:rFonts w:ascii="Times New Roman" w:hAnsi="Times New Roman"/>
          <w:sz w:val="24"/>
          <w:szCs w:val="24"/>
        </w:rPr>
        <w:t xml:space="preserve"> работ по оснащению квартир муниципального жилого фонда</w:t>
      </w:r>
      <w:r w:rsidR="0046495B" w:rsidRPr="00872591">
        <w:rPr>
          <w:rFonts w:ascii="Times New Roman" w:hAnsi="Times New Roman"/>
          <w:sz w:val="24"/>
          <w:szCs w:val="24"/>
        </w:rPr>
        <w:t xml:space="preserve"> </w:t>
      </w:r>
      <w:r w:rsidRPr="00872591">
        <w:rPr>
          <w:rFonts w:ascii="Times New Roman" w:hAnsi="Times New Roman"/>
          <w:sz w:val="24"/>
          <w:szCs w:val="24"/>
        </w:rPr>
        <w:t>индивидуальными приборами учета холодного и горячего водоснабжения.</w:t>
      </w:r>
    </w:p>
    <w:p w14:paraId="4C80D38F" w14:textId="77777777" w:rsidR="00D013FE" w:rsidRPr="00872591" w:rsidRDefault="00D013FE" w:rsidP="006D6AB5">
      <w:pPr>
        <w:pStyle w:val="af0"/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4555EE8" w14:textId="78FD7D04" w:rsidR="00F31316" w:rsidRPr="00872591" w:rsidRDefault="00A23114" w:rsidP="006D6AB5">
      <w:pPr>
        <w:pStyle w:val="2"/>
        <w:tabs>
          <w:tab w:val="left" w:pos="1134"/>
        </w:tabs>
        <w:spacing w:before="0" w:line="240" w:lineRule="auto"/>
        <w:ind w:firstLine="709"/>
        <w:rPr>
          <w:color w:val="auto"/>
          <w:lang w:eastAsia="ru-RU"/>
        </w:rPr>
      </w:pPr>
      <w:r w:rsidRPr="00872591">
        <w:rPr>
          <w:color w:val="auto"/>
          <w:lang w:eastAsia="ru-RU"/>
        </w:rPr>
        <w:t>3.2. </w:t>
      </w:r>
      <w:bookmarkStart w:id="43" w:name="_Toc191886186"/>
      <w:r w:rsidR="00F31316" w:rsidRPr="00872591">
        <w:rPr>
          <w:color w:val="auto"/>
          <w:lang w:eastAsia="ru-RU"/>
        </w:rPr>
        <w:t>Развитие инфраструктуры жизнеобеспечения</w:t>
      </w:r>
      <w:bookmarkEnd w:id="43"/>
    </w:p>
    <w:p w14:paraId="680464DC" w14:textId="7B65B1D6" w:rsidR="00533301" w:rsidRPr="00872591" w:rsidRDefault="00533301" w:rsidP="006D6AB5">
      <w:pPr>
        <w:spacing w:after="0" w:line="240" w:lineRule="auto"/>
        <w:ind w:firstLine="709"/>
        <w:contextualSpacing/>
        <w:jc w:val="both"/>
        <w:outlineLvl w:val="1"/>
        <w:rPr>
          <w:szCs w:val="24"/>
        </w:rPr>
      </w:pPr>
      <w:bookmarkStart w:id="44" w:name="_Toc191886187"/>
      <w:r w:rsidRPr="00872591">
        <w:rPr>
          <w:szCs w:val="24"/>
        </w:rPr>
        <w:t>3.2.1.</w:t>
      </w:r>
      <w:r w:rsidR="00A23114" w:rsidRPr="00872591">
        <w:rPr>
          <w:szCs w:val="24"/>
        </w:rPr>
        <w:t> </w:t>
      </w:r>
      <w:r w:rsidRPr="00872591">
        <w:rPr>
          <w:szCs w:val="24"/>
        </w:rPr>
        <w:t>Жилищно-коммунальное хозяйство</w:t>
      </w:r>
      <w:bookmarkEnd w:id="44"/>
    </w:p>
    <w:p w14:paraId="51CC6A29" w14:textId="77777777" w:rsidR="00E9281C" w:rsidRPr="00872591" w:rsidRDefault="00E9281C" w:rsidP="006D6AB5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была обеспечена стабильная работа жилищно-коммунального </w:t>
      </w:r>
      <w:proofErr w:type="gramStart"/>
      <w:r w:rsidRPr="00872591">
        <w:rPr>
          <w:szCs w:val="24"/>
        </w:rPr>
        <w:t>хозяйства</w:t>
      </w:r>
      <w:proofErr w:type="gramEnd"/>
      <w:r w:rsidRPr="00872591">
        <w:rPr>
          <w:szCs w:val="24"/>
        </w:rPr>
        <w:t xml:space="preserve"> ЗАТО Северск.</w:t>
      </w:r>
    </w:p>
    <w:p w14:paraId="2A119A70" w14:textId="6F7C96D7" w:rsidR="00E9281C" w:rsidRPr="00872591" w:rsidRDefault="00E9281C" w:rsidP="00E9281C">
      <w:pPr>
        <w:pStyle w:val="12"/>
        <w:tabs>
          <w:tab w:val="left" w:pos="851"/>
        </w:tabs>
        <w:spacing w:beforeAutospacing="0" w:afterAutospacing="0"/>
        <w:ind w:firstLine="709"/>
        <w:contextualSpacing/>
        <w:jc w:val="both"/>
      </w:pPr>
      <w:r w:rsidRPr="00872591">
        <w:t xml:space="preserve">В рамках муниципальной программы «Повышение </w:t>
      </w:r>
      <w:proofErr w:type="spellStart"/>
      <w:r w:rsidRPr="00872591">
        <w:t>энергоэффективности</w:t>
      </w:r>
      <w:proofErr w:type="spellEnd"/>
      <w:r w:rsidRPr="00872591">
        <w:t xml:space="preserve"> </w:t>
      </w:r>
      <w:proofErr w:type="gramStart"/>
      <w:r w:rsidRPr="00872591">
        <w:t>в</w:t>
      </w:r>
      <w:proofErr w:type="gramEnd"/>
      <w:r w:rsidRPr="00872591">
        <w:t xml:space="preserve"> ЗАТО Северск» осуществлялись мероприятия по приведению к нормативному освещению пешеходных переходов, электроснабжению объектов уличного освещения, объектов благоустройства, </w:t>
      </w:r>
      <w:proofErr w:type="spellStart"/>
      <w:r w:rsidRPr="00872591">
        <w:t>энергосервисны</w:t>
      </w:r>
      <w:r w:rsidR="00391084" w:rsidRPr="00872591">
        <w:t>е</w:t>
      </w:r>
      <w:proofErr w:type="spellEnd"/>
      <w:r w:rsidRPr="00872591">
        <w:t>. Реализовано мероприятий на общую сумму 93,4</w:t>
      </w:r>
      <w:r w:rsidR="00DD64F2" w:rsidRPr="00872591">
        <w:t> </w:t>
      </w:r>
      <w:r w:rsidRPr="00872591">
        <w:t>млн</w:t>
      </w:r>
      <w:r w:rsidR="00DD64F2" w:rsidRPr="00872591">
        <w:t> </w:t>
      </w:r>
      <w:r w:rsidRPr="00872591">
        <w:t>руб. (в 2023 году – 87,7 млн руб.)</w:t>
      </w:r>
      <w:r w:rsidR="00391084" w:rsidRPr="00872591">
        <w:t>:</w:t>
      </w:r>
    </w:p>
    <w:p w14:paraId="005E719D" w14:textId="1C0FE159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обеспечено исполнение муниципальных контрактов и договоров на</w:t>
      </w:r>
      <w:r w:rsidR="00DD64F2" w:rsidRPr="00872591">
        <w:rPr>
          <w:lang w:eastAsia="en-US"/>
        </w:rPr>
        <w:t> </w:t>
      </w:r>
      <w:proofErr w:type="spellStart"/>
      <w:r w:rsidRPr="00872591">
        <w:rPr>
          <w:lang w:eastAsia="en-US"/>
        </w:rPr>
        <w:t>энергосервисные</w:t>
      </w:r>
      <w:proofErr w:type="spellEnd"/>
      <w:r w:rsidRPr="00872591">
        <w:rPr>
          <w:lang w:eastAsia="en-US"/>
        </w:rPr>
        <w:t xml:space="preserve"> мероприятия, поставку электроэнергии и содержание объектов уличного освещения и объектов благоустройства;</w:t>
      </w:r>
    </w:p>
    <w:p w14:paraId="42394CFB" w14:textId="77777777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продолжены работы по строительству сетей газоснабжения от ГРС к участкам ТОР «Северск», всего проложено 3,4 км газопровода, </w:t>
      </w:r>
      <w:r w:rsidRPr="00872591">
        <w:t>в том числе в 2024 году – 0,9 км</w:t>
      </w:r>
      <w:r w:rsidRPr="00872591">
        <w:rPr>
          <w:lang w:eastAsia="en-US"/>
        </w:rPr>
        <w:t>;</w:t>
      </w:r>
    </w:p>
    <w:p w14:paraId="2B4B14D3" w14:textId="77777777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проведена реализация энергосберегающих мероприятий в жилищном секторе;</w:t>
      </w:r>
    </w:p>
    <w:p w14:paraId="7A6AAA21" w14:textId="2802F7E8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выполнены проекты по сооружению нормативного освещения на 3 пешеходных переходах</w:t>
      </w:r>
      <w:r w:rsidR="007C32E8" w:rsidRPr="00872591">
        <w:rPr>
          <w:lang w:eastAsia="en-US"/>
        </w:rPr>
        <w:t>:</w:t>
      </w:r>
      <w:r w:rsidRPr="00872591">
        <w:rPr>
          <w:lang w:eastAsia="en-US"/>
        </w:rPr>
        <w:t xml:space="preserve"> по </w:t>
      </w:r>
      <w:proofErr w:type="spellStart"/>
      <w:r w:rsidRPr="00872591">
        <w:rPr>
          <w:lang w:eastAsia="en-US"/>
        </w:rPr>
        <w:t>ул.Курчатова</w:t>
      </w:r>
      <w:proofErr w:type="spellEnd"/>
      <w:r w:rsidRPr="00872591">
        <w:rPr>
          <w:lang w:eastAsia="en-US"/>
        </w:rPr>
        <w:t xml:space="preserve">, 42, </w:t>
      </w:r>
      <w:proofErr w:type="spellStart"/>
      <w:r w:rsidRPr="00872591">
        <w:rPr>
          <w:lang w:eastAsia="en-US"/>
        </w:rPr>
        <w:t>ул.Ленина</w:t>
      </w:r>
      <w:proofErr w:type="spellEnd"/>
      <w:r w:rsidRPr="00872591">
        <w:rPr>
          <w:lang w:eastAsia="en-US"/>
        </w:rPr>
        <w:t xml:space="preserve">, 14 и </w:t>
      </w:r>
      <w:proofErr w:type="spellStart"/>
      <w:r w:rsidRPr="00872591">
        <w:rPr>
          <w:lang w:eastAsia="en-US"/>
        </w:rPr>
        <w:t>ул.Ленинградск</w:t>
      </w:r>
      <w:r w:rsidR="00096443" w:rsidRPr="00872591">
        <w:rPr>
          <w:lang w:eastAsia="en-US"/>
        </w:rPr>
        <w:t>ой</w:t>
      </w:r>
      <w:proofErr w:type="spellEnd"/>
      <w:r w:rsidRPr="00872591">
        <w:rPr>
          <w:lang w:eastAsia="en-US"/>
        </w:rPr>
        <w:t>, 22а</w:t>
      </w:r>
      <w:r w:rsidR="00096443" w:rsidRPr="00872591">
        <w:rPr>
          <w:lang w:eastAsia="en-US"/>
        </w:rPr>
        <w:t xml:space="preserve"> </w:t>
      </w:r>
      <w:r w:rsidRPr="00872591">
        <w:t>(в 2023 году –</w:t>
      </w:r>
      <w:r w:rsidR="005B093A" w:rsidRPr="00872591">
        <w:t> </w:t>
      </w:r>
      <w:r w:rsidRPr="00872591">
        <w:t>на 3 пешеходных переходах).</w:t>
      </w:r>
    </w:p>
    <w:p w14:paraId="690DBF21" w14:textId="251528BE" w:rsidR="00E9281C" w:rsidRPr="00872591" w:rsidRDefault="00E9281C" w:rsidP="00E9281C">
      <w:pPr>
        <w:pStyle w:val="12"/>
        <w:tabs>
          <w:tab w:val="left" w:pos="851"/>
        </w:tabs>
        <w:spacing w:beforeAutospacing="0" w:afterAutospacing="0"/>
        <w:ind w:firstLine="709"/>
        <w:jc w:val="both"/>
        <w:rPr>
          <w:lang w:eastAsia="en-US"/>
        </w:rPr>
      </w:pPr>
      <w:r w:rsidRPr="00872591">
        <w:rPr>
          <w:lang w:eastAsia="en-US"/>
        </w:rPr>
        <w:t>В рамках программы «Комплексное развитие систем коммунальной</w:t>
      </w:r>
      <w:r w:rsidRPr="00872591">
        <w:t xml:space="preserve"> </w:t>
      </w:r>
      <w:r w:rsidRPr="00872591">
        <w:rPr>
          <w:lang w:eastAsia="en-US"/>
        </w:rPr>
        <w:t>инфраструктуры ЗАТО Северск»</w:t>
      </w:r>
      <w:r w:rsidR="00104A55" w:rsidRPr="00872591">
        <w:rPr>
          <w:lang w:eastAsia="en-US"/>
        </w:rPr>
        <w:t xml:space="preserve"> </w:t>
      </w:r>
      <w:r w:rsidRPr="00872591">
        <w:rPr>
          <w:lang w:eastAsia="en-US"/>
        </w:rPr>
        <w:t>в 2024 году реализованы следующие мероприятия на</w:t>
      </w:r>
      <w:r w:rsidR="00DD64F2" w:rsidRPr="00872591">
        <w:rPr>
          <w:lang w:eastAsia="en-US"/>
        </w:rPr>
        <w:t> </w:t>
      </w:r>
      <w:r w:rsidRPr="00872591">
        <w:rPr>
          <w:lang w:eastAsia="en-US"/>
        </w:rPr>
        <w:t xml:space="preserve">сумму 62,6 </w:t>
      </w:r>
      <w:proofErr w:type="gramStart"/>
      <w:r w:rsidRPr="00872591">
        <w:rPr>
          <w:lang w:eastAsia="en-US"/>
        </w:rPr>
        <w:t>млн</w:t>
      </w:r>
      <w:proofErr w:type="gramEnd"/>
      <w:r w:rsidRPr="00872591">
        <w:rPr>
          <w:lang w:eastAsia="en-US"/>
        </w:rPr>
        <w:t xml:space="preserve"> руб., в том числе:</w:t>
      </w:r>
    </w:p>
    <w:p w14:paraId="4F6A3AAA" w14:textId="77777777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>выполнены работы по актуализации схем теплоснабжения, водоснабжения и водоотведения, электроснабжения, газоснабжения;</w:t>
      </w:r>
    </w:p>
    <w:p w14:paraId="39597841" w14:textId="77777777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bCs/>
          <w:lang w:eastAsia="en-US"/>
        </w:rPr>
      </w:pPr>
      <w:r w:rsidRPr="00872591">
        <w:rPr>
          <w:lang w:eastAsia="en-US"/>
        </w:rPr>
        <w:t xml:space="preserve">подготовлен </w:t>
      </w:r>
      <w:r w:rsidRPr="00872591">
        <w:rPr>
          <w:bCs/>
        </w:rPr>
        <w:t xml:space="preserve">топливно-энергетический баланс муниципального образования «Городской </w:t>
      </w:r>
      <w:proofErr w:type="gramStart"/>
      <w:r w:rsidRPr="00872591">
        <w:rPr>
          <w:bCs/>
        </w:rPr>
        <w:t>округ</w:t>
      </w:r>
      <w:proofErr w:type="gramEnd"/>
      <w:r w:rsidRPr="00872591">
        <w:rPr>
          <w:bCs/>
        </w:rPr>
        <w:t xml:space="preserve"> ЗАТО Северск» за 2023 год;</w:t>
      </w:r>
    </w:p>
    <w:p w14:paraId="3867300D" w14:textId="256A8F33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выполнены работы по </w:t>
      </w:r>
      <w:r w:rsidRPr="00872591">
        <w:rPr>
          <w:rFonts w:eastAsia="Times New Roman"/>
        </w:rPr>
        <w:t xml:space="preserve">ремонту участка наружного водопровода </w:t>
      </w:r>
      <w:r w:rsidR="00BE5C23" w:rsidRPr="00872591">
        <w:rPr>
          <w:rFonts w:eastAsia="Times New Roman"/>
        </w:rPr>
        <w:br/>
      </w:r>
      <w:r w:rsidR="0052162A" w:rsidRPr="00872591">
        <w:rPr>
          <w:rFonts w:eastAsia="Times New Roman"/>
        </w:rPr>
        <w:t>от</w:t>
      </w:r>
      <w:r w:rsidRPr="00872591">
        <w:rPr>
          <w:rFonts w:eastAsia="Times New Roman"/>
        </w:rPr>
        <w:t xml:space="preserve"> </w:t>
      </w:r>
      <w:proofErr w:type="spellStart"/>
      <w:r w:rsidRPr="00872591">
        <w:rPr>
          <w:rFonts w:eastAsia="Times New Roman"/>
        </w:rPr>
        <w:t>ул.Розы</w:t>
      </w:r>
      <w:proofErr w:type="spellEnd"/>
      <w:r w:rsidRPr="00872591">
        <w:rPr>
          <w:rFonts w:eastAsia="Times New Roman"/>
        </w:rPr>
        <w:t xml:space="preserve"> Люксембург, 28 до </w:t>
      </w:r>
      <w:proofErr w:type="spellStart"/>
      <w:r w:rsidRPr="00872591">
        <w:rPr>
          <w:rFonts w:eastAsia="Times New Roman"/>
        </w:rPr>
        <w:t>ул.Набережн</w:t>
      </w:r>
      <w:r w:rsidR="002932E3" w:rsidRPr="00872591">
        <w:rPr>
          <w:rFonts w:eastAsia="Times New Roman"/>
        </w:rPr>
        <w:t>ой</w:t>
      </w:r>
      <w:proofErr w:type="spellEnd"/>
      <w:r w:rsidRPr="00872591">
        <w:rPr>
          <w:rFonts w:eastAsia="Times New Roman"/>
        </w:rPr>
        <w:t xml:space="preserve">, 23 в </w:t>
      </w:r>
      <w:proofErr w:type="spellStart"/>
      <w:r w:rsidRPr="00872591">
        <w:rPr>
          <w:rFonts w:eastAsia="Times New Roman"/>
        </w:rPr>
        <w:t>пос.Самусь</w:t>
      </w:r>
      <w:proofErr w:type="spellEnd"/>
      <w:r w:rsidRPr="00872591">
        <w:rPr>
          <w:rFonts w:eastAsia="Times New Roman"/>
        </w:rPr>
        <w:t>;</w:t>
      </w:r>
    </w:p>
    <w:p w14:paraId="69AB45C7" w14:textId="0B28BCF4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lastRenderedPageBreak/>
        <w:t xml:space="preserve">выполнены работы по </w:t>
      </w:r>
      <w:r w:rsidRPr="00872591">
        <w:t xml:space="preserve">установке </w:t>
      </w:r>
      <w:r w:rsidR="002932E3" w:rsidRPr="00872591">
        <w:t xml:space="preserve">6 </w:t>
      </w:r>
      <w:r w:rsidRPr="00872591">
        <w:t xml:space="preserve">дополнительных светильников на опоры наружного освещения </w:t>
      </w:r>
      <w:r w:rsidR="00DD64F2" w:rsidRPr="00872591">
        <w:t xml:space="preserve">дороги </w:t>
      </w:r>
      <w:r w:rsidRPr="00872591">
        <w:t xml:space="preserve">на участке </w:t>
      </w:r>
      <w:r w:rsidR="00DD64F2" w:rsidRPr="00872591">
        <w:t xml:space="preserve">от </w:t>
      </w:r>
      <w:proofErr w:type="spellStart"/>
      <w:r w:rsidR="00DD64F2" w:rsidRPr="00872591">
        <w:t>ул.</w:t>
      </w:r>
      <w:r w:rsidRPr="00872591">
        <w:t>Кирова</w:t>
      </w:r>
      <w:proofErr w:type="spellEnd"/>
      <w:r w:rsidRPr="00872591">
        <w:t xml:space="preserve">, 2 </w:t>
      </w:r>
      <w:r w:rsidR="00DD64F2" w:rsidRPr="00872591">
        <w:t>до</w:t>
      </w:r>
      <w:r w:rsidRPr="00872591">
        <w:t xml:space="preserve"> </w:t>
      </w:r>
      <w:proofErr w:type="spellStart"/>
      <w:r w:rsidR="00DD64F2" w:rsidRPr="00872591">
        <w:t>ул.</w:t>
      </w:r>
      <w:r w:rsidRPr="00872591">
        <w:t>Кирова</w:t>
      </w:r>
      <w:proofErr w:type="spellEnd"/>
      <w:r w:rsidRPr="00872591">
        <w:t>, 10;</w:t>
      </w:r>
    </w:p>
    <w:p w14:paraId="6AA0C213" w14:textId="7263B14A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выполнены работы по </w:t>
      </w:r>
      <w:r w:rsidRPr="00872591">
        <w:t xml:space="preserve">обеспечению нормативного освещения дороги </w:t>
      </w:r>
      <w:r w:rsidR="002932E3" w:rsidRPr="00872591">
        <w:br/>
      </w:r>
      <w:r w:rsidRPr="00872591">
        <w:t xml:space="preserve">по </w:t>
      </w:r>
      <w:proofErr w:type="spellStart"/>
      <w:r w:rsidRPr="00872591">
        <w:t>ул.Крупской</w:t>
      </w:r>
      <w:proofErr w:type="spellEnd"/>
      <w:r w:rsidRPr="00872591">
        <w:t>, 28;</w:t>
      </w:r>
    </w:p>
    <w:p w14:paraId="34424A7D" w14:textId="2E37B9DE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выполнены работы по </w:t>
      </w:r>
      <w:r w:rsidRPr="00872591">
        <w:t xml:space="preserve">обустройству освещения подходов к МБДОУ «Детский сад № 25» со стороны </w:t>
      </w:r>
      <w:r w:rsidR="000B7032" w:rsidRPr="00872591">
        <w:t xml:space="preserve">жилых </w:t>
      </w:r>
      <w:r w:rsidR="004A38FE" w:rsidRPr="00872591">
        <w:t xml:space="preserve">домов по </w:t>
      </w:r>
      <w:proofErr w:type="spellStart"/>
      <w:r w:rsidR="004A38FE" w:rsidRPr="00872591">
        <w:t>ул.</w:t>
      </w:r>
      <w:r w:rsidRPr="00872591">
        <w:t>Куйбышева</w:t>
      </w:r>
      <w:proofErr w:type="spellEnd"/>
      <w:r w:rsidR="00CE4EE3" w:rsidRPr="00872591">
        <w:t>,</w:t>
      </w:r>
      <w:r w:rsidRPr="00872591">
        <w:t xml:space="preserve"> 11</w:t>
      </w:r>
      <w:r w:rsidR="00AE1358" w:rsidRPr="00872591">
        <w:t>,</w:t>
      </w:r>
      <w:r w:rsidRPr="00872591">
        <w:t xml:space="preserve"> 17;</w:t>
      </w:r>
    </w:p>
    <w:p w14:paraId="6E30735A" w14:textId="129BBAE8" w:rsidR="00E9281C" w:rsidRPr="00872591" w:rsidRDefault="00E9281C" w:rsidP="00E9281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en-US"/>
        </w:rPr>
      </w:pPr>
      <w:r w:rsidRPr="00872591">
        <w:rPr>
          <w:lang w:eastAsia="en-US"/>
        </w:rPr>
        <w:t xml:space="preserve">выполнены работы </w:t>
      </w:r>
      <w:r w:rsidRPr="00872591">
        <w:t xml:space="preserve">по обеспечению нормативного освещения пешеходной дорожки по </w:t>
      </w:r>
      <w:proofErr w:type="spellStart"/>
      <w:r w:rsidRPr="00872591">
        <w:t>ул.Ц</w:t>
      </w:r>
      <w:r w:rsidR="009B4601" w:rsidRPr="00872591">
        <w:t>аревского</w:t>
      </w:r>
      <w:proofErr w:type="spellEnd"/>
      <w:r w:rsidR="009B4601" w:rsidRPr="00872591">
        <w:t xml:space="preserve"> между зданиями № 14а,</w:t>
      </w:r>
      <w:r w:rsidRPr="00872591">
        <w:t xml:space="preserve"> 16а;</w:t>
      </w:r>
    </w:p>
    <w:p w14:paraId="53C62AA5" w14:textId="796CECFD" w:rsidR="00E9281C" w:rsidRPr="00872591" w:rsidRDefault="00B35991" w:rsidP="000365BC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rPr>
          <w:lang w:eastAsia="en-US"/>
        </w:rPr>
        <w:t>завершено</w:t>
      </w:r>
      <w:r w:rsidR="00E9281C" w:rsidRPr="00872591">
        <w:rPr>
          <w:lang w:eastAsia="en-US"/>
        </w:rPr>
        <w:t xml:space="preserve"> строительство инженерной инфраструктуры на территории </w:t>
      </w:r>
      <w:proofErr w:type="spellStart"/>
      <w:r w:rsidR="00E9281C" w:rsidRPr="00872591">
        <w:t>пос</w:t>
      </w:r>
      <w:proofErr w:type="gramStart"/>
      <w:r w:rsidR="00E9281C" w:rsidRPr="00872591">
        <w:t>.С</w:t>
      </w:r>
      <w:proofErr w:type="gramEnd"/>
      <w:r w:rsidR="00E9281C" w:rsidRPr="00872591">
        <w:t>амусь</w:t>
      </w:r>
      <w:proofErr w:type="spellEnd"/>
      <w:r w:rsidR="00E9281C" w:rsidRPr="00872591">
        <w:t xml:space="preserve"> </w:t>
      </w:r>
      <w:r w:rsidR="00E9281C" w:rsidRPr="00872591">
        <w:rPr>
          <w:lang w:eastAsia="en-US"/>
        </w:rPr>
        <w:t>для размещения индивидуального жилищ</w:t>
      </w:r>
      <w:r w:rsidR="00E9281C" w:rsidRPr="00872591">
        <w:t xml:space="preserve">ного строительства в рамках государственной программы Российской Федерации </w:t>
      </w:r>
      <w:r w:rsidR="00E9281C" w:rsidRPr="00872591">
        <w:rPr>
          <w:lang w:eastAsia="en-US"/>
        </w:rPr>
        <w:t xml:space="preserve">«Комплексное развитие сельских территорий», </w:t>
      </w:r>
      <w:r w:rsidR="00E9281C" w:rsidRPr="00872591">
        <w:t>утвержденной постановлением Правительства Российской Федерации от 31.05.2019 № 696</w:t>
      </w:r>
      <w:r w:rsidR="000365BC" w:rsidRPr="00872591">
        <w:t xml:space="preserve"> (далее – </w:t>
      </w:r>
      <w:r w:rsidR="0081008F" w:rsidRPr="00872591">
        <w:t>государственн</w:t>
      </w:r>
      <w:r w:rsidR="00DE655D" w:rsidRPr="00872591">
        <w:t>ая</w:t>
      </w:r>
      <w:r w:rsidR="0081008F" w:rsidRPr="00872591">
        <w:t xml:space="preserve"> программ</w:t>
      </w:r>
      <w:r w:rsidR="00DE655D" w:rsidRPr="00872591">
        <w:t>а</w:t>
      </w:r>
      <w:r w:rsidR="0081008F" w:rsidRPr="00872591">
        <w:t xml:space="preserve"> </w:t>
      </w:r>
      <w:r w:rsidR="000365BC" w:rsidRPr="00872591">
        <w:rPr>
          <w:lang w:eastAsia="en-US"/>
        </w:rPr>
        <w:t>«Комплексное развитие сельских территорий»)</w:t>
      </w:r>
      <w:r w:rsidR="004A38FE" w:rsidRPr="00872591">
        <w:rPr>
          <w:lang w:eastAsia="en-US"/>
        </w:rPr>
        <w:t>, начатое</w:t>
      </w:r>
      <w:r w:rsidR="00B44F6C" w:rsidRPr="00872591">
        <w:rPr>
          <w:lang w:eastAsia="en-US"/>
        </w:rPr>
        <w:t xml:space="preserve"> в 2023 году</w:t>
      </w:r>
      <w:r w:rsidR="00E9281C" w:rsidRPr="00872591">
        <w:t>;</w:t>
      </w:r>
    </w:p>
    <w:p w14:paraId="745EEBF5" w14:textId="504A38A9" w:rsidR="00E9281C" w:rsidRPr="00872591" w:rsidRDefault="000D68E8" w:rsidP="000D68E8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 xml:space="preserve">введен </w:t>
      </w:r>
      <w:r w:rsidR="00064B3A" w:rsidRPr="00872591">
        <w:t xml:space="preserve">в эксплуатацию </w:t>
      </w:r>
      <w:r w:rsidR="00E9281C" w:rsidRPr="00872591">
        <w:t>наружн</w:t>
      </w:r>
      <w:r w:rsidRPr="00872591">
        <w:t>ый</w:t>
      </w:r>
      <w:r w:rsidR="00E9281C" w:rsidRPr="00872591">
        <w:t xml:space="preserve"> водопровод с устройством колодцев по </w:t>
      </w:r>
      <w:proofErr w:type="spellStart"/>
      <w:r w:rsidR="00E9281C" w:rsidRPr="00872591">
        <w:t>ул</w:t>
      </w:r>
      <w:proofErr w:type="gramStart"/>
      <w:r w:rsidR="00E9281C" w:rsidRPr="00872591">
        <w:t>.Л</w:t>
      </w:r>
      <w:proofErr w:type="gramEnd"/>
      <w:r w:rsidR="00E9281C" w:rsidRPr="00872591">
        <w:t>енина</w:t>
      </w:r>
      <w:proofErr w:type="spellEnd"/>
      <w:r w:rsidR="00E9281C" w:rsidRPr="00872591">
        <w:t xml:space="preserve"> в </w:t>
      </w:r>
      <w:proofErr w:type="spellStart"/>
      <w:r w:rsidR="00E9281C" w:rsidRPr="00872591">
        <w:t>пос.Самусь</w:t>
      </w:r>
      <w:proofErr w:type="spellEnd"/>
      <w:r w:rsidRPr="00872591">
        <w:t>, построенный в 2023 году</w:t>
      </w:r>
      <w:r w:rsidR="00E9281C" w:rsidRPr="00872591">
        <w:t>;</w:t>
      </w:r>
    </w:p>
    <w:p w14:paraId="788F050B" w14:textId="01CA8C95" w:rsidR="00E9281C" w:rsidRPr="00872591" w:rsidRDefault="00E9281C" w:rsidP="00FF479D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выполнены проектные и изыскательные работы в рамках с</w:t>
      </w:r>
      <w:r w:rsidRPr="00872591">
        <w:rPr>
          <w:rFonts w:eastAsia="Times New Roman"/>
        </w:rPr>
        <w:t>троительства 10 скважин водозабора №</w:t>
      </w:r>
      <w:r w:rsidR="00CC2208" w:rsidRPr="00872591">
        <w:rPr>
          <w:rFonts w:eastAsia="Times New Roman"/>
        </w:rPr>
        <w:t xml:space="preserve"> </w:t>
      </w:r>
      <w:r w:rsidRPr="00872591">
        <w:rPr>
          <w:rFonts w:eastAsia="Times New Roman"/>
        </w:rPr>
        <w:t xml:space="preserve">2 в </w:t>
      </w:r>
      <w:proofErr w:type="spellStart"/>
      <w:r w:rsidRPr="00872591">
        <w:rPr>
          <w:rFonts w:eastAsia="Times New Roman"/>
        </w:rPr>
        <w:t>г.Северске</w:t>
      </w:r>
      <w:proofErr w:type="spellEnd"/>
      <w:r w:rsidR="00DE655D" w:rsidRPr="00872591">
        <w:rPr>
          <w:rFonts w:eastAsia="Times New Roman"/>
        </w:rPr>
        <w:t xml:space="preserve"> (скважин</w:t>
      </w:r>
      <w:r w:rsidRPr="00872591">
        <w:rPr>
          <w:rFonts w:eastAsia="Times New Roman"/>
        </w:rPr>
        <w:t xml:space="preserve"> № 27</w:t>
      </w:r>
      <w:r w:rsidR="000E77E9" w:rsidRPr="00872591">
        <w:rPr>
          <w:rFonts w:eastAsia="Times New Roman"/>
        </w:rPr>
        <w:t> </w:t>
      </w:r>
      <w:r w:rsidRPr="00872591">
        <w:rPr>
          <w:rFonts w:eastAsia="Times New Roman"/>
        </w:rPr>
        <w:t>-</w:t>
      </w:r>
      <w:r w:rsidR="000E77E9" w:rsidRPr="00872591">
        <w:rPr>
          <w:rFonts w:eastAsia="Times New Roman"/>
        </w:rPr>
        <w:t> </w:t>
      </w:r>
      <w:r w:rsidRPr="00872591">
        <w:rPr>
          <w:rFonts w:eastAsia="Times New Roman"/>
        </w:rPr>
        <w:t>36);</w:t>
      </w:r>
    </w:p>
    <w:p w14:paraId="21C17EB2" w14:textId="23961D42" w:rsidR="00E9281C" w:rsidRPr="00872591" w:rsidRDefault="00E9281C" w:rsidP="00506C13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 xml:space="preserve">выполнены </w:t>
      </w:r>
      <w:proofErr w:type="spellStart"/>
      <w:r w:rsidRPr="00872591">
        <w:t>предпроектные</w:t>
      </w:r>
      <w:proofErr w:type="spellEnd"/>
      <w:r w:rsidRPr="00872591">
        <w:t xml:space="preserve"> работы в рамках с</w:t>
      </w:r>
      <w:r w:rsidRPr="00872591">
        <w:rPr>
          <w:rFonts w:eastAsia="Times New Roman"/>
        </w:rPr>
        <w:t xml:space="preserve">троительства локальных очистных сооружений ливневых стоков на выпуске № 4 по </w:t>
      </w:r>
      <w:proofErr w:type="spellStart"/>
      <w:r w:rsidRPr="00872591">
        <w:rPr>
          <w:rFonts w:eastAsia="Times New Roman"/>
        </w:rPr>
        <w:t>ул.Ленинградск</w:t>
      </w:r>
      <w:r w:rsidR="000E77E9" w:rsidRPr="00872591">
        <w:rPr>
          <w:rFonts w:eastAsia="Times New Roman"/>
        </w:rPr>
        <w:t>ой</w:t>
      </w:r>
      <w:proofErr w:type="spellEnd"/>
      <w:r w:rsidRPr="00872591">
        <w:rPr>
          <w:rFonts w:eastAsia="Times New Roman"/>
        </w:rPr>
        <w:t xml:space="preserve">, д.2 в </w:t>
      </w:r>
      <w:proofErr w:type="spellStart"/>
      <w:r w:rsidRPr="00872591">
        <w:rPr>
          <w:rFonts w:eastAsia="Times New Roman"/>
        </w:rPr>
        <w:t>г.Северск</w:t>
      </w:r>
      <w:r w:rsidR="000E77E9" w:rsidRPr="00872591">
        <w:rPr>
          <w:rFonts w:eastAsia="Times New Roman"/>
        </w:rPr>
        <w:t>е</w:t>
      </w:r>
      <w:proofErr w:type="spellEnd"/>
      <w:r w:rsidRPr="00872591">
        <w:rPr>
          <w:rFonts w:eastAsia="Times New Roman"/>
        </w:rPr>
        <w:t>.</w:t>
      </w:r>
    </w:p>
    <w:p w14:paraId="17262458" w14:textId="37275812" w:rsidR="00E9281C" w:rsidRPr="00872591" w:rsidRDefault="00E9281C" w:rsidP="00415AC9">
      <w:pPr>
        <w:pStyle w:val="12"/>
        <w:tabs>
          <w:tab w:val="left" w:pos="851"/>
        </w:tabs>
        <w:spacing w:beforeAutospacing="0" w:afterAutospacing="0"/>
        <w:ind w:left="709"/>
        <w:jc w:val="both"/>
        <w:rPr>
          <w:rFonts w:eastAsia="Times New Roman"/>
        </w:rPr>
      </w:pPr>
      <w:r w:rsidRPr="00872591">
        <w:rPr>
          <w:rFonts w:eastAsia="Times New Roman"/>
        </w:rPr>
        <w:t>Основные задачи в сфере жилищно-коммунального хозяйства на 2025 год:</w:t>
      </w:r>
    </w:p>
    <w:p w14:paraId="78B607CF" w14:textId="6FAFC3C3" w:rsidR="00CC2208" w:rsidRPr="00872591" w:rsidRDefault="00CC2208" w:rsidP="00415AC9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rPr>
          <w:rFonts w:eastAsia="Times New Roman"/>
        </w:rPr>
        <w:t> подгото</w:t>
      </w:r>
      <w:r w:rsidR="00FB4DA0" w:rsidRPr="00872591">
        <w:rPr>
          <w:rFonts w:eastAsia="Times New Roman"/>
        </w:rPr>
        <w:t>вка</w:t>
      </w:r>
      <w:r w:rsidRPr="00872591">
        <w:rPr>
          <w:rFonts w:eastAsia="Times New Roman"/>
        </w:rPr>
        <w:t xml:space="preserve"> топливно-энергетическ</w:t>
      </w:r>
      <w:r w:rsidR="00FB4DA0" w:rsidRPr="00872591">
        <w:rPr>
          <w:rFonts w:eastAsia="Times New Roman"/>
        </w:rPr>
        <w:t>ого</w:t>
      </w:r>
      <w:r w:rsidRPr="00872591">
        <w:rPr>
          <w:rFonts w:eastAsia="Times New Roman"/>
        </w:rPr>
        <w:t xml:space="preserve"> баланс</w:t>
      </w:r>
      <w:r w:rsidR="00FB4DA0" w:rsidRPr="00872591">
        <w:rPr>
          <w:rFonts w:eastAsia="Times New Roman"/>
        </w:rPr>
        <w:t>а</w:t>
      </w:r>
      <w:r w:rsidRPr="00872591">
        <w:rPr>
          <w:rFonts w:eastAsia="Times New Roman"/>
        </w:rPr>
        <w:t xml:space="preserve"> муниципального образования «Городской </w:t>
      </w:r>
      <w:proofErr w:type="gramStart"/>
      <w:r w:rsidRPr="00872591">
        <w:rPr>
          <w:rFonts w:eastAsia="Times New Roman"/>
        </w:rPr>
        <w:t>округ</w:t>
      </w:r>
      <w:proofErr w:type="gramEnd"/>
      <w:r w:rsidRPr="00872591">
        <w:t xml:space="preserve"> ЗАТО Северск» за 2024 год;</w:t>
      </w:r>
    </w:p>
    <w:p w14:paraId="7F3325C3" w14:textId="58DBD543" w:rsidR="00E9281C" w:rsidRPr="00872591" w:rsidRDefault="00E9281C" w:rsidP="00506C13">
      <w:pPr>
        <w:pStyle w:val="12"/>
        <w:tabs>
          <w:tab w:val="left" w:pos="851"/>
        </w:tabs>
        <w:spacing w:beforeAutospacing="0" w:afterAutospacing="0"/>
        <w:ind w:firstLine="709"/>
        <w:jc w:val="both"/>
      </w:pPr>
      <w:r w:rsidRPr="00872591">
        <w:rPr>
          <w:bCs/>
        </w:rPr>
        <w:t>-</w:t>
      </w:r>
      <w:r w:rsidRPr="00872591">
        <w:t xml:space="preserve"> актуализ</w:t>
      </w:r>
      <w:r w:rsidR="00FB4DA0" w:rsidRPr="00872591">
        <w:t>ация</w:t>
      </w:r>
      <w:r w:rsidRPr="00872591">
        <w:t xml:space="preserve"> схемы теплоснабжения;</w:t>
      </w:r>
    </w:p>
    <w:p w14:paraId="773DBD3B" w14:textId="7B6B0CF4" w:rsidR="00E9281C" w:rsidRPr="00872591" w:rsidRDefault="00E9281C" w:rsidP="00506C13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872591">
        <w:t>-</w:t>
      </w:r>
      <w:r w:rsidR="00D67FD6" w:rsidRPr="00872591">
        <w:t> </w:t>
      </w:r>
      <w:r w:rsidRPr="00872591">
        <w:t>в</w:t>
      </w:r>
      <w:r w:rsidRPr="00872591">
        <w:rPr>
          <w:rFonts w:eastAsia="Times New Roman"/>
          <w:szCs w:val="24"/>
          <w:lang w:eastAsia="ru-RU"/>
        </w:rPr>
        <w:t>ыполн</w:t>
      </w:r>
      <w:r w:rsidR="00FB4DA0" w:rsidRPr="00872591">
        <w:rPr>
          <w:rFonts w:eastAsia="Times New Roman"/>
          <w:szCs w:val="24"/>
          <w:lang w:eastAsia="ru-RU"/>
        </w:rPr>
        <w:t>ение</w:t>
      </w:r>
      <w:r w:rsidRPr="00872591">
        <w:rPr>
          <w:rFonts w:eastAsia="Times New Roman"/>
          <w:szCs w:val="24"/>
          <w:lang w:eastAsia="ru-RU"/>
        </w:rPr>
        <w:t xml:space="preserve"> проектны</w:t>
      </w:r>
      <w:r w:rsidR="00FB4DA0" w:rsidRPr="00872591">
        <w:rPr>
          <w:rFonts w:eastAsia="Times New Roman"/>
          <w:szCs w:val="24"/>
          <w:lang w:eastAsia="ru-RU"/>
        </w:rPr>
        <w:t>х</w:t>
      </w:r>
      <w:r w:rsidRPr="00872591">
        <w:rPr>
          <w:rFonts w:eastAsia="Times New Roman"/>
          <w:szCs w:val="24"/>
          <w:lang w:eastAsia="ru-RU"/>
        </w:rPr>
        <w:t xml:space="preserve"> и изыскательски</w:t>
      </w:r>
      <w:r w:rsidR="00FB4DA0" w:rsidRPr="00872591">
        <w:rPr>
          <w:rFonts w:eastAsia="Times New Roman"/>
          <w:szCs w:val="24"/>
          <w:lang w:eastAsia="ru-RU"/>
        </w:rPr>
        <w:t>х</w:t>
      </w:r>
      <w:r w:rsidRPr="00872591">
        <w:rPr>
          <w:rFonts w:eastAsia="Times New Roman"/>
          <w:szCs w:val="24"/>
          <w:lang w:eastAsia="ru-RU"/>
        </w:rPr>
        <w:t xml:space="preserve"> работ по объекту «Строительство </w:t>
      </w:r>
      <w:r w:rsidR="00FB4DA0" w:rsidRPr="00872591">
        <w:rPr>
          <w:rFonts w:eastAsia="Times New Roman"/>
          <w:szCs w:val="24"/>
          <w:lang w:eastAsia="ru-RU"/>
        </w:rPr>
        <w:br/>
      </w:r>
      <w:r w:rsidRPr="00872591">
        <w:rPr>
          <w:rFonts w:eastAsia="Times New Roman"/>
          <w:szCs w:val="24"/>
          <w:lang w:eastAsia="ru-RU"/>
        </w:rPr>
        <w:t xml:space="preserve">ПС 110/10 </w:t>
      </w:r>
      <w:proofErr w:type="spellStart"/>
      <w:r w:rsidRPr="00872591">
        <w:rPr>
          <w:rFonts w:eastAsia="Times New Roman"/>
          <w:szCs w:val="24"/>
          <w:lang w:eastAsia="ru-RU"/>
        </w:rPr>
        <w:t>кВ</w:t>
      </w:r>
      <w:proofErr w:type="spellEnd"/>
      <w:r w:rsidRPr="00872591">
        <w:rPr>
          <w:rFonts w:eastAsia="Times New Roman"/>
          <w:szCs w:val="24"/>
          <w:lang w:eastAsia="ru-RU"/>
        </w:rPr>
        <w:t xml:space="preserve"> головной понизительной подстанции ГПП 703 по адресу: Томская область, ЗАТО Северск, </w:t>
      </w:r>
      <w:proofErr w:type="spellStart"/>
      <w:r w:rsidRPr="00872591">
        <w:rPr>
          <w:rFonts w:eastAsia="Times New Roman"/>
          <w:szCs w:val="24"/>
          <w:lang w:eastAsia="ru-RU"/>
        </w:rPr>
        <w:t>г.Северск</w:t>
      </w:r>
      <w:proofErr w:type="spellEnd"/>
      <w:r w:rsidRPr="00872591">
        <w:rPr>
          <w:rFonts w:eastAsia="Times New Roman"/>
          <w:szCs w:val="24"/>
          <w:lang w:eastAsia="ru-RU"/>
        </w:rPr>
        <w:t xml:space="preserve">, </w:t>
      </w:r>
      <w:proofErr w:type="spellStart"/>
      <w:r w:rsidRPr="00872591">
        <w:rPr>
          <w:rFonts w:eastAsia="Times New Roman"/>
          <w:szCs w:val="24"/>
          <w:lang w:eastAsia="ru-RU"/>
        </w:rPr>
        <w:t>ул.Восточная</w:t>
      </w:r>
      <w:proofErr w:type="spellEnd"/>
      <w:r w:rsidRPr="00872591">
        <w:rPr>
          <w:rFonts w:eastAsia="Times New Roman"/>
          <w:szCs w:val="24"/>
          <w:lang w:eastAsia="ru-RU"/>
        </w:rPr>
        <w:t>, 4»;</w:t>
      </w:r>
    </w:p>
    <w:p w14:paraId="6F0FAAB7" w14:textId="3C4B7736" w:rsidR="00C75AC8" w:rsidRPr="00872591" w:rsidRDefault="00E9281C" w:rsidP="00D013FE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872591">
        <w:rPr>
          <w:rFonts w:eastAsia="Times New Roman"/>
          <w:szCs w:val="24"/>
          <w:lang w:eastAsia="ru-RU"/>
        </w:rPr>
        <w:t>-</w:t>
      </w:r>
      <w:r w:rsidR="00D67FD6" w:rsidRPr="00872591">
        <w:rPr>
          <w:rFonts w:eastAsia="Times New Roman"/>
          <w:szCs w:val="24"/>
          <w:lang w:eastAsia="ru-RU"/>
        </w:rPr>
        <w:t> </w:t>
      </w:r>
      <w:r w:rsidR="00FB4DA0" w:rsidRPr="00872591">
        <w:t>в</w:t>
      </w:r>
      <w:r w:rsidR="00FB4DA0" w:rsidRPr="00872591">
        <w:rPr>
          <w:rFonts w:eastAsia="Times New Roman"/>
          <w:szCs w:val="24"/>
          <w:lang w:eastAsia="ru-RU"/>
        </w:rPr>
        <w:t xml:space="preserve">ыполнение </w:t>
      </w:r>
      <w:r w:rsidRPr="00872591">
        <w:rPr>
          <w:rFonts w:eastAsia="Times New Roman"/>
          <w:szCs w:val="24"/>
          <w:lang w:eastAsia="ru-RU"/>
        </w:rPr>
        <w:t>проектны</w:t>
      </w:r>
      <w:r w:rsidR="00FB4DA0" w:rsidRPr="00872591">
        <w:rPr>
          <w:rFonts w:eastAsia="Times New Roman"/>
          <w:szCs w:val="24"/>
          <w:lang w:eastAsia="ru-RU"/>
        </w:rPr>
        <w:t>х</w:t>
      </w:r>
      <w:r w:rsidRPr="00872591">
        <w:rPr>
          <w:rFonts w:eastAsia="Times New Roman"/>
          <w:szCs w:val="24"/>
          <w:lang w:eastAsia="ru-RU"/>
        </w:rPr>
        <w:t xml:space="preserve"> и изыскательски</w:t>
      </w:r>
      <w:r w:rsidR="00FB4DA0" w:rsidRPr="00872591">
        <w:rPr>
          <w:rFonts w:eastAsia="Times New Roman"/>
          <w:szCs w:val="24"/>
          <w:lang w:eastAsia="ru-RU"/>
        </w:rPr>
        <w:t>х</w:t>
      </w:r>
      <w:r w:rsidRPr="00872591">
        <w:rPr>
          <w:rFonts w:eastAsia="Times New Roman"/>
          <w:szCs w:val="24"/>
          <w:lang w:eastAsia="ru-RU"/>
        </w:rPr>
        <w:t xml:space="preserve"> работ по объекту «Реконструкция системы теплоснабжения канализационно-очистных сооружений по адресу: Томская область, ЗАТО Северск, </w:t>
      </w:r>
      <w:proofErr w:type="spellStart"/>
      <w:r w:rsidRPr="00872591">
        <w:rPr>
          <w:rFonts w:eastAsia="Times New Roman"/>
          <w:szCs w:val="24"/>
          <w:lang w:eastAsia="ru-RU"/>
        </w:rPr>
        <w:t>г.Северск</w:t>
      </w:r>
      <w:proofErr w:type="spellEnd"/>
      <w:r w:rsidRPr="00872591">
        <w:rPr>
          <w:rFonts w:eastAsia="Times New Roman"/>
          <w:szCs w:val="24"/>
          <w:lang w:eastAsia="ru-RU"/>
        </w:rPr>
        <w:t xml:space="preserve">, </w:t>
      </w:r>
      <w:proofErr w:type="spellStart"/>
      <w:r w:rsidRPr="00872591">
        <w:rPr>
          <w:rFonts w:eastAsia="Times New Roman"/>
          <w:szCs w:val="24"/>
          <w:lang w:eastAsia="ru-RU"/>
        </w:rPr>
        <w:t>ул.Автодорога</w:t>
      </w:r>
      <w:proofErr w:type="spellEnd"/>
      <w:r w:rsidRPr="00872591">
        <w:rPr>
          <w:rFonts w:eastAsia="Times New Roman"/>
          <w:szCs w:val="24"/>
          <w:lang w:eastAsia="ru-RU"/>
        </w:rPr>
        <w:t>, 2/2»</w:t>
      </w:r>
      <w:r w:rsidR="00C75AC8" w:rsidRPr="00872591">
        <w:rPr>
          <w:rFonts w:eastAsia="Times New Roman"/>
          <w:szCs w:val="24"/>
          <w:lang w:eastAsia="ru-RU"/>
        </w:rPr>
        <w:t>;</w:t>
      </w:r>
    </w:p>
    <w:p w14:paraId="02432CEE" w14:textId="2EDA88F9" w:rsidR="00D013FE" w:rsidRPr="00872591" w:rsidRDefault="00C75AC8" w:rsidP="008101B8">
      <w:pPr>
        <w:spacing w:after="0" w:line="240" w:lineRule="auto"/>
        <w:ind w:firstLine="709"/>
        <w:jc w:val="both"/>
      </w:pPr>
      <w:r w:rsidRPr="00872591">
        <w:rPr>
          <w:rFonts w:eastAsia="Times New Roman"/>
          <w:szCs w:val="24"/>
          <w:lang w:eastAsia="ru-RU"/>
        </w:rPr>
        <w:t>- </w:t>
      </w:r>
      <w:r w:rsidRPr="00872591">
        <w:t xml:space="preserve">в рамках </w:t>
      </w:r>
      <w:r w:rsidR="003006B9" w:rsidRPr="00872591">
        <w:t>государственной программы «Развитие коммунальной инфраструктуры в Томской области», утвержденной постановлением Администрации Томской области от 27.09.2019 №</w:t>
      </w:r>
      <w:r w:rsidR="000E366D" w:rsidRPr="00872591">
        <w:t> </w:t>
      </w:r>
      <w:r w:rsidR="003006B9" w:rsidRPr="00872591">
        <w:t xml:space="preserve">346а, </w:t>
      </w:r>
      <w:r w:rsidRPr="00872591">
        <w:t xml:space="preserve">реализация </w:t>
      </w:r>
      <w:r w:rsidR="00F4736B" w:rsidRPr="00872591">
        <w:t>мероприятия по модернизации в</w:t>
      </w:r>
      <w:r w:rsidRPr="00872591">
        <w:t>одовод</w:t>
      </w:r>
      <w:r w:rsidR="00F4736B" w:rsidRPr="00872591">
        <w:t>ов</w:t>
      </w:r>
      <w:r w:rsidRPr="00872591">
        <w:t xml:space="preserve"> неочищенной воды и водопровод</w:t>
      </w:r>
      <w:r w:rsidR="00F4736B" w:rsidRPr="00872591">
        <w:t>а</w:t>
      </w:r>
      <w:r w:rsidRPr="00872591">
        <w:t xml:space="preserve"> для </w:t>
      </w:r>
      <w:r w:rsidR="00C71B08" w:rsidRPr="00872591">
        <w:t>собственных нужд водозабора №</w:t>
      </w:r>
      <w:r w:rsidR="00615EF5" w:rsidRPr="00872591">
        <w:t> </w:t>
      </w:r>
      <w:r w:rsidR="00C71B08" w:rsidRPr="00872591">
        <w:t>2</w:t>
      </w:r>
      <w:r w:rsidR="000E1743" w:rsidRPr="00872591">
        <w:t xml:space="preserve"> в </w:t>
      </w:r>
      <w:proofErr w:type="spellStart"/>
      <w:r w:rsidR="000E1743" w:rsidRPr="00872591">
        <w:t>г.Северске</w:t>
      </w:r>
      <w:proofErr w:type="spellEnd"/>
      <w:r w:rsidR="00C71B08" w:rsidRPr="00872591">
        <w:t>.</w:t>
      </w:r>
    </w:p>
    <w:p w14:paraId="246F3878" w14:textId="77777777" w:rsidR="008101B8" w:rsidRPr="00872591" w:rsidRDefault="008101B8" w:rsidP="008101B8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14:paraId="1897FAA0" w14:textId="52C807AB" w:rsidR="00533301" w:rsidRPr="00872591" w:rsidRDefault="000F7E08" w:rsidP="008101B8">
      <w:pPr>
        <w:spacing w:after="0" w:line="240" w:lineRule="auto"/>
        <w:ind w:firstLine="709"/>
        <w:contextualSpacing/>
        <w:jc w:val="both"/>
        <w:outlineLvl w:val="1"/>
        <w:rPr>
          <w:szCs w:val="24"/>
        </w:rPr>
      </w:pPr>
      <w:bookmarkStart w:id="45" w:name="_Toc191886188"/>
      <w:r w:rsidRPr="00872591">
        <w:rPr>
          <w:szCs w:val="24"/>
        </w:rPr>
        <w:t>3.2.2. </w:t>
      </w:r>
      <w:r w:rsidR="00533301" w:rsidRPr="00872591">
        <w:rPr>
          <w:szCs w:val="24"/>
        </w:rPr>
        <w:t>Развитие транспортного комплекса и дорожной инфраструктуры</w:t>
      </w:r>
      <w:bookmarkEnd w:id="45"/>
    </w:p>
    <w:p w14:paraId="054A0E81" w14:textId="43BC389E" w:rsidR="00C257C8" w:rsidRPr="00872591" w:rsidRDefault="004E6C1F" w:rsidP="008101B8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</w:t>
      </w:r>
      <w:r w:rsidR="00C257C8" w:rsidRPr="00872591">
        <w:rPr>
          <w:szCs w:val="24"/>
        </w:rPr>
        <w:t xml:space="preserve">на </w:t>
      </w:r>
      <w:proofErr w:type="gramStart"/>
      <w:r w:rsidR="00C257C8" w:rsidRPr="00872591">
        <w:rPr>
          <w:szCs w:val="24"/>
        </w:rPr>
        <w:t>территории</w:t>
      </w:r>
      <w:proofErr w:type="gramEnd"/>
      <w:r w:rsidR="00C257C8" w:rsidRPr="00872591">
        <w:rPr>
          <w:szCs w:val="24"/>
        </w:rPr>
        <w:t xml:space="preserve"> ЗАТО Северск сеть общественного транспорта была представлена следующими маршрутами:</w:t>
      </w:r>
    </w:p>
    <w:p w14:paraId="53BE23E6" w14:textId="5BCEADCD" w:rsidR="004E6C1F" w:rsidRPr="00872591" w:rsidRDefault="004E6C1F" w:rsidP="00B53598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- 8 городским</w:t>
      </w:r>
      <w:r w:rsidR="00040426" w:rsidRPr="00872591">
        <w:rPr>
          <w:szCs w:val="24"/>
        </w:rPr>
        <w:t>и</w:t>
      </w:r>
      <w:r w:rsidRPr="00872591">
        <w:rPr>
          <w:szCs w:val="24"/>
        </w:rPr>
        <w:t>: № 7, 9, 10, 17, 29, 30, 31 и 32;</w:t>
      </w:r>
    </w:p>
    <w:p w14:paraId="40741009" w14:textId="22EE8ADC" w:rsidR="004E6C1F" w:rsidRPr="00872591" w:rsidRDefault="004E6C1F" w:rsidP="00B53598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- 4 пригородным</w:t>
      </w:r>
      <w:r w:rsidR="00040426" w:rsidRPr="00872591">
        <w:rPr>
          <w:szCs w:val="24"/>
        </w:rPr>
        <w:t>и</w:t>
      </w:r>
      <w:r w:rsidRPr="00872591">
        <w:rPr>
          <w:szCs w:val="24"/>
        </w:rPr>
        <w:t>: № 141, 142, 145 и 146;</w:t>
      </w:r>
    </w:p>
    <w:p w14:paraId="3F980F2C" w14:textId="3451D74A" w:rsidR="004E6C1F" w:rsidRPr="00872591" w:rsidRDefault="004E6C1F" w:rsidP="00B53598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- 3 межмуниципальным</w:t>
      </w:r>
      <w:r w:rsidR="00040426" w:rsidRPr="00872591">
        <w:rPr>
          <w:szCs w:val="24"/>
        </w:rPr>
        <w:t>и</w:t>
      </w:r>
      <w:r w:rsidRPr="00872591">
        <w:rPr>
          <w:szCs w:val="24"/>
        </w:rPr>
        <w:t>: № 401, 442 и 443.</w:t>
      </w:r>
    </w:p>
    <w:p w14:paraId="0E849D4E" w14:textId="5D926726" w:rsidR="00C257C8" w:rsidRPr="00872591" w:rsidRDefault="00C257C8" w:rsidP="00B53598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осуществлялся контроль за работой общественного транспорта по городским и пригородным маршрутам.</w:t>
      </w:r>
    </w:p>
    <w:p w14:paraId="4722B155" w14:textId="3DD6A222" w:rsidR="00AF0743" w:rsidRPr="00872591" w:rsidRDefault="004E6C1F" w:rsidP="00B53598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 муниципальным маршрутам перевезено 6,4 млн пассажиров </w:t>
      </w:r>
      <w:r w:rsidR="0083427F" w:rsidRPr="00872591">
        <w:rPr>
          <w:szCs w:val="24"/>
        </w:rPr>
        <w:t>(</w:t>
      </w:r>
      <w:r w:rsidRPr="00872591">
        <w:rPr>
          <w:szCs w:val="24"/>
        </w:rPr>
        <w:t>в</w:t>
      </w:r>
      <w:r w:rsidR="00A33247" w:rsidRPr="00872591">
        <w:rPr>
          <w:szCs w:val="24"/>
        </w:rPr>
        <w:t> </w:t>
      </w:r>
      <w:r w:rsidRPr="00872591">
        <w:rPr>
          <w:szCs w:val="24"/>
        </w:rPr>
        <w:t>2023</w:t>
      </w:r>
      <w:r w:rsidR="00A33247" w:rsidRPr="00872591">
        <w:rPr>
          <w:szCs w:val="24"/>
        </w:rPr>
        <w:t> </w:t>
      </w:r>
      <w:r w:rsidRPr="00872591">
        <w:rPr>
          <w:szCs w:val="24"/>
        </w:rPr>
        <w:t>году</w:t>
      </w:r>
      <w:r w:rsidR="00A33247" w:rsidRPr="00872591">
        <w:rPr>
          <w:szCs w:val="24"/>
        </w:rPr>
        <w:t> </w:t>
      </w:r>
      <w:r w:rsidRPr="00872591">
        <w:rPr>
          <w:szCs w:val="24"/>
        </w:rPr>
        <w:t>–</w:t>
      </w:r>
      <w:r w:rsidR="00A33247" w:rsidRPr="00872591">
        <w:rPr>
          <w:szCs w:val="24"/>
        </w:rPr>
        <w:t> </w:t>
      </w:r>
      <w:r w:rsidR="00F16349" w:rsidRPr="00872591">
        <w:rPr>
          <w:szCs w:val="24"/>
        </w:rPr>
        <w:t>6,4</w:t>
      </w:r>
      <w:r w:rsidR="008101B8" w:rsidRPr="00872591">
        <w:rPr>
          <w:szCs w:val="24"/>
        </w:rPr>
        <w:t> млн пассажиров</w:t>
      </w:r>
      <w:r w:rsidR="0083427F" w:rsidRPr="00872591">
        <w:rPr>
          <w:szCs w:val="24"/>
        </w:rPr>
        <w:t xml:space="preserve">). </w:t>
      </w:r>
      <w:r w:rsidR="00AF0743" w:rsidRPr="00872591">
        <w:rPr>
          <w:szCs w:val="24"/>
        </w:rPr>
        <w:t xml:space="preserve">На организацию транспортного обслуживания в </w:t>
      </w:r>
      <w:r w:rsidR="00B57A92" w:rsidRPr="00872591">
        <w:rPr>
          <w:szCs w:val="24"/>
        </w:rPr>
        <w:t>отчетном</w:t>
      </w:r>
      <w:r w:rsidR="00AF0743" w:rsidRPr="00872591">
        <w:rPr>
          <w:szCs w:val="24"/>
        </w:rPr>
        <w:t xml:space="preserve"> году направлено 10,4 млн руб.</w:t>
      </w:r>
    </w:p>
    <w:p w14:paraId="40469617" w14:textId="77777777" w:rsidR="00AF0743" w:rsidRPr="00872591" w:rsidRDefault="00AF0743" w:rsidP="00AF0743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 12 муниципальным </w:t>
      </w:r>
      <w:proofErr w:type="gramStart"/>
      <w:r w:rsidRPr="00872591">
        <w:rPr>
          <w:szCs w:val="24"/>
        </w:rPr>
        <w:t>маршрутам</w:t>
      </w:r>
      <w:proofErr w:type="gramEnd"/>
      <w:r w:rsidRPr="00872591">
        <w:rPr>
          <w:szCs w:val="24"/>
        </w:rPr>
        <w:t xml:space="preserve"> ЗАТО Северск продолжали выполнять услуги по перевозке пассажиров Общество с ограниченной ответственностью «Маршрутная транспортная компания», Общество с ограниченной ответственностью «РЕГИОНСИБИРЬ» и Общество с ограниченной ответственностью «ЕВРОТРАНСВЛАДИМИР» согласно заключенным муниципальным контрактам в 2021 году (период действия контрактов с 25.12.2021 по 20.12.2026).</w:t>
      </w:r>
    </w:p>
    <w:p w14:paraId="2C35D0BB" w14:textId="77777777" w:rsidR="00AE1DEB" w:rsidRPr="00872591" w:rsidRDefault="004E6C1F" w:rsidP="00AE1DEB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72591">
        <w:rPr>
          <w:szCs w:val="24"/>
        </w:rPr>
        <w:lastRenderedPageBreak/>
        <w:t xml:space="preserve">Для организации проезда льготных категорий граждан в 2024 году с перевозчиками заключены </w:t>
      </w:r>
      <w:r w:rsidR="0059478E" w:rsidRPr="00872591">
        <w:rPr>
          <w:szCs w:val="24"/>
        </w:rPr>
        <w:t>соглашения,</w:t>
      </w:r>
      <w:r w:rsidRPr="00872591">
        <w:rPr>
          <w:szCs w:val="24"/>
        </w:rPr>
        <w:t xml:space="preserve"> на основании которых з</w:t>
      </w:r>
      <w:r w:rsidRPr="00872591">
        <w:rPr>
          <w:szCs w:val="24"/>
          <w:shd w:val="clear" w:color="auto" w:fill="FFFFFF"/>
        </w:rPr>
        <w:t>а счет средств муниципального бюджета перевозчикам производилась компенсация в виде субсидии на возмещение недополученных доходов за проезд граждан по льготным проездным билетам.</w:t>
      </w:r>
    </w:p>
    <w:p w14:paraId="28642053" w14:textId="77777777" w:rsidR="00AE1DEB" w:rsidRPr="00872591" w:rsidRDefault="004E6C1F" w:rsidP="00AE1DEB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 w:rsidRPr="00872591">
        <w:rPr>
          <w:szCs w:val="24"/>
          <w:shd w:val="clear" w:color="auto" w:fill="FFFFFF"/>
        </w:rPr>
        <w:t xml:space="preserve">Для детей мобилизованных и добровольцев реализовывались бесплатные проездные билеты, действующие на всех муниципальных маршрутах. </w:t>
      </w:r>
    </w:p>
    <w:p w14:paraId="393CB332" w14:textId="4964356E" w:rsidR="004E6C1F" w:rsidRPr="00872591" w:rsidRDefault="004E6C1F" w:rsidP="00B57A92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рамках заключенных соглашений между Администрацией ЗАТО Северск и перевозчиками по муниципальным маршрутам № 141, 142, 145 осуществлялась реализация проездных билетов, предназначенных для проезда граждан,</w:t>
      </w:r>
      <w:r w:rsidRPr="00872591">
        <w:rPr>
          <w:szCs w:val="24"/>
          <w:shd w:val="clear" w:color="auto" w:fill="FFFFFF"/>
        </w:rPr>
        <w:t xml:space="preserve"> достигших возраста 60 и 55 лет (соответственно мужчины и женщины), и </w:t>
      </w:r>
      <w:r w:rsidRPr="00872591">
        <w:rPr>
          <w:szCs w:val="24"/>
        </w:rPr>
        <w:t xml:space="preserve">граждан, получающих социальную пенсию в соответствии с Федеральным </w:t>
      </w:r>
      <w:hyperlink r:id="rId14" w:history="1">
        <w:r w:rsidRPr="00872591">
          <w:rPr>
            <w:szCs w:val="24"/>
          </w:rPr>
          <w:t>законом</w:t>
        </w:r>
      </w:hyperlink>
      <w:r w:rsidRPr="00872591">
        <w:rPr>
          <w:szCs w:val="24"/>
        </w:rPr>
        <w:t xml:space="preserve"> от 15.12.2013 № 166-ФЗ «О</w:t>
      </w:r>
      <w:r w:rsidR="00415AC9" w:rsidRPr="00872591">
        <w:rPr>
          <w:szCs w:val="24"/>
        </w:rPr>
        <w:t> </w:t>
      </w:r>
      <w:r w:rsidRPr="00872591">
        <w:rPr>
          <w:szCs w:val="24"/>
        </w:rPr>
        <w:t xml:space="preserve">государственном пенсионном обеспечении в Российской Федерации». </w:t>
      </w:r>
    </w:p>
    <w:p w14:paraId="76930308" w14:textId="77777777" w:rsidR="00FC66E4" w:rsidRPr="00872591" w:rsidRDefault="00AF0743" w:rsidP="00FC66E4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Контроль за работой общественного транспорта осуществля</w:t>
      </w:r>
      <w:r w:rsidR="00FB4DA0" w:rsidRPr="00872591">
        <w:rPr>
          <w:szCs w:val="24"/>
        </w:rPr>
        <w:t>лся</w:t>
      </w:r>
      <w:r w:rsidRPr="00872591">
        <w:rPr>
          <w:szCs w:val="24"/>
        </w:rPr>
        <w:t xml:space="preserve"> специалистами </w:t>
      </w:r>
      <w:r w:rsidR="0026439C" w:rsidRPr="00872591">
        <w:rPr>
          <w:szCs w:val="24"/>
        </w:rPr>
        <w:br/>
        <w:t>МКУ ТЦ</w:t>
      </w:r>
      <w:r w:rsidRPr="0087259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72591">
        <w:rPr>
          <w:szCs w:val="24"/>
        </w:rPr>
        <w:t xml:space="preserve">посредством </w:t>
      </w:r>
      <w:bookmarkStart w:id="46" w:name="midle"/>
      <w:r w:rsidRPr="00872591">
        <w:rPr>
          <w:szCs w:val="24"/>
        </w:rPr>
        <w:t>автоматизированной радионавигационной системы диспетчерского управления пассажирским транспортом (АСУ-Навигация)</w:t>
      </w:r>
      <w:bookmarkEnd w:id="46"/>
      <w:r w:rsidRPr="00872591">
        <w:rPr>
          <w:szCs w:val="24"/>
        </w:rPr>
        <w:t xml:space="preserve"> и двух диспетчерских пунктов, расположенных на центральных улицах </w:t>
      </w:r>
      <w:proofErr w:type="spellStart"/>
      <w:r w:rsidRPr="00872591">
        <w:rPr>
          <w:szCs w:val="24"/>
        </w:rPr>
        <w:t>г.Северска</w:t>
      </w:r>
      <w:proofErr w:type="spellEnd"/>
      <w:r w:rsidRPr="00872591">
        <w:rPr>
          <w:szCs w:val="24"/>
        </w:rPr>
        <w:t xml:space="preserve">. </w:t>
      </w:r>
    </w:p>
    <w:p w14:paraId="223BAC1E" w14:textId="77777777" w:rsidR="00E36D36" w:rsidRPr="00872591" w:rsidRDefault="004E6C1F" w:rsidP="00E36D36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в соответствии с муниципальной программой «Дорожная деятельность и транспортное обслуживание на территории ЗАТО Северск» на 2021 - 2024 годы, утвержденной постановлением Администрации ЗАТО Северск от 25.01.2021 № 85 </w:t>
      </w:r>
      <w:r w:rsidR="00415AC9" w:rsidRPr="00872591">
        <w:rPr>
          <w:szCs w:val="24"/>
        </w:rPr>
        <w:br/>
      </w:r>
      <w:r w:rsidRPr="00872591">
        <w:rPr>
          <w:szCs w:val="24"/>
        </w:rPr>
        <w:t>(далее – муниципальная программа «Дорожная деятельность и транспортное обслуживание на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территории ЗАТО Северск»), выполнялись мероприятия, направленные на сокращение количества и снижение тяжести последствий от дорожно-транспортных происшествий:</w:t>
      </w:r>
    </w:p>
    <w:p w14:paraId="73258D75" w14:textId="77777777" w:rsidR="00E36D36" w:rsidRPr="00872591" w:rsidRDefault="00E36D36" w:rsidP="00E36D36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r w:rsidR="004E6C1F" w:rsidRPr="00872591">
        <w:rPr>
          <w:szCs w:val="24"/>
        </w:rPr>
        <w:t xml:space="preserve">установлен светофорный объект на пешеходном переходе </w:t>
      </w:r>
      <w:r w:rsidR="007A27AB" w:rsidRPr="00872591">
        <w:rPr>
          <w:szCs w:val="24"/>
        </w:rPr>
        <w:t xml:space="preserve">на </w:t>
      </w:r>
      <w:r w:rsidR="004E6C1F" w:rsidRPr="00872591">
        <w:rPr>
          <w:szCs w:val="24"/>
        </w:rPr>
        <w:t>пересечени</w:t>
      </w:r>
      <w:r w:rsidR="007A27AB" w:rsidRPr="00872591">
        <w:rPr>
          <w:szCs w:val="24"/>
        </w:rPr>
        <w:t>и</w:t>
      </w:r>
      <w:r w:rsidR="004E6C1F" w:rsidRPr="00872591">
        <w:rPr>
          <w:szCs w:val="24"/>
        </w:rPr>
        <w:t xml:space="preserve"> </w:t>
      </w:r>
      <w:proofErr w:type="spellStart"/>
      <w:r w:rsidR="004E6C1F" w:rsidRPr="00872591">
        <w:rPr>
          <w:szCs w:val="24"/>
        </w:rPr>
        <w:t>ул.Славского</w:t>
      </w:r>
      <w:proofErr w:type="spellEnd"/>
      <w:r w:rsidR="004E6C1F" w:rsidRPr="00872591">
        <w:rPr>
          <w:szCs w:val="24"/>
        </w:rPr>
        <w:t xml:space="preserve"> с </w:t>
      </w:r>
      <w:proofErr w:type="spellStart"/>
      <w:r w:rsidR="004E6C1F" w:rsidRPr="00872591">
        <w:rPr>
          <w:szCs w:val="24"/>
        </w:rPr>
        <w:t>ул.Смолокурка</w:t>
      </w:r>
      <w:proofErr w:type="spellEnd"/>
      <w:r w:rsidR="00B57A92" w:rsidRPr="00872591">
        <w:rPr>
          <w:szCs w:val="24"/>
        </w:rPr>
        <w:t>,</w:t>
      </w:r>
      <w:r w:rsidR="004E6C1F" w:rsidRPr="00872591">
        <w:rPr>
          <w:szCs w:val="24"/>
        </w:rPr>
        <w:t xml:space="preserve"> стоимость </w:t>
      </w:r>
      <w:r w:rsidR="00392535" w:rsidRPr="00872591">
        <w:rPr>
          <w:szCs w:val="24"/>
        </w:rPr>
        <w:t xml:space="preserve">выполненных </w:t>
      </w:r>
      <w:r w:rsidR="00C257C8" w:rsidRPr="00872591">
        <w:rPr>
          <w:szCs w:val="24"/>
        </w:rPr>
        <w:t>работ</w:t>
      </w:r>
      <w:r w:rsidR="00B57A92" w:rsidRPr="00872591">
        <w:rPr>
          <w:szCs w:val="24"/>
        </w:rPr>
        <w:t xml:space="preserve"> составила</w:t>
      </w:r>
      <w:r w:rsidR="004E6C1F" w:rsidRPr="00872591">
        <w:rPr>
          <w:szCs w:val="24"/>
        </w:rPr>
        <w:t xml:space="preserve"> 2,5 млн руб.;</w:t>
      </w:r>
    </w:p>
    <w:p w14:paraId="743CBE9B" w14:textId="77777777" w:rsidR="00E36D36" w:rsidRPr="00872591" w:rsidRDefault="00E36D36" w:rsidP="00E36D36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r w:rsidR="004E6C1F" w:rsidRPr="00872591">
        <w:rPr>
          <w:szCs w:val="24"/>
        </w:rPr>
        <w:t xml:space="preserve">обустроен светофорным объектом перекресток </w:t>
      </w:r>
      <w:proofErr w:type="spellStart"/>
      <w:r w:rsidR="004E6C1F" w:rsidRPr="00872591">
        <w:rPr>
          <w:szCs w:val="24"/>
        </w:rPr>
        <w:t>просп</w:t>
      </w:r>
      <w:proofErr w:type="gramStart"/>
      <w:r w:rsidR="004E6C1F" w:rsidRPr="00872591">
        <w:rPr>
          <w:szCs w:val="24"/>
        </w:rPr>
        <w:t>.К</w:t>
      </w:r>
      <w:proofErr w:type="gramEnd"/>
      <w:r w:rsidR="004E6C1F" w:rsidRPr="00872591">
        <w:rPr>
          <w:szCs w:val="24"/>
        </w:rPr>
        <w:t>оммунистического</w:t>
      </w:r>
      <w:proofErr w:type="spellEnd"/>
      <w:r w:rsidR="004E6C1F" w:rsidRPr="00872591">
        <w:rPr>
          <w:szCs w:val="24"/>
        </w:rPr>
        <w:t xml:space="preserve"> и </w:t>
      </w:r>
      <w:proofErr w:type="spellStart"/>
      <w:r w:rsidR="004E6C1F" w:rsidRPr="00872591">
        <w:rPr>
          <w:szCs w:val="24"/>
        </w:rPr>
        <w:t>ул.Строителей</w:t>
      </w:r>
      <w:proofErr w:type="spellEnd"/>
      <w:r w:rsidR="00B57A92" w:rsidRPr="00872591">
        <w:rPr>
          <w:szCs w:val="24"/>
        </w:rPr>
        <w:t>,</w:t>
      </w:r>
      <w:r w:rsidR="004E6C1F" w:rsidRPr="00872591">
        <w:rPr>
          <w:szCs w:val="24"/>
        </w:rPr>
        <w:t xml:space="preserve"> стоимость</w:t>
      </w:r>
      <w:r w:rsidR="00392535" w:rsidRPr="00872591">
        <w:rPr>
          <w:szCs w:val="24"/>
        </w:rPr>
        <w:t xml:space="preserve"> выполненных</w:t>
      </w:r>
      <w:r w:rsidR="004E6C1F" w:rsidRPr="00872591">
        <w:rPr>
          <w:szCs w:val="24"/>
        </w:rPr>
        <w:t xml:space="preserve"> </w:t>
      </w:r>
      <w:r w:rsidR="00C257C8" w:rsidRPr="00872591">
        <w:rPr>
          <w:szCs w:val="24"/>
        </w:rPr>
        <w:t>работ</w:t>
      </w:r>
      <w:r w:rsidR="00B57A92" w:rsidRPr="00872591">
        <w:rPr>
          <w:szCs w:val="24"/>
        </w:rPr>
        <w:t xml:space="preserve"> составила</w:t>
      </w:r>
      <w:r w:rsidR="004E6C1F" w:rsidRPr="00872591">
        <w:rPr>
          <w:szCs w:val="24"/>
        </w:rPr>
        <w:t xml:space="preserve"> 6 млн руб.;</w:t>
      </w:r>
    </w:p>
    <w:p w14:paraId="00950A5F" w14:textId="77777777" w:rsidR="00094949" w:rsidRPr="00872591" w:rsidRDefault="00E36D36" w:rsidP="0009494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4E6C1F" w:rsidRPr="00872591">
        <w:rPr>
          <w:szCs w:val="24"/>
        </w:rPr>
        <w:t>разработана проектно-сметная документация на строительство светофорных объектов на пешеходном переходе (</w:t>
      </w:r>
      <w:proofErr w:type="spellStart"/>
      <w:r w:rsidR="004E6C1F" w:rsidRPr="00872591">
        <w:rPr>
          <w:szCs w:val="24"/>
        </w:rPr>
        <w:t>ул</w:t>
      </w:r>
      <w:proofErr w:type="gramStart"/>
      <w:r w:rsidR="004E6C1F" w:rsidRPr="00872591">
        <w:rPr>
          <w:szCs w:val="24"/>
        </w:rPr>
        <w:t>.С</w:t>
      </w:r>
      <w:proofErr w:type="gramEnd"/>
      <w:r w:rsidR="004E6C1F" w:rsidRPr="00872591">
        <w:rPr>
          <w:szCs w:val="24"/>
        </w:rPr>
        <w:t>лавского</w:t>
      </w:r>
      <w:proofErr w:type="spellEnd"/>
      <w:r w:rsidR="004E6C1F" w:rsidRPr="00872591">
        <w:rPr>
          <w:szCs w:val="24"/>
        </w:rPr>
        <w:t xml:space="preserve">, 5) и на перекрестке </w:t>
      </w:r>
      <w:proofErr w:type="spellStart"/>
      <w:r w:rsidR="004E6C1F" w:rsidRPr="00872591">
        <w:rPr>
          <w:szCs w:val="24"/>
        </w:rPr>
        <w:t>просп.Коммунистического</w:t>
      </w:r>
      <w:proofErr w:type="spellEnd"/>
      <w:r w:rsidR="004E6C1F" w:rsidRPr="00872591">
        <w:rPr>
          <w:szCs w:val="24"/>
        </w:rPr>
        <w:t xml:space="preserve"> и </w:t>
      </w:r>
      <w:proofErr w:type="spellStart"/>
      <w:r w:rsidR="004E6C1F" w:rsidRPr="00872591">
        <w:rPr>
          <w:szCs w:val="24"/>
        </w:rPr>
        <w:t>ул.Крупской</w:t>
      </w:r>
      <w:proofErr w:type="spellEnd"/>
      <w:r w:rsidR="004E6C1F" w:rsidRPr="00872591">
        <w:rPr>
          <w:szCs w:val="24"/>
        </w:rPr>
        <w:t>;</w:t>
      </w:r>
    </w:p>
    <w:p w14:paraId="23FD10B5" w14:textId="77777777" w:rsidR="00094949" w:rsidRPr="00872591" w:rsidRDefault="00094949" w:rsidP="0009494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4E6C1F" w:rsidRPr="00872591">
        <w:rPr>
          <w:szCs w:val="24"/>
        </w:rPr>
        <w:t xml:space="preserve">нанесена горизонтальная дорожная разметка на автомобильные дороги </w:t>
      </w:r>
      <w:r w:rsidR="007A27AB" w:rsidRPr="00872591">
        <w:rPr>
          <w:szCs w:val="24"/>
        </w:rPr>
        <w:br/>
      </w:r>
      <w:r w:rsidR="004E6C1F" w:rsidRPr="00872591">
        <w:rPr>
          <w:szCs w:val="24"/>
        </w:rPr>
        <w:t>ЗАТО Северск</w:t>
      </w:r>
      <w:r w:rsidR="00B57A92" w:rsidRPr="00872591">
        <w:rPr>
          <w:szCs w:val="24"/>
        </w:rPr>
        <w:t>,</w:t>
      </w:r>
      <w:r w:rsidR="004E6C1F" w:rsidRPr="00872591">
        <w:rPr>
          <w:szCs w:val="24"/>
        </w:rPr>
        <w:t xml:space="preserve"> </w:t>
      </w:r>
      <w:r w:rsidR="00B57A92" w:rsidRPr="00872591">
        <w:rPr>
          <w:szCs w:val="24"/>
        </w:rPr>
        <w:t xml:space="preserve">стоимость работ составила </w:t>
      </w:r>
      <w:r w:rsidR="004E6C1F" w:rsidRPr="00872591">
        <w:rPr>
          <w:szCs w:val="24"/>
        </w:rPr>
        <w:t>13,</w:t>
      </w:r>
      <w:r w:rsidR="00281BC0" w:rsidRPr="00872591">
        <w:rPr>
          <w:szCs w:val="24"/>
        </w:rPr>
        <w:t>1</w:t>
      </w:r>
      <w:r w:rsidR="004E6C1F" w:rsidRPr="00872591">
        <w:rPr>
          <w:szCs w:val="24"/>
        </w:rPr>
        <w:t xml:space="preserve"> млн руб. На автомобильных дорогах «</w:t>
      </w:r>
      <w:proofErr w:type="spellStart"/>
      <w:r w:rsidR="004E6C1F" w:rsidRPr="00872591">
        <w:rPr>
          <w:szCs w:val="24"/>
        </w:rPr>
        <w:t>ул.Славского</w:t>
      </w:r>
      <w:proofErr w:type="spellEnd"/>
      <w:r w:rsidR="004E6C1F" w:rsidRPr="00872591">
        <w:rPr>
          <w:szCs w:val="24"/>
        </w:rPr>
        <w:t>» и «ЦКПП – путепровод» при нанесении дорожной разметки применялись долговременные материалы (термопластик и холодный пластик). Также в рамках данного мероприятия с целью обеспечения лучшей видимости повторно нанесена дорожная разметка на пешеходные переходы у образовательных учрежден</w:t>
      </w:r>
      <w:r w:rsidR="00D36E26" w:rsidRPr="00872591">
        <w:rPr>
          <w:szCs w:val="24"/>
        </w:rPr>
        <w:t>ий и в местах с </w:t>
      </w:r>
      <w:r w:rsidR="004E6C1F" w:rsidRPr="00872591">
        <w:rPr>
          <w:szCs w:val="24"/>
        </w:rPr>
        <w:t>интенсивным транспортным потоком;</w:t>
      </w:r>
    </w:p>
    <w:p w14:paraId="05C8E76F" w14:textId="77777777" w:rsidR="00094949" w:rsidRPr="00872591" w:rsidRDefault="00094949" w:rsidP="0009494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4E6C1F" w:rsidRPr="00872591">
        <w:rPr>
          <w:szCs w:val="24"/>
        </w:rPr>
        <w:t>на автомобильной дороге «</w:t>
      </w:r>
      <w:proofErr w:type="spellStart"/>
      <w:r w:rsidR="004E6C1F" w:rsidRPr="00872591">
        <w:rPr>
          <w:szCs w:val="24"/>
        </w:rPr>
        <w:t>просп.Коммунистический</w:t>
      </w:r>
      <w:proofErr w:type="spellEnd"/>
      <w:r w:rsidR="004E6C1F" w:rsidRPr="00872591">
        <w:rPr>
          <w:szCs w:val="24"/>
        </w:rPr>
        <w:t xml:space="preserve"> кольцо на въезде в город» заменены 150 метров направляющих пешеходных ограждений</w:t>
      </w:r>
      <w:r w:rsidR="00B57A92" w:rsidRPr="00872591">
        <w:rPr>
          <w:szCs w:val="24"/>
        </w:rPr>
        <w:t>,</w:t>
      </w:r>
      <w:r w:rsidR="004E6C1F" w:rsidRPr="00872591">
        <w:rPr>
          <w:szCs w:val="24"/>
        </w:rPr>
        <w:t xml:space="preserve"> стоимость работ </w:t>
      </w:r>
      <w:r w:rsidR="00723C6A" w:rsidRPr="00872591">
        <w:rPr>
          <w:szCs w:val="24"/>
        </w:rPr>
        <w:br/>
      </w:r>
      <w:r w:rsidR="00B57A92" w:rsidRPr="00872591">
        <w:rPr>
          <w:szCs w:val="24"/>
        </w:rPr>
        <w:t xml:space="preserve">составила </w:t>
      </w:r>
      <w:r w:rsidR="004E6C1F" w:rsidRPr="00872591">
        <w:rPr>
          <w:szCs w:val="24"/>
        </w:rPr>
        <w:t>448,8 тыс. руб.;</w:t>
      </w:r>
    </w:p>
    <w:p w14:paraId="71A0073B" w14:textId="77777777" w:rsidR="00094949" w:rsidRPr="00872591" w:rsidRDefault="00094949" w:rsidP="0009494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4E6C1F" w:rsidRPr="00872591">
        <w:rPr>
          <w:szCs w:val="24"/>
        </w:rPr>
        <w:t xml:space="preserve">приобретены 467 дорожных знаков на сумму 612 тыс. руб. Дорожные знаки переданы в Муниципальное бюджетное эксплуатационное </w:t>
      </w:r>
      <w:proofErr w:type="gramStart"/>
      <w:r w:rsidR="004E6C1F" w:rsidRPr="00872591">
        <w:rPr>
          <w:szCs w:val="24"/>
        </w:rPr>
        <w:t>учреждение</w:t>
      </w:r>
      <w:proofErr w:type="gramEnd"/>
      <w:r w:rsidR="004E6C1F" w:rsidRPr="00872591">
        <w:rPr>
          <w:szCs w:val="24"/>
        </w:rPr>
        <w:t xml:space="preserve"> ЗАТО Северск для</w:t>
      </w:r>
      <w:r w:rsidR="0035196E" w:rsidRPr="00872591">
        <w:rPr>
          <w:szCs w:val="24"/>
        </w:rPr>
        <w:t> </w:t>
      </w:r>
      <w:r w:rsidR="004E6C1F" w:rsidRPr="00872591">
        <w:rPr>
          <w:szCs w:val="24"/>
        </w:rPr>
        <w:t>замены устаревших и установки недостающих дорожных знаков;</w:t>
      </w:r>
    </w:p>
    <w:p w14:paraId="3BC0EDC6" w14:textId="77777777" w:rsidR="00094949" w:rsidRPr="00872591" w:rsidRDefault="00094949" w:rsidP="0009494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4E6C1F" w:rsidRPr="00872591">
        <w:rPr>
          <w:szCs w:val="24"/>
        </w:rPr>
        <w:t xml:space="preserve">разработаны 8 новых проектов организации дорожного движения </w:t>
      </w:r>
      <w:r w:rsidR="00FB4DA0" w:rsidRPr="00872591">
        <w:rPr>
          <w:szCs w:val="24"/>
        </w:rPr>
        <w:t xml:space="preserve">стоимостью </w:t>
      </w:r>
      <w:r w:rsidR="00FB4DA0" w:rsidRPr="00872591">
        <w:rPr>
          <w:szCs w:val="24"/>
        </w:rPr>
        <w:br/>
        <w:t xml:space="preserve">599 тыс. руб. </w:t>
      </w:r>
      <w:r w:rsidR="004E6C1F" w:rsidRPr="00872591">
        <w:rPr>
          <w:szCs w:val="24"/>
        </w:rPr>
        <w:t>на следующие автомобильные дороги: «ЦКПП</w:t>
      </w:r>
      <w:r w:rsidR="00FC66E4" w:rsidRPr="00872591">
        <w:rPr>
          <w:szCs w:val="24"/>
        </w:rPr>
        <w:t xml:space="preserve"> </w:t>
      </w:r>
      <w:r w:rsidR="004E6C1F" w:rsidRPr="00872591">
        <w:rPr>
          <w:szCs w:val="24"/>
        </w:rPr>
        <w:t>-</w:t>
      </w:r>
      <w:r w:rsidR="00FC66E4" w:rsidRPr="00872591">
        <w:rPr>
          <w:szCs w:val="24"/>
        </w:rPr>
        <w:t xml:space="preserve"> </w:t>
      </w:r>
      <w:r w:rsidR="004E6C1F" w:rsidRPr="00872591">
        <w:rPr>
          <w:szCs w:val="24"/>
        </w:rPr>
        <w:t>Путепровод», «</w:t>
      </w:r>
      <w:proofErr w:type="spellStart"/>
      <w:r w:rsidR="004E6C1F" w:rsidRPr="00872591">
        <w:rPr>
          <w:szCs w:val="24"/>
        </w:rPr>
        <w:t>ул.Славского</w:t>
      </w:r>
      <w:proofErr w:type="spellEnd"/>
      <w:r w:rsidR="004E6C1F" w:rsidRPr="00872591">
        <w:rPr>
          <w:szCs w:val="24"/>
        </w:rPr>
        <w:t>», «</w:t>
      </w:r>
      <w:proofErr w:type="spellStart"/>
      <w:r w:rsidR="004E6C1F" w:rsidRPr="00872591">
        <w:rPr>
          <w:szCs w:val="24"/>
        </w:rPr>
        <w:t>ул.Транспортная</w:t>
      </w:r>
      <w:proofErr w:type="spellEnd"/>
      <w:r w:rsidR="004E6C1F" w:rsidRPr="00872591">
        <w:rPr>
          <w:szCs w:val="24"/>
        </w:rPr>
        <w:t>», «</w:t>
      </w:r>
      <w:proofErr w:type="spellStart"/>
      <w:r w:rsidR="004E6C1F" w:rsidRPr="00872591">
        <w:rPr>
          <w:szCs w:val="24"/>
        </w:rPr>
        <w:t>ул.Парковая</w:t>
      </w:r>
      <w:proofErr w:type="spellEnd"/>
      <w:r w:rsidR="004E6C1F" w:rsidRPr="00872591">
        <w:rPr>
          <w:szCs w:val="24"/>
        </w:rPr>
        <w:t>», «</w:t>
      </w:r>
      <w:proofErr w:type="spellStart"/>
      <w:r w:rsidR="004E6C1F" w:rsidRPr="00872591">
        <w:rPr>
          <w:szCs w:val="24"/>
        </w:rPr>
        <w:t>ул.Леонтичука</w:t>
      </w:r>
      <w:proofErr w:type="spellEnd"/>
      <w:r w:rsidR="004E6C1F" w:rsidRPr="00872591">
        <w:rPr>
          <w:szCs w:val="24"/>
        </w:rPr>
        <w:t>», «</w:t>
      </w:r>
      <w:proofErr w:type="spellStart"/>
      <w:r w:rsidR="004E6C1F" w:rsidRPr="00872591">
        <w:rPr>
          <w:szCs w:val="24"/>
        </w:rPr>
        <w:t>ул.Маяковского</w:t>
      </w:r>
      <w:proofErr w:type="spellEnd"/>
      <w:r w:rsidR="004E6C1F" w:rsidRPr="00872591">
        <w:rPr>
          <w:szCs w:val="24"/>
        </w:rPr>
        <w:t>», «</w:t>
      </w:r>
      <w:proofErr w:type="spellStart"/>
      <w:r w:rsidR="004E6C1F" w:rsidRPr="00872591">
        <w:rPr>
          <w:szCs w:val="24"/>
        </w:rPr>
        <w:t>ул.Свердлова</w:t>
      </w:r>
      <w:proofErr w:type="spellEnd"/>
      <w:r w:rsidR="004E6C1F" w:rsidRPr="00872591">
        <w:rPr>
          <w:szCs w:val="24"/>
        </w:rPr>
        <w:t>», «</w:t>
      </w:r>
      <w:proofErr w:type="spellStart"/>
      <w:r w:rsidR="004E6C1F" w:rsidRPr="00872591">
        <w:rPr>
          <w:szCs w:val="24"/>
        </w:rPr>
        <w:t>ул.Лесная</w:t>
      </w:r>
      <w:proofErr w:type="spellEnd"/>
      <w:r w:rsidR="004E6C1F" w:rsidRPr="00872591">
        <w:rPr>
          <w:szCs w:val="24"/>
        </w:rPr>
        <w:t>»;</w:t>
      </w:r>
    </w:p>
    <w:p w14:paraId="07CFAA0E" w14:textId="7612BA22" w:rsidR="004E6C1F" w:rsidRPr="00872591" w:rsidRDefault="00094949" w:rsidP="0009494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4E6C1F" w:rsidRPr="00872591">
        <w:rPr>
          <w:szCs w:val="24"/>
        </w:rPr>
        <w:t>ликвидированы 3 пешеходных перехода (</w:t>
      </w:r>
      <w:proofErr w:type="spellStart"/>
      <w:r w:rsidR="004E6C1F" w:rsidRPr="00872591">
        <w:rPr>
          <w:szCs w:val="24"/>
        </w:rPr>
        <w:t>просп</w:t>
      </w:r>
      <w:proofErr w:type="gramStart"/>
      <w:r w:rsidR="004E6C1F" w:rsidRPr="00872591">
        <w:rPr>
          <w:szCs w:val="24"/>
        </w:rPr>
        <w:t>.К</w:t>
      </w:r>
      <w:proofErr w:type="gramEnd"/>
      <w:r w:rsidR="004E6C1F" w:rsidRPr="00872591">
        <w:rPr>
          <w:szCs w:val="24"/>
        </w:rPr>
        <w:t>оммунистический</w:t>
      </w:r>
      <w:proofErr w:type="spellEnd"/>
      <w:r w:rsidR="004E6C1F" w:rsidRPr="00872591">
        <w:rPr>
          <w:szCs w:val="24"/>
        </w:rPr>
        <w:t xml:space="preserve">, 10; перекресток </w:t>
      </w:r>
      <w:proofErr w:type="spellStart"/>
      <w:r w:rsidR="004E6C1F" w:rsidRPr="00872591">
        <w:rPr>
          <w:szCs w:val="24"/>
        </w:rPr>
        <w:t>ул.Парковой</w:t>
      </w:r>
      <w:proofErr w:type="spellEnd"/>
      <w:r w:rsidR="004E6C1F" w:rsidRPr="00872591">
        <w:rPr>
          <w:szCs w:val="24"/>
        </w:rPr>
        <w:t xml:space="preserve"> и </w:t>
      </w:r>
      <w:proofErr w:type="spellStart"/>
      <w:r w:rsidR="004E6C1F" w:rsidRPr="00872591">
        <w:rPr>
          <w:szCs w:val="24"/>
        </w:rPr>
        <w:t>ул.Горького</w:t>
      </w:r>
      <w:proofErr w:type="spellEnd"/>
      <w:r w:rsidR="004E6C1F" w:rsidRPr="00872591">
        <w:rPr>
          <w:szCs w:val="24"/>
        </w:rPr>
        <w:t xml:space="preserve">; перекресток </w:t>
      </w:r>
      <w:proofErr w:type="spellStart"/>
      <w:r w:rsidR="004E6C1F" w:rsidRPr="00872591">
        <w:rPr>
          <w:szCs w:val="24"/>
        </w:rPr>
        <w:t>ул.Калинина</w:t>
      </w:r>
      <w:proofErr w:type="spellEnd"/>
      <w:r w:rsidR="004E6C1F" w:rsidRPr="00872591">
        <w:rPr>
          <w:szCs w:val="24"/>
        </w:rPr>
        <w:t xml:space="preserve"> и </w:t>
      </w:r>
      <w:proofErr w:type="spellStart"/>
      <w:r w:rsidR="004E6C1F" w:rsidRPr="00872591">
        <w:rPr>
          <w:szCs w:val="24"/>
        </w:rPr>
        <w:t>ул.Куйбышева</w:t>
      </w:r>
      <w:proofErr w:type="spellEnd"/>
      <w:r w:rsidR="004E6C1F" w:rsidRPr="00872591">
        <w:rPr>
          <w:szCs w:val="24"/>
        </w:rPr>
        <w:t>)</w:t>
      </w:r>
      <w:r w:rsidR="00B57A92" w:rsidRPr="00872591">
        <w:rPr>
          <w:szCs w:val="24"/>
        </w:rPr>
        <w:t>,</w:t>
      </w:r>
      <w:r w:rsidR="004E6C1F" w:rsidRPr="00872591">
        <w:rPr>
          <w:szCs w:val="24"/>
        </w:rPr>
        <w:t xml:space="preserve"> стоимость работ</w:t>
      </w:r>
      <w:r w:rsidR="00B57A92" w:rsidRPr="00872591">
        <w:rPr>
          <w:szCs w:val="24"/>
        </w:rPr>
        <w:t xml:space="preserve"> составила </w:t>
      </w:r>
      <w:r w:rsidR="004E6C1F" w:rsidRPr="00872591">
        <w:rPr>
          <w:szCs w:val="24"/>
        </w:rPr>
        <w:t>627,7 тыс. руб.</w:t>
      </w:r>
    </w:p>
    <w:p w14:paraId="44BB9FF2" w14:textId="7664C665" w:rsidR="004E6C1F" w:rsidRPr="00872591" w:rsidRDefault="004E6C1F" w:rsidP="004E6C1F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bCs/>
          <w:szCs w:val="24"/>
        </w:rPr>
        <w:t xml:space="preserve">В рамках реализации национального проекта «Безопасные качественные дороги» </w:t>
      </w:r>
      <w:r w:rsidRPr="00872591">
        <w:rPr>
          <w:szCs w:val="24"/>
        </w:rPr>
        <w:t xml:space="preserve">в 2024 году </w:t>
      </w:r>
      <w:r w:rsidR="00CB22D2" w:rsidRPr="00872591">
        <w:rPr>
          <w:szCs w:val="24"/>
        </w:rPr>
        <w:t xml:space="preserve">на общую сумму 180,0 млн руб., </w:t>
      </w:r>
      <w:r w:rsidR="00CB22D2" w:rsidRPr="00872591">
        <w:rPr>
          <w:szCs w:val="24"/>
          <w:lang w:eastAsia="ru-RU"/>
        </w:rPr>
        <w:t xml:space="preserve">в том числе 117,0 млн руб. – средства </w:t>
      </w:r>
      <w:r w:rsidR="00CB22D2" w:rsidRPr="00872591">
        <w:rPr>
          <w:szCs w:val="24"/>
          <w:lang w:eastAsia="ru-RU"/>
        </w:rPr>
        <w:lastRenderedPageBreak/>
        <w:t xml:space="preserve">областного бюджета, 63,0 млн руб. – средства местного бюджета, </w:t>
      </w:r>
      <w:r w:rsidR="00CB22D2" w:rsidRPr="00872591">
        <w:rPr>
          <w:szCs w:val="24"/>
        </w:rPr>
        <w:t xml:space="preserve">выполнен </w:t>
      </w:r>
      <w:r w:rsidRPr="00872591">
        <w:rPr>
          <w:szCs w:val="24"/>
        </w:rPr>
        <w:t>ремонт (</w:t>
      </w:r>
      <w:r w:rsidR="00B57A92" w:rsidRPr="00872591">
        <w:rPr>
          <w:szCs w:val="24"/>
        </w:rPr>
        <w:t>произведен</w:t>
      </w:r>
      <w:r w:rsidR="00976BEA" w:rsidRPr="00872591">
        <w:rPr>
          <w:szCs w:val="24"/>
        </w:rPr>
        <w:t>ы</w:t>
      </w:r>
      <w:r w:rsidR="00B57A92" w:rsidRPr="00872591">
        <w:rPr>
          <w:szCs w:val="24"/>
        </w:rPr>
        <w:t xml:space="preserve"> </w:t>
      </w:r>
      <w:r w:rsidRPr="00872591">
        <w:rPr>
          <w:szCs w:val="24"/>
        </w:rPr>
        <w:t>замена старого асфальтового покрытия на новое двуслойное, установка бордюрного камня, замена люков колодцев и дождеприемников, нанесение дорожной разметки, устройство газонов с посевом трав)</w:t>
      </w:r>
      <w:r w:rsidR="00CB22D2" w:rsidRPr="00872591">
        <w:rPr>
          <w:szCs w:val="24"/>
        </w:rPr>
        <w:t xml:space="preserve"> 6 участков автомобильных дорог </w:t>
      </w:r>
      <w:r w:rsidR="00CB22D2" w:rsidRPr="00872591">
        <w:rPr>
          <w:szCs w:val="24"/>
          <w:lang w:eastAsia="ko-KR"/>
        </w:rPr>
        <w:t>на</w:t>
      </w:r>
      <w:r w:rsidR="0035196E" w:rsidRPr="00872591">
        <w:rPr>
          <w:szCs w:val="24"/>
          <w:lang w:eastAsia="ko-KR"/>
        </w:rPr>
        <w:t> </w:t>
      </w:r>
      <w:r w:rsidR="00CB22D2" w:rsidRPr="00872591">
        <w:rPr>
          <w:szCs w:val="24"/>
          <w:lang w:eastAsia="ko-KR"/>
        </w:rPr>
        <w:t xml:space="preserve">территории </w:t>
      </w:r>
      <w:proofErr w:type="spellStart"/>
      <w:r w:rsidR="00CB22D2" w:rsidRPr="00872591">
        <w:rPr>
          <w:szCs w:val="24"/>
          <w:lang w:eastAsia="ko-KR"/>
        </w:rPr>
        <w:t>г.Север</w:t>
      </w:r>
      <w:r w:rsidR="00CB22D2" w:rsidRPr="00872591">
        <w:rPr>
          <w:szCs w:val="24"/>
        </w:rPr>
        <w:t>ска</w:t>
      </w:r>
      <w:proofErr w:type="spellEnd"/>
      <w:r w:rsidRPr="00872591">
        <w:rPr>
          <w:szCs w:val="24"/>
          <w:lang w:eastAsia="ru-RU"/>
        </w:rPr>
        <w:t>:</w:t>
      </w:r>
    </w:p>
    <w:p w14:paraId="6CF3DDFA" w14:textId="77777777" w:rsidR="004E6C1F" w:rsidRPr="00872591" w:rsidRDefault="004E6C1F" w:rsidP="004E6C1F">
      <w:pPr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</w:rPr>
        <w:t>- </w:t>
      </w:r>
      <w:proofErr w:type="spellStart"/>
      <w:r w:rsidRPr="00872591">
        <w:rPr>
          <w:szCs w:val="24"/>
        </w:rPr>
        <w:t>ул.Ленина</w:t>
      </w:r>
      <w:proofErr w:type="spellEnd"/>
      <w:r w:rsidRPr="00872591">
        <w:rPr>
          <w:szCs w:val="24"/>
        </w:rPr>
        <w:t xml:space="preserve"> от </w:t>
      </w:r>
      <w:proofErr w:type="spellStart"/>
      <w:r w:rsidRPr="00872591">
        <w:rPr>
          <w:szCs w:val="24"/>
        </w:rPr>
        <w:t>ул.Солнечной</w:t>
      </w:r>
      <w:proofErr w:type="spellEnd"/>
      <w:r w:rsidRPr="00872591">
        <w:rPr>
          <w:szCs w:val="24"/>
        </w:rPr>
        <w:t xml:space="preserve"> до </w:t>
      </w:r>
      <w:proofErr w:type="spellStart"/>
      <w:r w:rsidRPr="00872591">
        <w:rPr>
          <w:szCs w:val="24"/>
        </w:rPr>
        <w:t>ул.Славского</w:t>
      </w:r>
      <w:proofErr w:type="spellEnd"/>
      <w:r w:rsidRPr="00872591">
        <w:rPr>
          <w:szCs w:val="24"/>
        </w:rPr>
        <w:t>, протяженностью 0,79 км, площадью 12,47 тыс. кв. м;</w:t>
      </w:r>
    </w:p>
    <w:p w14:paraId="6297C292" w14:textId="1F466C31" w:rsidR="004E6C1F" w:rsidRPr="00872591" w:rsidRDefault="004E6C1F" w:rsidP="004E6C1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proofErr w:type="spellStart"/>
      <w:r w:rsidRPr="00872591">
        <w:rPr>
          <w:szCs w:val="24"/>
        </w:rPr>
        <w:t>ул.Полевая</w:t>
      </w:r>
      <w:proofErr w:type="spellEnd"/>
      <w:r w:rsidRPr="00872591">
        <w:rPr>
          <w:szCs w:val="24"/>
        </w:rPr>
        <w:t xml:space="preserve"> от </w:t>
      </w:r>
      <w:proofErr w:type="spellStart"/>
      <w:r w:rsidRPr="00872591">
        <w:rPr>
          <w:szCs w:val="24"/>
        </w:rPr>
        <w:t>ул.Горького</w:t>
      </w:r>
      <w:proofErr w:type="spellEnd"/>
      <w:r w:rsidRPr="00872591">
        <w:rPr>
          <w:szCs w:val="24"/>
        </w:rPr>
        <w:t xml:space="preserve"> до </w:t>
      </w:r>
      <w:proofErr w:type="spellStart"/>
      <w:r w:rsidRPr="00872591">
        <w:rPr>
          <w:szCs w:val="24"/>
        </w:rPr>
        <w:t>ул.Лесной</w:t>
      </w:r>
      <w:proofErr w:type="spellEnd"/>
      <w:r w:rsidRPr="00872591">
        <w:rPr>
          <w:szCs w:val="24"/>
        </w:rPr>
        <w:t>, протяженностью 0,18 км, площадью 1,38</w:t>
      </w:r>
      <w:r w:rsidR="0035196E" w:rsidRPr="00872591">
        <w:rPr>
          <w:szCs w:val="24"/>
        </w:rPr>
        <w:t> </w:t>
      </w:r>
      <w:r w:rsidRPr="00872591">
        <w:rPr>
          <w:szCs w:val="24"/>
        </w:rPr>
        <w:t>тыс. кв. м;</w:t>
      </w:r>
    </w:p>
    <w:p w14:paraId="73103387" w14:textId="77777777" w:rsidR="004E6C1F" w:rsidRPr="00872591" w:rsidRDefault="004E6C1F" w:rsidP="004E6C1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proofErr w:type="spellStart"/>
      <w:r w:rsidRPr="00872591">
        <w:rPr>
          <w:szCs w:val="24"/>
        </w:rPr>
        <w:t>ул.Ершова</w:t>
      </w:r>
      <w:proofErr w:type="spellEnd"/>
      <w:r w:rsidRPr="00872591">
        <w:rPr>
          <w:szCs w:val="24"/>
        </w:rPr>
        <w:t xml:space="preserve"> от </w:t>
      </w:r>
      <w:proofErr w:type="spellStart"/>
      <w:r w:rsidRPr="00872591">
        <w:rPr>
          <w:szCs w:val="24"/>
        </w:rPr>
        <w:t>ул.Калинина</w:t>
      </w:r>
      <w:proofErr w:type="spellEnd"/>
      <w:r w:rsidRPr="00872591">
        <w:rPr>
          <w:szCs w:val="24"/>
        </w:rPr>
        <w:t xml:space="preserve"> до </w:t>
      </w:r>
      <w:proofErr w:type="spellStart"/>
      <w:r w:rsidRPr="00872591">
        <w:rPr>
          <w:szCs w:val="24"/>
        </w:rPr>
        <w:t>ул.Транспортной</w:t>
      </w:r>
      <w:proofErr w:type="spellEnd"/>
      <w:r w:rsidRPr="00872591">
        <w:rPr>
          <w:szCs w:val="24"/>
        </w:rPr>
        <w:t xml:space="preserve">, протяженностью 0,25 км, площадью 1,85 тыс. кв. м; </w:t>
      </w:r>
    </w:p>
    <w:p w14:paraId="4F95AFBD" w14:textId="3AC6890E" w:rsidR="004E6C1F" w:rsidRPr="00872591" w:rsidRDefault="004E6C1F" w:rsidP="004E6C1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proofErr w:type="spellStart"/>
      <w:r w:rsidRPr="00872591">
        <w:rPr>
          <w:szCs w:val="24"/>
        </w:rPr>
        <w:t>ул.Ленинградская</w:t>
      </w:r>
      <w:proofErr w:type="spellEnd"/>
      <w:r w:rsidRPr="00872591">
        <w:rPr>
          <w:szCs w:val="24"/>
        </w:rPr>
        <w:t xml:space="preserve"> от </w:t>
      </w:r>
      <w:proofErr w:type="spellStart"/>
      <w:r w:rsidRPr="00872591">
        <w:rPr>
          <w:szCs w:val="24"/>
        </w:rPr>
        <w:t>ул.Славского</w:t>
      </w:r>
      <w:proofErr w:type="spellEnd"/>
      <w:r w:rsidRPr="00872591">
        <w:rPr>
          <w:szCs w:val="24"/>
        </w:rPr>
        <w:t xml:space="preserve"> до </w:t>
      </w:r>
      <w:proofErr w:type="spellStart"/>
      <w:r w:rsidRPr="00872591">
        <w:rPr>
          <w:szCs w:val="24"/>
        </w:rPr>
        <w:t>ул.Победы</w:t>
      </w:r>
      <w:proofErr w:type="spellEnd"/>
      <w:r w:rsidRPr="00872591">
        <w:rPr>
          <w:szCs w:val="24"/>
        </w:rPr>
        <w:t>, протяженностью 1,18 км</w:t>
      </w:r>
      <w:r w:rsidR="00CB22D2" w:rsidRPr="00872591">
        <w:rPr>
          <w:szCs w:val="24"/>
        </w:rPr>
        <w:t>,</w:t>
      </w:r>
      <w:r w:rsidRPr="00872591">
        <w:rPr>
          <w:szCs w:val="24"/>
        </w:rPr>
        <w:t xml:space="preserve"> площадью 20,15 тыс. кв. м;</w:t>
      </w:r>
    </w:p>
    <w:p w14:paraId="3C83BC81" w14:textId="0FD968FD" w:rsidR="004E6C1F" w:rsidRPr="00872591" w:rsidRDefault="004E6C1F" w:rsidP="004E6C1F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proofErr w:type="spellStart"/>
      <w:r w:rsidRPr="00872591">
        <w:rPr>
          <w:szCs w:val="24"/>
        </w:rPr>
        <w:t>ул.Ленинградская</w:t>
      </w:r>
      <w:proofErr w:type="spellEnd"/>
      <w:r w:rsidRPr="00872591">
        <w:rPr>
          <w:szCs w:val="24"/>
        </w:rPr>
        <w:t xml:space="preserve"> от ДОК до </w:t>
      </w:r>
      <w:proofErr w:type="spellStart"/>
      <w:r w:rsidRPr="00872591">
        <w:rPr>
          <w:szCs w:val="24"/>
        </w:rPr>
        <w:t>ул.Победы</w:t>
      </w:r>
      <w:proofErr w:type="spellEnd"/>
      <w:r w:rsidRPr="00872591">
        <w:rPr>
          <w:szCs w:val="24"/>
        </w:rPr>
        <w:t>, протяженностью 0,56 км, площадью 8,71</w:t>
      </w:r>
      <w:r w:rsidR="0035196E" w:rsidRPr="00872591">
        <w:rPr>
          <w:szCs w:val="24"/>
        </w:rPr>
        <w:t> </w:t>
      </w:r>
      <w:proofErr w:type="spellStart"/>
      <w:r w:rsidRPr="00872591">
        <w:rPr>
          <w:szCs w:val="24"/>
        </w:rPr>
        <w:t>тыс.кв</w:t>
      </w:r>
      <w:proofErr w:type="spellEnd"/>
      <w:r w:rsidRPr="00872591">
        <w:rPr>
          <w:szCs w:val="24"/>
        </w:rPr>
        <w:t>. м;</w:t>
      </w:r>
    </w:p>
    <w:p w14:paraId="24E36859" w14:textId="22A3578F" w:rsidR="004E6C1F" w:rsidRPr="00872591" w:rsidRDefault="004E6C1F" w:rsidP="004E6C1F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 </w:t>
      </w:r>
      <w:proofErr w:type="spellStart"/>
      <w:r w:rsidRPr="00872591">
        <w:rPr>
          <w:szCs w:val="24"/>
        </w:rPr>
        <w:t>ул.Мира</w:t>
      </w:r>
      <w:proofErr w:type="spellEnd"/>
      <w:r w:rsidRPr="00872591">
        <w:rPr>
          <w:szCs w:val="24"/>
        </w:rPr>
        <w:t xml:space="preserve"> от </w:t>
      </w:r>
      <w:proofErr w:type="spellStart"/>
      <w:r w:rsidRPr="00872591">
        <w:rPr>
          <w:szCs w:val="24"/>
        </w:rPr>
        <w:t>ул.Комсомольской</w:t>
      </w:r>
      <w:proofErr w:type="spellEnd"/>
      <w:r w:rsidRPr="00872591">
        <w:rPr>
          <w:szCs w:val="24"/>
        </w:rPr>
        <w:t xml:space="preserve"> до спорткомплекса «Молодость», протяженностью 0,54 км, площадью 4,6 тыс. кв.</w:t>
      </w:r>
      <w:r w:rsidR="00CB22D2" w:rsidRPr="00872591">
        <w:rPr>
          <w:szCs w:val="24"/>
        </w:rPr>
        <w:t xml:space="preserve"> </w:t>
      </w:r>
      <w:r w:rsidRPr="00872591">
        <w:rPr>
          <w:szCs w:val="24"/>
        </w:rPr>
        <w:t>м.</w:t>
      </w:r>
    </w:p>
    <w:p w14:paraId="4326DCBF" w14:textId="1A55B3B8" w:rsidR="004E6C1F" w:rsidRPr="00872591" w:rsidRDefault="004E6C1F" w:rsidP="004E6C1F">
      <w:pPr>
        <w:ind w:firstLine="709"/>
        <w:contextualSpacing/>
        <w:jc w:val="both"/>
        <w:rPr>
          <w:szCs w:val="24"/>
          <w:shd w:val="clear" w:color="auto" w:fill="FFFFFF"/>
        </w:rPr>
      </w:pPr>
      <w:r w:rsidRPr="00872591">
        <w:rPr>
          <w:szCs w:val="24"/>
          <w:shd w:val="clear" w:color="auto" w:fill="FFFFFF"/>
        </w:rPr>
        <w:t xml:space="preserve">Общая протяженность отремонтированных участков за 2024 </w:t>
      </w:r>
      <w:r w:rsidR="00553935" w:rsidRPr="00872591">
        <w:rPr>
          <w:szCs w:val="24"/>
          <w:shd w:val="clear" w:color="auto" w:fill="FFFFFF"/>
        </w:rPr>
        <w:t xml:space="preserve">год составила 3,5 км, </w:t>
      </w:r>
      <w:r w:rsidR="001C1CE3" w:rsidRPr="00872591">
        <w:rPr>
          <w:szCs w:val="24"/>
          <w:shd w:val="clear" w:color="auto" w:fill="FFFFFF"/>
        </w:rPr>
        <w:t xml:space="preserve">общая </w:t>
      </w:r>
      <w:r w:rsidRPr="00872591">
        <w:rPr>
          <w:szCs w:val="24"/>
          <w:shd w:val="clear" w:color="auto" w:fill="FFFFFF"/>
        </w:rPr>
        <w:t>площадь</w:t>
      </w:r>
      <w:r w:rsidR="001C1CE3" w:rsidRPr="00872591">
        <w:rPr>
          <w:szCs w:val="24"/>
          <w:shd w:val="clear" w:color="auto" w:fill="FFFFFF"/>
        </w:rPr>
        <w:t xml:space="preserve"> составила</w:t>
      </w:r>
      <w:r w:rsidRPr="00872591">
        <w:rPr>
          <w:szCs w:val="24"/>
          <w:shd w:val="clear" w:color="auto" w:fill="FFFFFF"/>
        </w:rPr>
        <w:t xml:space="preserve"> 49,</w:t>
      </w:r>
      <w:r w:rsidR="00CB22D2" w:rsidRPr="00872591">
        <w:rPr>
          <w:szCs w:val="24"/>
          <w:shd w:val="clear" w:color="auto" w:fill="FFFFFF"/>
        </w:rPr>
        <w:t>2</w:t>
      </w:r>
      <w:r w:rsidRPr="00872591">
        <w:rPr>
          <w:szCs w:val="24"/>
          <w:shd w:val="clear" w:color="auto" w:fill="FFFFFF"/>
        </w:rPr>
        <w:t xml:space="preserve"> тыс. кв.</w:t>
      </w:r>
      <w:r w:rsidR="00723C6A" w:rsidRPr="00872591">
        <w:rPr>
          <w:szCs w:val="24"/>
          <w:shd w:val="clear" w:color="auto" w:fill="FFFFFF"/>
        </w:rPr>
        <w:t xml:space="preserve"> </w:t>
      </w:r>
      <w:r w:rsidRPr="00872591">
        <w:rPr>
          <w:szCs w:val="24"/>
          <w:shd w:val="clear" w:color="auto" w:fill="FFFFFF"/>
        </w:rPr>
        <w:t xml:space="preserve">м. </w:t>
      </w:r>
    </w:p>
    <w:p w14:paraId="44EF70FD" w14:textId="4D715064" w:rsidR="004E6C1F" w:rsidRPr="00872591" w:rsidRDefault="004E6C1F" w:rsidP="004E6C1F">
      <w:pPr>
        <w:ind w:firstLine="709"/>
        <w:contextualSpacing/>
        <w:jc w:val="both"/>
      </w:pPr>
      <w:r w:rsidRPr="00872591">
        <w:rPr>
          <w:szCs w:val="24"/>
          <w:shd w:val="clear" w:color="auto" w:fill="FFFFFF"/>
        </w:rPr>
        <w:t>В</w:t>
      </w:r>
      <w:r w:rsidRPr="00872591">
        <w:t xml:space="preserve"> рамках государственной программы «Развитие транспортной инфраструктуры в Томской области», утвержденной постановлением Администрации Томской области от 26.09.2019 №</w:t>
      </w:r>
      <w:r w:rsidR="00CB22D2" w:rsidRPr="00872591">
        <w:t> </w:t>
      </w:r>
      <w:r w:rsidRPr="00872591">
        <w:t xml:space="preserve">340а, </w:t>
      </w:r>
      <w:r w:rsidRPr="00872591">
        <w:rPr>
          <w:szCs w:val="24"/>
        </w:rPr>
        <w:t xml:space="preserve">на общую сумму 206,6 млн руб., </w:t>
      </w:r>
      <w:r w:rsidRPr="00872591">
        <w:rPr>
          <w:szCs w:val="24"/>
          <w:lang w:eastAsia="ru-RU"/>
        </w:rPr>
        <w:t>в том числе 196,3 млн руб. – средства областного бюджета, 10,3 млн руб. – средства местного бюджета</w:t>
      </w:r>
      <w:r w:rsidR="00E85929" w:rsidRPr="00872591">
        <w:rPr>
          <w:szCs w:val="24"/>
          <w:lang w:eastAsia="ru-RU"/>
        </w:rPr>
        <w:t>,</w:t>
      </w:r>
      <w:r w:rsidR="00782D0C" w:rsidRPr="00872591">
        <w:t xml:space="preserve"> выполнен ремонт улично-дорожной сети</w:t>
      </w:r>
      <w:r w:rsidRPr="00872591">
        <w:rPr>
          <w:szCs w:val="24"/>
          <w:lang w:eastAsia="ru-RU"/>
        </w:rPr>
        <w:t>:</w:t>
      </w:r>
    </w:p>
    <w:p w14:paraId="30CE7F70" w14:textId="2155B87B" w:rsidR="004E6C1F" w:rsidRPr="00872591" w:rsidRDefault="004E6C1F" w:rsidP="004E6C1F">
      <w:pPr>
        <w:ind w:firstLine="709"/>
        <w:contextualSpacing/>
        <w:jc w:val="both"/>
        <w:rPr>
          <w:bCs/>
          <w:szCs w:val="24"/>
        </w:rPr>
      </w:pPr>
      <w:r w:rsidRPr="00872591">
        <w:t>- автодороги Томск-Самусь (</w:t>
      </w:r>
      <w:r w:rsidRPr="00872591">
        <w:rPr>
          <w:szCs w:val="24"/>
        </w:rPr>
        <w:t xml:space="preserve">от населенного пункта Петропавловка до </w:t>
      </w:r>
      <w:proofErr w:type="spellStart"/>
      <w:r w:rsidRPr="00872591">
        <w:rPr>
          <w:szCs w:val="24"/>
        </w:rPr>
        <w:t>пос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амусь</w:t>
      </w:r>
      <w:proofErr w:type="spellEnd"/>
      <w:r w:rsidRPr="00872591">
        <w:t xml:space="preserve">). </w:t>
      </w:r>
      <w:r w:rsidR="00914B3F" w:rsidRPr="00872591">
        <w:rPr>
          <w:bCs/>
          <w:szCs w:val="24"/>
        </w:rPr>
        <w:t>Полностью отремонтиро</w:t>
      </w:r>
      <w:r w:rsidR="0035196E" w:rsidRPr="00872591">
        <w:rPr>
          <w:bCs/>
          <w:szCs w:val="24"/>
        </w:rPr>
        <w:t>ван участок протяженностью 3 км</w:t>
      </w:r>
      <w:r w:rsidR="00914B3F" w:rsidRPr="00872591">
        <w:rPr>
          <w:bCs/>
          <w:szCs w:val="24"/>
        </w:rPr>
        <w:t xml:space="preserve">, на участке протяженностью </w:t>
      </w:r>
      <w:r w:rsidR="0035196E" w:rsidRPr="00872591">
        <w:rPr>
          <w:bCs/>
          <w:szCs w:val="24"/>
        </w:rPr>
        <w:t>5,2 </w:t>
      </w:r>
      <w:r w:rsidR="00914B3F" w:rsidRPr="00872591">
        <w:rPr>
          <w:bCs/>
          <w:szCs w:val="24"/>
        </w:rPr>
        <w:t>км</w:t>
      </w:r>
      <w:r w:rsidRPr="00872591">
        <w:rPr>
          <w:bCs/>
          <w:szCs w:val="24"/>
        </w:rPr>
        <w:t xml:space="preserve"> </w:t>
      </w:r>
      <w:r w:rsidR="00914B3F" w:rsidRPr="00872591">
        <w:rPr>
          <w:bCs/>
          <w:szCs w:val="24"/>
        </w:rPr>
        <w:t>уложен только нижний слой</w:t>
      </w:r>
      <w:r w:rsidRPr="00872591">
        <w:rPr>
          <w:bCs/>
          <w:szCs w:val="24"/>
        </w:rPr>
        <w:t xml:space="preserve"> асфальтобетонного покрытия; </w:t>
      </w:r>
    </w:p>
    <w:p w14:paraId="7CFBCA3E" w14:textId="1DEC63DB" w:rsidR="004E6C1F" w:rsidRPr="00872591" w:rsidRDefault="004E6C1F" w:rsidP="004E6C1F">
      <w:pPr>
        <w:ind w:firstLine="709"/>
        <w:contextualSpacing/>
        <w:jc w:val="both"/>
        <w:rPr>
          <w:bCs/>
          <w:szCs w:val="24"/>
        </w:rPr>
      </w:pPr>
      <w:r w:rsidRPr="00872591">
        <w:rPr>
          <w:bCs/>
          <w:szCs w:val="24"/>
        </w:rPr>
        <w:t>- автодороги №</w:t>
      </w:r>
      <w:r w:rsidR="00A159FB" w:rsidRPr="00872591">
        <w:rPr>
          <w:bCs/>
          <w:szCs w:val="24"/>
        </w:rPr>
        <w:t> </w:t>
      </w:r>
      <w:r w:rsidRPr="00872591">
        <w:rPr>
          <w:bCs/>
          <w:szCs w:val="24"/>
        </w:rPr>
        <w:t>50 (1 участок -</w:t>
      </w:r>
      <w:r w:rsidR="00B57A92" w:rsidRPr="00872591">
        <w:rPr>
          <w:bCs/>
          <w:szCs w:val="24"/>
        </w:rPr>
        <w:t xml:space="preserve"> </w:t>
      </w:r>
      <w:r w:rsidRPr="00872591">
        <w:rPr>
          <w:bCs/>
          <w:szCs w:val="24"/>
        </w:rPr>
        <w:t xml:space="preserve">от моста км 6 до КПП км 7; 2 участок км 11 - км 13) общей протяженностью – 2,6 км.  </w:t>
      </w:r>
    </w:p>
    <w:p w14:paraId="628AB591" w14:textId="69A28C00" w:rsidR="004E6C1F" w:rsidRPr="00872591" w:rsidRDefault="004E6C1F" w:rsidP="004E6C1F">
      <w:pPr>
        <w:ind w:firstLine="709"/>
        <w:contextualSpacing/>
        <w:jc w:val="both"/>
      </w:pPr>
      <w:r w:rsidRPr="00872591">
        <w:rPr>
          <w:bCs/>
          <w:szCs w:val="24"/>
        </w:rPr>
        <w:t xml:space="preserve">Кроме того, дополнительно направлены средства местного бюджета на сумму </w:t>
      </w:r>
      <w:r w:rsidR="00782D0C" w:rsidRPr="00872591">
        <w:rPr>
          <w:bCs/>
          <w:szCs w:val="24"/>
        </w:rPr>
        <w:br/>
      </w:r>
      <w:r w:rsidRPr="00872591">
        <w:rPr>
          <w:bCs/>
          <w:szCs w:val="24"/>
        </w:rPr>
        <w:t>0,1 млн руб. на п</w:t>
      </w:r>
      <w:r w:rsidRPr="00872591">
        <w:t>роверку достоверности определения сметной стоимости и выполнение лабораторных испытаний для подтверждения физико-механических свойств, а также качества асфальтобетонной смеси для ремонта автодороги Томск-Самусь и</w:t>
      </w:r>
      <w:r w:rsidR="0035196E" w:rsidRPr="00872591">
        <w:t> </w:t>
      </w:r>
      <w:r w:rsidRPr="00872591">
        <w:rPr>
          <w:bCs/>
          <w:szCs w:val="24"/>
        </w:rPr>
        <w:t>автодороги</w:t>
      </w:r>
      <w:r w:rsidR="0035196E" w:rsidRPr="00872591">
        <w:rPr>
          <w:bCs/>
          <w:szCs w:val="24"/>
        </w:rPr>
        <w:t> </w:t>
      </w:r>
      <w:r w:rsidRPr="00872591">
        <w:rPr>
          <w:bCs/>
          <w:szCs w:val="24"/>
        </w:rPr>
        <w:t>№</w:t>
      </w:r>
      <w:r w:rsidR="0035196E" w:rsidRPr="00872591">
        <w:rPr>
          <w:bCs/>
          <w:szCs w:val="24"/>
        </w:rPr>
        <w:t> </w:t>
      </w:r>
      <w:r w:rsidRPr="00872591">
        <w:rPr>
          <w:bCs/>
          <w:szCs w:val="24"/>
        </w:rPr>
        <w:t>50.</w:t>
      </w:r>
    </w:p>
    <w:p w14:paraId="7E645E0E" w14:textId="4F200D11" w:rsidR="004E6C1F" w:rsidRPr="00872591" w:rsidRDefault="004E6C1F" w:rsidP="004E6C1F">
      <w:pPr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По результатам проведенной инструментальной диагностики протяженность автомобильных дорог</w:t>
      </w:r>
      <w:r w:rsidR="004B73CC" w:rsidRPr="00872591">
        <w:rPr>
          <w:szCs w:val="24"/>
        </w:rPr>
        <w:t xml:space="preserve"> на </w:t>
      </w:r>
      <w:proofErr w:type="gramStart"/>
      <w:r w:rsidR="004B73CC" w:rsidRPr="00872591">
        <w:rPr>
          <w:szCs w:val="24"/>
        </w:rPr>
        <w:t>территории</w:t>
      </w:r>
      <w:proofErr w:type="gramEnd"/>
      <w:r w:rsidR="004B73CC" w:rsidRPr="00872591">
        <w:rPr>
          <w:szCs w:val="24"/>
        </w:rPr>
        <w:t xml:space="preserve"> ЗАТО Северск,</w:t>
      </w:r>
      <w:r w:rsidRPr="00872591">
        <w:rPr>
          <w:szCs w:val="24"/>
        </w:rPr>
        <w:t xml:space="preserve"> имеющих нормативное состояние</w:t>
      </w:r>
      <w:r w:rsidR="001E2A3F" w:rsidRPr="00872591">
        <w:rPr>
          <w:szCs w:val="24"/>
        </w:rPr>
        <w:t>,</w:t>
      </w:r>
      <w:r w:rsidRPr="00872591">
        <w:rPr>
          <w:szCs w:val="24"/>
        </w:rPr>
        <w:t xml:space="preserve"> составила</w:t>
      </w:r>
      <w:r w:rsidR="00782D0C" w:rsidRPr="00872591">
        <w:rPr>
          <w:szCs w:val="24"/>
        </w:rPr>
        <w:t xml:space="preserve"> </w:t>
      </w:r>
      <w:r w:rsidRPr="00872591">
        <w:rPr>
          <w:szCs w:val="24"/>
        </w:rPr>
        <w:t xml:space="preserve">166,2 км </w:t>
      </w:r>
      <w:r w:rsidR="00723C6A" w:rsidRPr="00872591">
        <w:rPr>
          <w:szCs w:val="24"/>
        </w:rPr>
        <w:t>из 222</w:t>
      </w:r>
      <w:r w:rsidRPr="00872591">
        <w:rPr>
          <w:szCs w:val="24"/>
        </w:rPr>
        <w:t>,5 км (74,7%).</w:t>
      </w:r>
    </w:p>
    <w:p w14:paraId="22954D0D" w14:textId="15E5D073" w:rsidR="004E6C1F" w:rsidRPr="00872591" w:rsidRDefault="00734C8A" w:rsidP="004E6C1F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</w:pPr>
      <w:r w:rsidRPr="00872591">
        <w:t>Основные з</w:t>
      </w:r>
      <w:r w:rsidR="004E6C1F" w:rsidRPr="00872591">
        <w:t xml:space="preserve">адачи </w:t>
      </w:r>
      <w:r w:rsidRPr="00872591">
        <w:t>в сфере развити</w:t>
      </w:r>
      <w:r w:rsidR="000A7F1B" w:rsidRPr="00872591">
        <w:t>я</w:t>
      </w:r>
      <w:r w:rsidRPr="00872591">
        <w:t xml:space="preserve"> транспортного комплекса и дорожной инфраструктуры на 2025 год</w:t>
      </w:r>
      <w:r w:rsidR="004E6C1F" w:rsidRPr="00872591">
        <w:t>:</w:t>
      </w:r>
    </w:p>
    <w:p w14:paraId="54B9BE5E" w14:textId="06E6E36C" w:rsidR="004E6C1F" w:rsidRPr="00872591" w:rsidRDefault="004E6C1F" w:rsidP="00FE189C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t xml:space="preserve">- </w:t>
      </w:r>
      <w:r w:rsidRPr="00872591">
        <w:rPr>
          <w:szCs w:val="24"/>
        </w:rPr>
        <w:t>продолж</w:t>
      </w:r>
      <w:r w:rsidR="00734C8A" w:rsidRPr="00872591">
        <w:rPr>
          <w:szCs w:val="24"/>
        </w:rPr>
        <w:t>ение</w:t>
      </w:r>
      <w:r w:rsidRPr="00872591">
        <w:rPr>
          <w:szCs w:val="24"/>
        </w:rPr>
        <w:t xml:space="preserve"> работ</w:t>
      </w:r>
      <w:r w:rsidR="00734C8A" w:rsidRPr="00872591">
        <w:rPr>
          <w:szCs w:val="24"/>
        </w:rPr>
        <w:t>ы</w:t>
      </w:r>
      <w:r w:rsidRPr="00872591">
        <w:rPr>
          <w:szCs w:val="24"/>
        </w:rPr>
        <w:t>, направленн</w:t>
      </w:r>
      <w:r w:rsidR="00734C8A" w:rsidRPr="00872591">
        <w:rPr>
          <w:szCs w:val="24"/>
        </w:rPr>
        <w:t>ой</w:t>
      </w:r>
      <w:r w:rsidRPr="00872591">
        <w:rPr>
          <w:szCs w:val="24"/>
        </w:rPr>
        <w:t xml:space="preserve"> на сокращение количества и снижение тяжести последствий от дорожно-транспортных происшествий;</w:t>
      </w:r>
    </w:p>
    <w:p w14:paraId="74C90366" w14:textId="7151D384" w:rsidR="004E6C1F" w:rsidRPr="00872591" w:rsidRDefault="004E6C1F" w:rsidP="00FE189C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</w:rPr>
        <w:t>-</w:t>
      </w:r>
      <w:r w:rsidR="00723C6A" w:rsidRPr="00872591">
        <w:rPr>
          <w:szCs w:val="24"/>
        </w:rPr>
        <w:t> </w:t>
      </w:r>
      <w:r w:rsidRPr="00872591">
        <w:rPr>
          <w:szCs w:val="24"/>
        </w:rPr>
        <w:t>обеспеч</w:t>
      </w:r>
      <w:r w:rsidR="00734C8A" w:rsidRPr="00872591">
        <w:rPr>
          <w:szCs w:val="24"/>
        </w:rPr>
        <w:t>ение</w:t>
      </w:r>
      <w:r w:rsidRPr="00872591">
        <w:rPr>
          <w:szCs w:val="24"/>
        </w:rPr>
        <w:t xml:space="preserve"> надлежаще</w:t>
      </w:r>
      <w:r w:rsidR="00734C8A" w:rsidRPr="00872591">
        <w:rPr>
          <w:szCs w:val="24"/>
        </w:rPr>
        <w:t>го</w:t>
      </w:r>
      <w:r w:rsidRPr="00872591">
        <w:rPr>
          <w:szCs w:val="24"/>
        </w:rPr>
        <w:t xml:space="preserve"> качеств</w:t>
      </w:r>
      <w:r w:rsidR="00734C8A" w:rsidRPr="00872591">
        <w:rPr>
          <w:szCs w:val="24"/>
        </w:rPr>
        <w:t>а</w:t>
      </w:r>
      <w:r w:rsidRPr="00872591">
        <w:rPr>
          <w:szCs w:val="24"/>
        </w:rPr>
        <w:t>, безопасност</w:t>
      </w:r>
      <w:r w:rsidR="00734C8A" w:rsidRPr="00872591">
        <w:rPr>
          <w:szCs w:val="24"/>
        </w:rPr>
        <w:t>и</w:t>
      </w:r>
      <w:r w:rsidRPr="00872591">
        <w:rPr>
          <w:szCs w:val="24"/>
        </w:rPr>
        <w:t xml:space="preserve"> и доступност</w:t>
      </w:r>
      <w:r w:rsidR="00734C8A" w:rsidRPr="00872591">
        <w:rPr>
          <w:szCs w:val="24"/>
        </w:rPr>
        <w:t>и</w:t>
      </w:r>
      <w:r w:rsidRPr="00872591">
        <w:rPr>
          <w:szCs w:val="24"/>
        </w:rPr>
        <w:t xml:space="preserve"> пассажирского транспорта общего пользования для </w:t>
      </w:r>
      <w:proofErr w:type="gramStart"/>
      <w:r w:rsidRPr="00872591">
        <w:rPr>
          <w:szCs w:val="24"/>
        </w:rPr>
        <w:t>населения</w:t>
      </w:r>
      <w:proofErr w:type="gramEnd"/>
      <w:r w:rsidRPr="00872591">
        <w:rPr>
          <w:szCs w:val="24"/>
        </w:rPr>
        <w:t xml:space="preserve"> </w:t>
      </w:r>
      <w:r w:rsidRPr="00872591">
        <w:rPr>
          <w:szCs w:val="24"/>
          <w:lang w:eastAsia="ru-RU"/>
        </w:rPr>
        <w:t>ЗАТО Северск;</w:t>
      </w:r>
    </w:p>
    <w:p w14:paraId="5E94456E" w14:textId="542C9032" w:rsidR="004E6C1F" w:rsidRPr="00872591" w:rsidRDefault="004E6C1F" w:rsidP="000F6901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eastAsia="Times New Roman"/>
        </w:rPr>
      </w:pPr>
      <w:r w:rsidRPr="00872591">
        <w:t>-</w:t>
      </w:r>
      <w:r w:rsidR="00723C6A" w:rsidRPr="00872591">
        <w:t> </w:t>
      </w:r>
      <w:r w:rsidRPr="00872591">
        <w:t>продолж</w:t>
      </w:r>
      <w:r w:rsidR="00734C8A" w:rsidRPr="00872591">
        <w:t>ение</w:t>
      </w:r>
      <w:r w:rsidRPr="00872591">
        <w:t xml:space="preserve"> ремонт</w:t>
      </w:r>
      <w:r w:rsidR="00734C8A" w:rsidRPr="00872591">
        <w:t>а</w:t>
      </w:r>
      <w:r w:rsidRPr="00872591">
        <w:t xml:space="preserve"> </w:t>
      </w:r>
      <w:r w:rsidRPr="00872591">
        <w:rPr>
          <w:rFonts w:eastAsia="Times New Roman"/>
          <w:bCs/>
          <w:szCs w:val="24"/>
          <w:lang w:eastAsia="ru-RU"/>
        </w:rPr>
        <w:t>автодороги Томск-Самусь</w:t>
      </w:r>
      <w:r w:rsidRPr="00872591">
        <w:rPr>
          <w:rFonts w:eastAsia="Times New Roman"/>
          <w:bCs/>
        </w:rPr>
        <w:t xml:space="preserve"> </w:t>
      </w:r>
      <w:r w:rsidRPr="00872591">
        <w:rPr>
          <w:rFonts w:eastAsia="Times New Roman"/>
        </w:rPr>
        <w:t>(н</w:t>
      </w:r>
      <w:r w:rsidRPr="00872591">
        <w:rPr>
          <w:rFonts w:eastAsia="Times New Roman"/>
          <w:szCs w:val="24"/>
          <w:lang w:eastAsia="ru-RU"/>
        </w:rPr>
        <w:t>а участке от населенного пун</w:t>
      </w:r>
      <w:r w:rsidRPr="00872591">
        <w:rPr>
          <w:rFonts w:eastAsia="Times New Roman"/>
        </w:rPr>
        <w:t xml:space="preserve">кта Петропавловка до </w:t>
      </w:r>
      <w:proofErr w:type="spellStart"/>
      <w:r w:rsidRPr="00872591">
        <w:rPr>
          <w:rFonts w:eastAsia="Times New Roman"/>
        </w:rPr>
        <w:t>пос</w:t>
      </w:r>
      <w:proofErr w:type="gramStart"/>
      <w:r w:rsidRPr="00872591">
        <w:rPr>
          <w:rFonts w:eastAsia="Times New Roman"/>
        </w:rPr>
        <w:t>.С</w:t>
      </w:r>
      <w:proofErr w:type="gramEnd"/>
      <w:r w:rsidRPr="00872591">
        <w:rPr>
          <w:rFonts w:eastAsia="Times New Roman"/>
        </w:rPr>
        <w:t>амусь</w:t>
      </w:r>
      <w:proofErr w:type="spellEnd"/>
      <w:r w:rsidRPr="00872591">
        <w:rPr>
          <w:rFonts w:eastAsia="Times New Roman"/>
        </w:rPr>
        <w:t xml:space="preserve">) </w:t>
      </w:r>
      <w:r w:rsidR="00A159FB" w:rsidRPr="00872591">
        <w:rPr>
          <w:rFonts w:eastAsia="Times New Roman"/>
        </w:rPr>
        <w:t>протяженностью 5,2 км (</w:t>
      </w:r>
      <w:r w:rsidRPr="00872591">
        <w:rPr>
          <w:rFonts w:eastAsia="Times New Roman"/>
        </w:rPr>
        <w:t>у</w:t>
      </w:r>
      <w:r w:rsidRPr="00872591">
        <w:rPr>
          <w:rFonts w:eastAsia="Times New Roman"/>
          <w:bCs/>
        </w:rPr>
        <w:t>кладк</w:t>
      </w:r>
      <w:r w:rsidR="00A159FB" w:rsidRPr="00872591">
        <w:rPr>
          <w:rFonts w:eastAsia="Times New Roman"/>
          <w:bCs/>
        </w:rPr>
        <w:t>а</w:t>
      </w:r>
      <w:r w:rsidRPr="00872591">
        <w:rPr>
          <w:rFonts w:eastAsia="Times New Roman"/>
          <w:bCs/>
        </w:rPr>
        <w:t xml:space="preserve"> </w:t>
      </w:r>
      <w:r w:rsidRPr="00872591">
        <w:rPr>
          <w:rFonts w:eastAsia="Times New Roman"/>
          <w:szCs w:val="24"/>
          <w:lang w:eastAsia="ru-RU"/>
        </w:rPr>
        <w:t>верхнег</w:t>
      </w:r>
      <w:r w:rsidRPr="00872591">
        <w:rPr>
          <w:rFonts w:eastAsia="Times New Roman"/>
        </w:rPr>
        <w:t>о слоя</w:t>
      </w:r>
      <w:r w:rsidR="00A159FB" w:rsidRPr="00872591">
        <w:rPr>
          <w:rFonts w:eastAsia="Times New Roman"/>
        </w:rPr>
        <w:t>)</w:t>
      </w:r>
      <w:r w:rsidRPr="00872591">
        <w:rPr>
          <w:rFonts w:eastAsia="Times New Roman"/>
        </w:rPr>
        <w:t xml:space="preserve"> за счет средств </w:t>
      </w:r>
      <w:r w:rsidR="00EF4E6B" w:rsidRPr="00872591">
        <w:rPr>
          <w:rFonts w:eastAsia="Times New Roman"/>
        </w:rPr>
        <w:t xml:space="preserve">областного и </w:t>
      </w:r>
      <w:r w:rsidRPr="00872591">
        <w:rPr>
          <w:rFonts w:eastAsia="Times New Roman"/>
        </w:rPr>
        <w:t>местного бюджет</w:t>
      </w:r>
      <w:r w:rsidR="00EF4E6B" w:rsidRPr="00872591">
        <w:rPr>
          <w:rFonts w:eastAsia="Times New Roman"/>
        </w:rPr>
        <w:t>ов</w:t>
      </w:r>
      <w:r w:rsidRPr="00872591">
        <w:rPr>
          <w:rFonts w:eastAsia="Times New Roman"/>
        </w:rPr>
        <w:t>.</w:t>
      </w:r>
    </w:p>
    <w:p w14:paraId="0F7A13EC" w14:textId="77777777" w:rsidR="000F6901" w:rsidRPr="00872591" w:rsidRDefault="000F6901" w:rsidP="000F6901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14:paraId="39E7A8DD" w14:textId="26329D9D" w:rsidR="00F31316" w:rsidRPr="00872591" w:rsidRDefault="000F7E08" w:rsidP="000F6901">
      <w:pPr>
        <w:pStyle w:val="2"/>
        <w:tabs>
          <w:tab w:val="left" w:pos="1134"/>
        </w:tabs>
        <w:spacing w:before="0" w:line="240" w:lineRule="auto"/>
        <w:ind w:firstLine="709"/>
        <w:rPr>
          <w:color w:val="auto"/>
          <w:lang w:eastAsia="ru-RU"/>
        </w:rPr>
      </w:pPr>
      <w:bookmarkStart w:id="47" w:name="_Toc191886189"/>
      <w:r w:rsidRPr="00872591">
        <w:rPr>
          <w:color w:val="auto"/>
          <w:lang w:eastAsia="ru-RU"/>
        </w:rPr>
        <w:t>3.3. </w:t>
      </w:r>
      <w:r w:rsidR="00F31316" w:rsidRPr="00872591">
        <w:rPr>
          <w:color w:val="auto"/>
          <w:lang w:eastAsia="ru-RU"/>
        </w:rPr>
        <w:t>Формирование современной городской среды</w:t>
      </w:r>
      <w:bookmarkEnd w:id="47"/>
    </w:p>
    <w:p w14:paraId="46C42B06" w14:textId="1B58F365" w:rsidR="00533301" w:rsidRPr="00872591" w:rsidRDefault="000F7E08" w:rsidP="000F6901">
      <w:pPr>
        <w:spacing w:after="0" w:line="240" w:lineRule="auto"/>
        <w:ind w:firstLine="709"/>
        <w:contextualSpacing/>
        <w:jc w:val="both"/>
        <w:outlineLvl w:val="1"/>
        <w:rPr>
          <w:szCs w:val="24"/>
        </w:rPr>
      </w:pPr>
      <w:bookmarkStart w:id="48" w:name="_Toc191886190"/>
      <w:r w:rsidRPr="00872591">
        <w:rPr>
          <w:szCs w:val="24"/>
        </w:rPr>
        <w:t>3.3.1. </w:t>
      </w:r>
      <w:r w:rsidR="00533301" w:rsidRPr="00872591">
        <w:rPr>
          <w:szCs w:val="24"/>
        </w:rPr>
        <w:t>Формирование комфортной городской среды</w:t>
      </w:r>
      <w:bookmarkEnd w:id="48"/>
    </w:p>
    <w:p w14:paraId="2669B07B" w14:textId="72A156C9" w:rsidR="00FE189C" w:rsidRPr="00872591" w:rsidRDefault="00FE189C" w:rsidP="000F6901">
      <w:pPr>
        <w:spacing w:after="0" w:line="240" w:lineRule="auto"/>
        <w:ind w:firstLine="709"/>
        <w:jc w:val="both"/>
      </w:pPr>
      <w:r w:rsidRPr="00872591">
        <w:lastRenderedPageBreak/>
        <w:t>В рамках национального проекта «Жилье и городская среда» (регионального проекта «Формирование комфортной городской среды») выполнены работы по</w:t>
      </w:r>
      <w:r w:rsidR="006A53F3" w:rsidRPr="00872591">
        <w:t> </w:t>
      </w:r>
      <w:r w:rsidRPr="00872591">
        <w:t xml:space="preserve">благоустройству 6 общественных пространств в </w:t>
      </w:r>
      <w:proofErr w:type="spellStart"/>
      <w:r w:rsidRPr="00872591">
        <w:t>г</w:t>
      </w:r>
      <w:r w:rsidR="00532F16" w:rsidRPr="00872591">
        <w:t>.Северске</w:t>
      </w:r>
      <w:proofErr w:type="spellEnd"/>
      <w:r w:rsidR="00532F16" w:rsidRPr="00872591">
        <w:t xml:space="preserve"> на общую сумму 52,4 </w:t>
      </w:r>
      <w:r w:rsidRPr="00872591">
        <w:t>млн руб., в том числе средства федерального бюджета – 48,3 млн руб., средства областного бюджета – 1,5 млн руб., средства местного бюджета – 2,6 млн руб., из них в 2024 году продолжено благоустройство 5 объектов:</w:t>
      </w:r>
    </w:p>
    <w:p w14:paraId="3FA419BA" w14:textId="7A2BD814" w:rsidR="00FE189C" w:rsidRPr="00872591" w:rsidRDefault="00FE189C" w:rsidP="00FE189C">
      <w:pPr>
        <w:spacing w:after="0" w:line="240" w:lineRule="auto"/>
        <w:ind w:firstLine="709"/>
        <w:contextualSpacing/>
        <w:jc w:val="both"/>
      </w:pPr>
      <w:r w:rsidRPr="00872591">
        <w:t xml:space="preserve">- пешеходной зоны по </w:t>
      </w:r>
      <w:proofErr w:type="spellStart"/>
      <w:r w:rsidRPr="00872591">
        <w:t>просп</w:t>
      </w:r>
      <w:proofErr w:type="gramStart"/>
      <w:r w:rsidRPr="00872591">
        <w:t>.К</w:t>
      </w:r>
      <w:proofErr w:type="gramEnd"/>
      <w:r w:rsidRPr="00872591">
        <w:t>оммунистическому</w:t>
      </w:r>
      <w:proofErr w:type="spellEnd"/>
      <w:r w:rsidRPr="00872591">
        <w:t xml:space="preserve"> (от площади им. </w:t>
      </w:r>
      <w:proofErr w:type="spellStart"/>
      <w:r w:rsidRPr="00872591">
        <w:t>В.И.Ленина</w:t>
      </w:r>
      <w:proofErr w:type="spellEnd"/>
      <w:r w:rsidRPr="00872591">
        <w:t xml:space="preserve"> </w:t>
      </w:r>
      <w:r w:rsidR="00394C07" w:rsidRPr="00872591">
        <w:br/>
      </w:r>
      <w:r w:rsidRPr="00872591">
        <w:t xml:space="preserve">до Театральной площади) (выполнены работы от дома № 105 до </w:t>
      </w:r>
      <w:proofErr w:type="spellStart"/>
      <w:r w:rsidRPr="00872591">
        <w:t>ул.Курчатова</w:t>
      </w:r>
      <w:proofErr w:type="spellEnd"/>
      <w:r w:rsidRPr="00872591">
        <w:t>, нечетная сторона: ремонт асфальтобетонного покрытия и устройство газонов с посевом трав, установка бордюров);</w:t>
      </w:r>
    </w:p>
    <w:p w14:paraId="157BD382" w14:textId="56303180" w:rsidR="00FE189C" w:rsidRPr="00872591" w:rsidRDefault="00FE189C" w:rsidP="00FE189C">
      <w:pPr>
        <w:spacing w:after="0" w:line="240" w:lineRule="auto"/>
        <w:ind w:firstLine="709"/>
        <w:contextualSpacing/>
        <w:jc w:val="both"/>
      </w:pPr>
      <w:r w:rsidRPr="00872591">
        <w:t xml:space="preserve">- прибрежного парка по </w:t>
      </w:r>
      <w:proofErr w:type="spellStart"/>
      <w:r w:rsidRPr="00872591">
        <w:t>ул.Ленина</w:t>
      </w:r>
      <w:proofErr w:type="spellEnd"/>
      <w:r w:rsidRPr="00872591">
        <w:t xml:space="preserve"> (ремонт пешеходного тротуара от дома по </w:t>
      </w:r>
      <w:proofErr w:type="spellStart"/>
      <w:r w:rsidRPr="00872591">
        <w:t>ул.Ленина</w:t>
      </w:r>
      <w:proofErr w:type="spellEnd"/>
      <w:r w:rsidRPr="00872591">
        <w:t xml:space="preserve"> № 42 до дома по </w:t>
      </w:r>
      <w:proofErr w:type="spellStart"/>
      <w:r w:rsidRPr="00872591">
        <w:t>ул.Ленина</w:t>
      </w:r>
      <w:proofErr w:type="spellEnd"/>
      <w:r w:rsidRPr="00872591">
        <w:t xml:space="preserve"> № 30);</w:t>
      </w:r>
    </w:p>
    <w:p w14:paraId="4A6DDB06" w14:textId="490F36C7" w:rsidR="00FE189C" w:rsidRPr="00872591" w:rsidRDefault="00FE189C" w:rsidP="00FE189C">
      <w:pPr>
        <w:spacing w:after="0" w:line="240" w:lineRule="auto"/>
        <w:ind w:firstLine="709"/>
        <w:contextualSpacing/>
        <w:jc w:val="both"/>
      </w:pPr>
      <w:r w:rsidRPr="00872591">
        <w:t>- территории Северск</w:t>
      </w:r>
      <w:r w:rsidR="008902DF" w:rsidRPr="00872591">
        <w:t>ого</w:t>
      </w:r>
      <w:r w:rsidRPr="00872591">
        <w:t xml:space="preserve"> природн</w:t>
      </w:r>
      <w:r w:rsidR="008902DF" w:rsidRPr="00872591">
        <w:t>ого</w:t>
      </w:r>
      <w:r w:rsidRPr="00872591">
        <w:t xml:space="preserve"> парк</w:t>
      </w:r>
      <w:r w:rsidR="008902DF" w:rsidRPr="00872591">
        <w:t>а</w:t>
      </w:r>
      <w:r w:rsidRPr="00872591">
        <w:t xml:space="preserve"> (продолжены работы по ремонту наружного ограждения, а также выполнено устройство газона вдоль ограждения);</w:t>
      </w:r>
    </w:p>
    <w:p w14:paraId="737842E1" w14:textId="4A70BF5A" w:rsidR="00FE189C" w:rsidRPr="00872591" w:rsidRDefault="00FE189C" w:rsidP="00FE189C">
      <w:pPr>
        <w:spacing w:after="0" w:line="240" w:lineRule="auto"/>
        <w:ind w:firstLine="709"/>
        <w:contextualSpacing/>
        <w:jc w:val="both"/>
      </w:pPr>
      <w:r w:rsidRPr="00872591">
        <w:t xml:space="preserve">- аллеи строителей на территории, прилегающей к </w:t>
      </w:r>
      <w:r w:rsidR="008902DF" w:rsidRPr="00872591">
        <w:t>МБУ</w:t>
      </w:r>
      <w:r w:rsidRPr="00872591">
        <w:t xml:space="preserve"> </w:t>
      </w:r>
      <w:r w:rsidR="008902DF" w:rsidRPr="00872591">
        <w:t>СМТ</w:t>
      </w:r>
      <w:r w:rsidRPr="00872591">
        <w:t xml:space="preserve"> (установлены </w:t>
      </w:r>
      <w:r w:rsidR="00532F16" w:rsidRPr="00872591">
        <w:rPr>
          <w:szCs w:val="24"/>
        </w:rPr>
        <w:br/>
      </w:r>
      <w:proofErr w:type="spellStart"/>
      <w:r w:rsidRPr="00872591">
        <w:t>лайт</w:t>
      </w:r>
      <w:proofErr w:type="spellEnd"/>
      <w:r w:rsidRPr="00872591">
        <w:t>-боксы, выполнены работы по наружному освещению, проведен</w:t>
      </w:r>
      <w:r w:rsidR="00F44EC2" w:rsidRPr="00872591">
        <w:t>ы</w:t>
      </w:r>
      <w:r w:rsidRPr="00872591">
        <w:t xml:space="preserve"> благоустройство (</w:t>
      </w:r>
      <w:r w:rsidR="00FE34FC" w:rsidRPr="00872591">
        <w:t>укладка</w:t>
      </w:r>
      <w:r w:rsidRPr="00872591">
        <w:t xml:space="preserve"> тротуарной плитки, </w:t>
      </w:r>
      <w:r w:rsidR="00FE34FC" w:rsidRPr="00872591">
        <w:t>установка</w:t>
      </w:r>
      <w:r w:rsidRPr="00872591">
        <w:t xml:space="preserve"> скам</w:t>
      </w:r>
      <w:r w:rsidR="00FE34FC" w:rsidRPr="00872591">
        <w:t>ей</w:t>
      </w:r>
      <w:r w:rsidRPr="00872591">
        <w:t xml:space="preserve"> для отдыха и урны</w:t>
      </w:r>
      <w:r w:rsidR="00FE34FC" w:rsidRPr="00872591">
        <w:t>)</w:t>
      </w:r>
      <w:r w:rsidRPr="00872591">
        <w:t xml:space="preserve"> и озеленение территории</w:t>
      </w:r>
      <w:r w:rsidR="00FE34FC" w:rsidRPr="00872591">
        <w:t>)</w:t>
      </w:r>
      <w:r w:rsidRPr="00872591">
        <w:t>;</w:t>
      </w:r>
    </w:p>
    <w:p w14:paraId="67AA9970" w14:textId="77777777" w:rsidR="00FE189C" w:rsidRPr="00872591" w:rsidRDefault="00FE189C" w:rsidP="000F6901">
      <w:pPr>
        <w:spacing w:after="0" w:line="240" w:lineRule="auto"/>
        <w:ind w:firstLine="709"/>
        <w:contextualSpacing/>
        <w:jc w:val="both"/>
      </w:pPr>
      <w:r w:rsidRPr="00872591">
        <w:t xml:space="preserve">- территории между жилым домом по </w:t>
      </w:r>
      <w:proofErr w:type="spellStart"/>
      <w:r w:rsidRPr="00872591">
        <w:t>просп</w:t>
      </w:r>
      <w:proofErr w:type="gramStart"/>
      <w:r w:rsidRPr="00872591">
        <w:t>.К</w:t>
      </w:r>
      <w:proofErr w:type="gramEnd"/>
      <w:r w:rsidRPr="00872591">
        <w:t>оммунистическому</w:t>
      </w:r>
      <w:proofErr w:type="spellEnd"/>
      <w:r w:rsidRPr="00872591">
        <w:t xml:space="preserve"> № 133 и МБДОУ «Детский сад № 54» (выполнены работы по наружному освещению и благоустройству территории детской площадки с устройством асфальтового и резинового покрытий, а также установкой малых архитектурных форм).</w:t>
      </w:r>
    </w:p>
    <w:p w14:paraId="5C16EDD9" w14:textId="68CA9ECE" w:rsidR="00FE189C" w:rsidRPr="00872591" w:rsidRDefault="00734C8A" w:rsidP="000F6901">
      <w:pPr>
        <w:spacing w:after="0" w:line="240" w:lineRule="auto"/>
        <w:ind w:firstLine="709"/>
        <w:contextualSpacing/>
        <w:jc w:val="both"/>
      </w:pPr>
      <w:r w:rsidRPr="00872591">
        <w:t>Н</w:t>
      </w:r>
      <w:r w:rsidR="00FE189C" w:rsidRPr="00872591">
        <w:t>ачаты работы по благоустройству но</w:t>
      </w:r>
      <w:r w:rsidR="00887CFB" w:rsidRPr="00872591">
        <w:t xml:space="preserve">вого общественного пространства </w:t>
      </w:r>
      <w:r w:rsidR="00CA0E1D" w:rsidRPr="00872591">
        <w:t xml:space="preserve">– </w:t>
      </w:r>
      <w:r w:rsidR="00FE189C" w:rsidRPr="00872591">
        <w:t>сквера</w:t>
      </w:r>
      <w:r w:rsidR="00FE34FC" w:rsidRPr="00872591">
        <w:t>,</w:t>
      </w:r>
      <w:r w:rsidR="00FE189C" w:rsidRPr="00872591">
        <w:t xml:space="preserve"> прилегающего к зданию по </w:t>
      </w:r>
      <w:proofErr w:type="spellStart"/>
      <w:r w:rsidR="00FE189C" w:rsidRPr="00872591">
        <w:t>просп</w:t>
      </w:r>
      <w:proofErr w:type="gramStart"/>
      <w:r w:rsidR="00FE189C" w:rsidRPr="00872591">
        <w:t>.К</w:t>
      </w:r>
      <w:proofErr w:type="gramEnd"/>
      <w:r w:rsidR="00FE189C" w:rsidRPr="00872591">
        <w:t>оммунистическому</w:t>
      </w:r>
      <w:proofErr w:type="spellEnd"/>
      <w:r w:rsidR="00FE189C" w:rsidRPr="00872591">
        <w:t>, 77 в </w:t>
      </w:r>
      <w:proofErr w:type="spellStart"/>
      <w:r w:rsidR="00FE189C" w:rsidRPr="00872591">
        <w:t>г.Северске</w:t>
      </w:r>
      <w:proofErr w:type="spellEnd"/>
      <w:r w:rsidR="00FE189C" w:rsidRPr="00872591">
        <w:t xml:space="preserve"> (сквер</w:t>
      </w:r>
      <w:r w:rsidR="00887CFB" w:rsidRPr="00872591">
        <w:t>а</w:t>
      </w:r>
      <w:r w:rsidR="00FE189C" w:rsidRPr="00872591">
        <w:t xml:space="preserve"> с фонтаном «Дельфин</w:t>
      </w:r>
      <w:r w:rsidR="00032D5D" w:rsidRPr="00872591">
        <w:t>ы</w:t>
      </w:r>
      <w:r w:rsidR="00FE189C" w:rsidRPr="00872591">
        <w:t>»</w:t>
      </w:r>
      <w:r w:rsidRPr="00872591">
        <w:t>,</w:t>
      </w:r>
      <w:r w:rsidR="00262814" w:rsidRPr="00872591">
        <w:t xml:space="preserve"> выполнены</w:t>
      </w:r>
      <w:r w:rsidR="00FE189C" w:rsidRPr="00872591">
        <w:t xml:space="preserve"> поставка и монтаж скамеек для отдыха).</w:t>
      </w:r>
    </w:p>
    <w:p w14:paraId="144E0AF9" w14:textId="602D9CFA" w:rsidR="00734C8A" w:rsidRPr="00872591" w:rsidRDefault="00734C8A" w:rsidP="000F6901">
      <w:pPr>
        <w:spacing w:after="0" w:line="240" w:lineRule="auto"/>
        <w:ind w:firstLine="709"/>
        <w:contextualSpacing/>
        <w:jc w:val="both"/>
      </w:pPr>
      <w:r w:rsidRPr="00872591">
        <w:t>Основные задачи в сфере формирования комфортной городской среды на 2025 год:</w:t>
      </w:r>
    </w:p>
    <w:p w14:paraId="477471CA" w14:textId="5183CCA5" w:rsidR="00FE189C" w:rsidRPr="00872591" w:rsidRDefault="00FE189C" w:rsidP="00F24155">
      <w:pPr>
        <w:pStyle w:val="af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872591">
        <w:rPr>
          <w:rFonts w:ascii="Times New Roman" w:hAnsi="Times New Roman"/>
          <w:sz w:val="24"/>
          <w:szCs w:val="24"/>
        </w:rPr>
        <w:t>запланированы работы по продолжению благоустройства 4 общественных пространств в </w:t>
      </w:r>
      <w:proofErr w:type="spellStart"/>
      <w:r w:rsidRPr="00872591">
        <w:rPr>
          <w:rFonts w:ascii="Times New Roman" w:hAnsi="Times New Roman"/>
          <w:sz w:val="24"/>
          <w:szCs w:val="24"/>
        </w:rPr>
        <w:t>г.Северске</w:t>
      </w:r>
      <w:proofErr w:type="spellEnd"/>
      <w:r w:rsidRPr="00872591">
        <w:t>:</w:t>
      </w:r>
    </w:p>
    <w:p w14:paraId="593E36B6" w14:textId="5853920F" w:rsidR="00FE189C" w:rsidRPr="00872591" w:rsidRDefault="00FE189C" w:rsidP="00F24155">
      <w:pPr>
        <w:spacing w:after="0" w:line="240" w:lineRule="auto"/>
        <w:ind w:firstLine="709"/>
        <w:contextualSpacing/>
        <w:jc w:val="both"/>
      </w:pPr>
      <w:r w:rsidRPr="00872591">
        <w:t xml:space="preserve">пешеходной зоны по </w:t>
      </w:r>
      <w:proofErr w:type="spellStart"/>
      <w:r w:rsidRPr="00872591">
        <w:t>просп</w:t>
      </w:r>
      <w:proofErr w:type="gramStart"/>
      <w:r w:rsidRPr="00872591">
        <w:t>.К</w:t>
      </w:r>
      <w:proofErr w:type="gramEnd"/>
      <w:r w:rsidRPr="00872591">
        <w:t>оммунистическому</w:t>
      </w:r>
      <w:proofErr w:type="spellEnd"/>
      <w:r w:rsidRPr="00872591">
        <w:t xml:space="preserve"> (от площади им. </w:t>
      </w:r>
      <w:proofErr w:type="spellStart"/>
      <w:r w:rsidRPr="00872591">
        <w:t>В.И.Ленина</w:t>
      </w:r>
      <w:proofErr w:type="spellEnd"/>
      <w:r w:rsidRPr="00872591">
        <w:t xml:space="preserve"> </w:t>
      </w:r>
      <w:r w:rsidR="00FE34FC" w:rsidRPr="00872591">
        <w:br/>
      </w:r>
      <w:r w:rsidRPr="00872591">
        <w:t>до Театральной площади);</w:t>
      </w:r>
    </w:p>
    <w:p w14:paraId="42C5C646" w14:textId="19173F04" w:rsidR="00FE189C" w:rsidRPr="00872591" w:rsidRDefault="00FE189C" w:rsidP="00F24155">
      <w:pPr>
        <w:spacing w:after="0" w:line="240" w:lineRule="auto"/>
        <w:ind w:firstLine="709"/>
        <w:contextualSpacing/>
        <w:jc w:val="both"/>
      </w:pPr>
      <w:r w:rsidRPr="00872591">
        <w:t xml:space="preserve">прибрежного парка по </w:t>
      </w:r>
      <w:proofErr w:type="spellStart"/>
      <w:r w:rsidRPr="00872591">
        <w:t>ул.Ленина</w:t>
      </w:r>
      <w:proofErr w:type="spellEnd"/>
      <w:r w:rsidRPr="00872591">
        <w:t xml:space="preserve"> (ремонт пешеходного тротуара);</w:t>
      </w:r>
    </w:p>
    <w:p w14:paraId="38544352" w14:textId="0ECBA681" w:rsidR="00FE189C" w:rsidRPr="00872591" w:rsidRDefault="00FE189C" w:rsidP="00F24155">
      <w:pPr>
        <w:spacing w:after="0" w:line="240" w:lineRule="auto"/>
        <w:ind w:firstLine="709"/>
        <w:contextualSpacing/>
        <w:jc w:val="both"/>
      </w:pPr>
      <w:r w:rsidRPr="00872591">
        <w:t>территории Северск</w:t>
      </w:r>
      <w:r w:rsidR="00FE34FC" w:rsidRPr="00872591">
        <w:t>ого</w:t>
      </w:r>
      <w:r w:rsidRPr="00872591">
        <w:t xml:space="preserve"> природн</w:t>
      </w:r>
      <w:r w:rsidR="00FE34FC" w:rsidRPr="00872591">
        <w:t>ого</w:t>
      </w:r>
      <w:r w:rsidRPr="00872591">
        <w:t xml:space="preserve"> парк</w:t>
      </w:r>
      <w:r w:rsidR="00FE34FC" w:rsidRPr="00872591">
        <w:t>а</w:t>
      </w:r>
      <w:r w:rsidRPr="00872591">
        <w:t xml:space="preserve"> (продолжение работ по ремонту наружного ограждения);</w:t>
      </w:r>
    </w:p>
    <w:p w14:paraId="13A77D1B" w14:textId="781E7CDA" w:rsidR="00FE189C" w:rsidRPr="00872591" w:rsidRDefault="00FE189C" w:rsidP="00F24155">
      <w:pPr>
        <w:spacing w:after="0" w:line="240" w:lineRule="auto"/>
        <w:ind w:firstLine="709"/>
        <w:contextualSpacing/>
        <w:jc w:val="both"/>
      </w:pPr>
      <w:r w:rsidRPr="00872591">
        <w:t>сквера</w:t>
      </w:r>
      <w:r w:rsidR="00B93275" w:rsidRPr="00872591">
        <w:t>,</w:t>
      </w:r>
      <w:r w:rsidRPr="00872591">
        <w:t xml:space="preserve"> прилегающего к зданию по </w:t>
      </w:r>
      <w:proofErr w:type="spellStart"/>
      <w:r w:rsidRPr="00872591">
        <w:t>просп</w:t>
      </w:r>
      <w:proofErr w:type="gramStart"/>
      <w:r w:rsidRPr="00872591">
        <w:t>.К</w:t>
      </w:r>
      <w:proofErr w:type="gramEnd"/>
      <w:r w:rsidRPr="00872591">
        <w:t>оммунистическому</w:t>
      </w:r>
      <w:proofErr w:type="spellEnd"/>
      <w:r w:rsidRPr="00872591">
        <w:t xml:space="preserve">, 77 в </w:t>
      </w:r>
      <w:proofErr w:type="spellStart"/>
      <w:r w:rsidRPr="00872591">
        <w:t>г.Северске</w:t>
      </w:r>
      <w:proofErr w:type="spellEnd"/>
      <w:r w:rsidRPr="00872591">
        <w:t xml:space="preserve"> (сквер</w:t>
      </w:r>
      <w:r w:rsidR="007B2D9A" w:rsidRPr="00872591">
        <w:t>а</w:t>
      </w:r>
      <w:r w:rsidRPr="00872591">
        <w:t xml:space="preserve"> с фонтаном «Дельфины»)</w:t>
      </w:r>
      <w:r w:rsidR="00734C8A" w:rsidRPr="00872591">
        <w:t>;</w:t>
      </w:r>
    </w:p>
    <w:p w14:paraId="1B771FE5" w14:textId="2F53B7B8" w:rsidR="00FE189C" w:rsidRPr="00872591" w:rsidRDefault="00FE189C" w:rsidP="00F24155">
      <w:pPr>
        <w:pStyle w:val="af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благоустройство новых общественных пространств в </w:t>
      </w:r>
      <w:proofErr w:type="spellStart"/>
      <w:r w:rsidRPr="00872591">
        <w:rPr>
          <w:rFonts w:ascii="Times New Roman" w:hAnsi="Times New Roman"/>
          <w:sz w:val="24"/>
          <w:szCs w:val="24"/>
        </w:rPr>
        <w:t>г.Северске</w:t>
      </w:r>
      <w:proofErr w:type="spellEnd"/>
      <w:r w:rsidRPr="00872591">
        <w:rPr>
          <w:rFonts w:ascii="Times New Roman" w:hAnsi="Times New Roman"/>
          <w:sz w:val="24"/>
          <w:szCs w:val="24"/>
        </w:rPr>
        <w:t>:</w:t>
      </w:r>
    </w:p>
    <w:p w14:paraId="440F58AD" w14:textId="2BB0E94C" w:rsidR="00FE189C" w:rsidRPr="00872591" w:rsidRDefault="00FE189C" w:rsidP="00F24155">
      <w:pPr>
        <w:spacing w:after="0" w:line="240" w:lineRule="auto"/>
        <w:ind w:firstLine="709"/>
        <w:contextualSpacing/>
        <w:jc w:val="both"/>
      </w:pPr>
      <w:r w:rsidRPr="00872591">
        <w:t xml:space="preserve">территории отдыха у водоема в Северском </w:t>
      </w:r>
      <w:r w:rsidR="006A35A8" w:rsidRPr="00872591">
        <w:t>п</w:t>
      </w:r>
      <w:r w:rsidRPr="00872591">
        <w:t>риродном парке;</w:t>
      </w:r>
    </w:p>
    <w:p w14:paraId="1BC9BF70" w14:textId="3C6A3912" w:rsidR="00FE189C" w:rsidRPr="00872591" w:rsidRDefault="00FE189C" w:rsidP="00F24155">
      <w:pPr>
        <w:spacing w:after="0" w:line="240" w:lineRule="auto"/>
        <w:ind w:firstLine="709"/>
        <w:contextualSpacing/>
        <w:jc w:val="both"/>
      </w:pPr>
      <w:r w:rsidRPr="00872591">
        <w:t>территории парка «Дружба» (установка малых архитектурных форм).</w:t>
      </w:r>
    </w:p>
    <w:p w14:paraId="6DED0B4A" w14:textId="77777777" w:rsidR="000F6901" w:rsidRPr="00872591" w:rsidRDefault="000F6901" w:rsidP="00F24155">
      <w:pPr>
        <w:spacing w:after="0" w:line="240" w:lineRule="auto"/>
        <w:ind w:firstLine="709"/>
        <w:contextualSpacing/>
        <w:jc w:val="both"/>
      </w:pPr>
    </w:p>
    <w:p w14:paraId="46221010" w14:textId="26EF1553" w:rsidR="00533301" w:rsidRPr="00872591" w:rsidRDefault="00533301" w:rsidP="00F24155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49" w:name="_Toc191886191"/>
      <w:r w:rsidRPr="00872591">
        <w:rPr>
          <w:szCs w:val="24"/>
        </w:rPr>
        <w:t>3.3.2.</w:t>
      </w:r>
      <w:r w:rsidR="00D013FE" w:rsidRPr="00872591">
        <w:rPr>
          <w:szCs w:val="24"/>
        </w:rPr>
        <w:t> </w:t>
      </w:r>
      <w:r w:rsidRPr="00872591">
        <w:rPr>
          <w:szCs w:val="24"/>
        </w:rPr>
        <w:t>Благоустройство территории</w:t>
      </w:r>
      <w:bookmarkEnd w:id="49"/>
    </w:p>
    <w:p w14:paraId="767B23DA" w14:textId="2F52E308" w:rsidR="00FE189C" w:rsidRPr="00872591" w:rsidRDefault="00FE189C" w:rsidP="00F241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2024 году </w:t>
      </w:r>
      <w:r w:rsidR="00C63FB4" w:rsidRPr="00872591">
        <w:rPr>
          <w:szCs w:val="24"/>
          <w:lang w:eastAsia="ru-RU"/>
        </w:rPr>
        <w:t xml:space="preserve">в рамках муниципальной программы «Улучшение качественного состояния объектов благоустройства и озеленения города Северска» на 2021 - 2024 годы, утвержденной постановлением Администрации ЗАТО Северск от 30.12.2020 № 2446 </w:t>
      </w:r>
      <w:r w:rsidR="00560738" w:rsidRPr="00872591">
        <w:br/>
      </w:r>
      <w:r w:rsidR="00C63FB4" w:rsidRPr="00872591">
        <w:rPr>
          <w:szCs w:val="24"/>
          <w:lang w:eastAsia="ru-RU"/>
        </w:rPr>
        <w:t>(далее – муниципальная программа «Улучшение качественного состояния объектов благоустройства и озеленения города Северска»)</w:t>
      </w:r>
      <w:r w:rsidR="00771956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выполнялся комплекс работ.</w:t>
      </w:r>
    </w:p>
    <w:p w14:paraId="6D1B50F0" w14:textId="77777777" w:rsidR="00FE189C" w:rsidRPr="00872591" w:rsidRDefault="00FE189C" w:rsidP="00F241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Работы по озеленению </w:t>
      </w:r>
      <w:proofErr w:type="spellStart"/>
      <w:r w:rsidRPr="00872591">
        <w:rPr>
          <w:szCs w:val="24"/>
          <w:lang w:eastAsia="ru-RU"/>
        </w:rPr>
        <w:t>г</w:t>
      </w:r>
      <w:proofErr w:type="gramStart"/>
      <w:r w:rsidRPr="00872591">
        <w:rPr>
          <w:szCs w:val="24"/>
          <w:lang w:eastAsia="ru-RU"/>
        </w:rPr>
        <w:t>.С</w:t>
      </w:r>
      <w:proofErr w:type="gramEnd"/>
      <w:r w:rsidRPr="00872591">
        <w:rPr>
          <w:szCs w:val="24"/>
          <w:lang w:eastAsia="ru-RU"/>
        </w:rPr>
        <w:t>еверска</w:t>
      </w:r>
      <w:proofErr w:type="spellEnd"/>
      <w:r w:rsidRPr="00872591">
        <w:rPr>
          <w:szCs w:val="24"/>
          <w:lang w:eastAsia="ru-RU"/>
        </w:rPr>
        <w:t xml:space="preserve"> выполнялись Муниципальным бюджетным эксплуатационным учреждением ЗАТО Северск (далее – МБЭУ). Кроме того, в рамках заключенных муниципальных контрактов выполнялись работы по сносу </w:t>
      </w:r>
      <w:proofErr w:type="spellStart"/>
      <w:r w:rsidRPr="00872591">
        <w:rPr>
          <w:szCs w:val="24"/>
          <w:lang w:eastAsia="ru-RU"/>
        </w:rPr>
        <w:t>старовозрастных</w:t>
      </w:r>
      <w:proofErr w:type="spellEnd"/>
      <w:r w:rsidRPr="00872591">
        <w:rPr>
          <w:szCs w:val="24"/>
          <w:lang w:eastAsia="ru-RU"/>
        </w:rPr>
        <w:t xml:space="preserve"> деревьев и выкашиванию газонов. </w:t>
      </w:r>
    </w:p>
    <w:p w14:paraId="4BFCF302" w14:textId="3BAA8645" w:rsidR="00FE189C" w:rsidRPr="00872591" w:rsidRDefault="00FE189C" w:rsidP="00F24155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872591">
        <w:rPr>
          <w:szCs w:val="24"/>
          <w:lang w:eastAsia="ru-RU"/>
        </w:rPr>
        <w:t xml:space="preserve">Финансирование работ по озеленению </w:t>
      </w:r>
      <w:proofErr w:type="spellStart"/>
      <w:r w:rsidRPr="00872591">
        <w:rPr>
          <w:szCs w:val="24"/>
          <w:lang w:eastAsia="ru-RU"/>
        </w:rPr>
        <w:t>г.Северска</w:t>
      </w:r>
      <w:proofErr w:type="spellEnd"/>
      <w:r w:rsidRPr="00872591">
        <w:rPr>
          <w:szCs w:val="24"/>
          <w:lang w:eastAsia="ru-RU"/>
        </w:rPr>
        <w:t xml:space="preserve"> составило 28,</w:t>
      </w:r>
      <w:r w:rsidR="006A35A8" w:rsidRPr="00872591">
        <w:rPr>
          <w:szCs w:val="24"/>
          <w:lang w:eastAsia="ru-RU"/>
        </w:rPr>
        <w:t>6</w:t>
      </w:r>
      <w:r w:rsidRPr="00872591">
        <w:rPr>
          <w:szCs w:val="24"/>
          <w:lang w:eastAsia="ru-RU"/>
        </w:rPr>
        <w:t xml:space="preserve"> млн руб. (в</w:t>
      </w:r>
      <w:r w:rsidRPr="00872591">
        <w:rPr>
          <w:szCs w:val="24"/>
          <w:lang w:val="en-US" w:eastAsia="ru-RU"/>
        </w:rPr>
        <w:t> </w:t>
      </w:r>
      <w:r w:rsidRPr="00872591">
        <w:rPr>
          <w:szCs w:val="24"/>
          <w:lang w:eastAsia="ru-RU"/>
        </w:rPr>
        <w:t>2023 году </w:t>
      </w:r>
      <w:r w:rsidRPr="00872591">
        <w:rPr>
          <w:bCs/>
          <w:szCs w:val="24"/>
          <w:lang w:eastAsia="ru-RU"/>
        </w:rPr>
        <w:t xml:space="preserve">– </w:t>
      </w:r>
      <w:r w:rsidRPr="00872591">
        <w:rPr>
          <w:szCs w:val="24"/>
          <w:lang w:eastAsia="ru-RU"/>
        </w:rPr>
        <w:t>27,1 млн руб.). Основная часть выделенных средств была направлена на</w:t>
      </w:r>
      <w:r w:rsidR="00143FE0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 xml:space="preserve">текущее содержание объектов озеленения, посадку и содержание цветников, </w:t>
      </w:r>
      <w:r w:rsidRPr="00872591">
        <w:rPr>
          <w:szCs w:val="24"/>
          <w:lang w:eastAsia="ru-RU"/>
        </w:rPr>
        <w:lastRenderedPageBreak/>
        <w:t xml:space="preserve">выкашивание газонов. </w:t>
      </w:r>
      <w:r w:rsidRPr="00872591">
        <w:t>Выполнена омолаживающая и формовочная обрезка 111 деревьев (в</w:t>
      </w:r>
      <w:r w:rsidR="00143FE0" w:rsidRPr="00872591">
        <w:t> </w:t>
      </w:r>
      <w:r w:rsidRPr="00872591">
        <w:t>2023 году – 392) и 118,5 тыс. кв. м живой изгороди (в 2023 году - 85 тыс.  кв. м), снесено 361 дерево (в 2023 году</w:t>
      </w:r>
      <w:r w:rsidRPr="00872591">
        <w:rPr>
          <w:lang w:val="en-US"/>
        </w:rPr>
        <w:t> </w:t>
      </w:r>
      <w:r w:rsidRPr="00872591">
        <w:t xml:space="preserve">– 895). </w:t>
      </w:r>
    </w:p>
    <w:p w14:paraId="42037C40" w14:textId="1B877C37" w:rsidR="00FE189C" w:rsidRPr="00872591" w:rsidRDefault="00FE189C" w:rsidP="00F24155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872591">
        <w:rPr>
          <w:szCs w:val="24"/>
          <w:lang w:eastAsia="ru-RU"/>
        </w:rPr>
        <w:t xml:space="preserve">С целью восстановления зеленых насаждений на территории города </w:t>
      </w:r>
      <w:r w:rsidRPr="00872591">
        <w:t>в рамках традиционной акции «Посади свое дерево» при участии жителей города высажено 395</w:t>
      </w:r>
      <w:r w:rsidR="00143FE0" w:rsidRPr="00872591">
        <w:t> </w:t>
      </w:r>
      <w:r w:rsidRPr="00872591">
        <w:t xml:space="preserve">деревьев (в 2023 году </w:t>
      </w:r>
      <w:r w:rsidR="006A35A8" w:rsidRPr="00872591">
        <w:t xml:space="preserve">– </w:t>
      </w:r>
      <w:r w:rsidRPr="00872591">
        <w:t xml:space="preserve">392). </w:t>
      </w:r>
    </w:p>
    <w:p w14:paraId="1AC28C01" w14:textId="77FFFC5E" w:rsidR="00FE189C" w:rsidRPr="00872591" w:rsidRDefault="00FE189C" w:rsidP="00F241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рамках подпрограммы «Благоустройство </w:t>
      </w:r>
      <w:proofErr w:type="spellStart"/>
      <w:r w:rsidRPr="00872591">
        <w:rPr>
          <w:szCs w:val="24"/>
          <w:lang w:eastAsia="ru-RU"/>
        </w:rPr>
        <w:t>г.Северска</w:t>
      </w:r>
      <w:proofErr w:type="spellEnd"/>
      <w:r w:rsidRPr="00872591">
        <w:rPr>
          <w:szCs w:val="24"/>
          <w:lang w:eastAsia="ru-RU"/>
        </w:rPr>
        <w:t>» муниципальной программы «Улучшение качественного состояния объектов благоустройства и озеленения города Северска» выполнены работы общей стоимостью 85,1 млн руб. (в 2023 году</w:t>
      </w:r>
      <w:r w:rsidR="00DF6EB8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–</w:t>
      </w:r>
      <w:r w:rsidR="00DF6EB8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83,7 млн руб.). Из них объем финансирования на текущее содержание 2 783 тыс. кв.</w:t>
      </w:r>
      <w:r w:rsidR="00DF6EB8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м внутриквартальных территорий составил 40,1 млн руб. (в 2023 году – 40,8 млн руб.).</w:t>
      </w:r>
      <w:r w:rsidRPr="00872591">
        <w:rPr>
          <w:rFonts w:ascii="Arial" w:hAnsi="Arial" w:cs="Arial"/>
          <w:sz w:val="20"/>
          <w:szCs w:val="20"/>
          <w:lang w:eastAsia="ru-RU"/>
        </w:rPr>
        <w:t xml:space="preserve"> </w:t>
      </w:r>
    </w:p>
    <w:p w14:paraId="3481B34B" w14:textId="77777777" w:rsidR="00FE189C" w:rsidRPr="00872591" w:rsidRDefault="00FE189C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</w:rPr>
        <w:t>Кроме того, в</w:t>
      </w:r>
      <w:r w:rsidRPr="00872591">
        <w:rPr>
          <w:szCs w:val="24"/>
          <w:lang w:eastAsia="ru-RU"/>
        </w:rPr>
        <w:t>ыполнялись работы:</w:t>
      </w:r>
    </w:p>
    <w:p w14:paraId="6EC80F2C" w14:textId="4F5C0F1E" w:rsidR="00FE189C" w:rsidRPr="00872591" w:rsidRDefault="00FE189C" w:rsidP="00F24155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по текущему содержанию и благоустройству городского кладбища (на общую сумму 4,9 млн руб., в том числе работы по благоустройству новых карт для захоронения на</w:t>
      </w:r>
      <w:r w:rsidR="00F24155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сумму 1,4</w:t>
      </w:r>
      <w:r w:rsidR="00626D33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млн руб., работы по текущему содержанию территории кла</w:t>
      </w:r>
      <w:r w:rsidR="00626D33" w:rsidRPr="00872591">
        <w:rPr>
          <w:szCs w:val="24"/>
          <w:lang w:eastAsia="ru-RU"/>
        </w:rPr>
        <w:t>дбища</w:t>
      </w:r>
      <w:r w:rsidRPr="00872591">
        <w:rPr>
          <w:szCs w:val="24"/>
          <w:lang w:eastAsia="ru-RU"/>
        </w:rPr>
        <w:t xml:space="preserve"> на сумму 1,9</w:t>
      </w:r>
      <w:r w:rsidR="00A53BE3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млн руб.);</w:t>
      </w:r>
    </w:p>
    <w:p w14:paraId="0BFAFD67" w14:textId="77777777" w:rsidR="00FE189C" w:rsidRPr="00872591" w:rsidRDefault="00FE189C" w:rsidP="00F24155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по праздничному оформлению города с учетом изготовления и монтажа баннеров, устройства ледового городка, светового оформления, приобретения новой новогодней ели (на общую сумму 8,5 млн руб.);</w:t>
      </w:r>
    </w:p>
    <w:p w14:paraId="36D819FB" w14:textId="6A6A8BE1" w:rsidR="00FE189C" w:rsidRPr="00872591" w:rsidRDefault="00FE189C" w:rsidP="00F24155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по содержанию фонтанов и иных малых архитектурных форм (общей стоимостью</w:t>
      </w:r>
      <w:r w:rsidR="00850804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4,8 млн руб.).</w:t>
      </w:r>
    </w:p>
    <w:p w14:paraId="1B69898D" w14:textId="452765F4" w:rsidR="00FE189C" w:rsidRPr="00872591" w:rsidRDefault="00FE189C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В 2024 году выдан</w:t>
      </w:r>
      <w:r w:rsidR="00DF6EB8" w:rsidRPr="00872591">
        <w:rPr>
          <w:szCs w:val="24"/>
          <w:lang w:eastAsia="ru-RU"/>
        </w:rPr>
        <w:t>ы</w:t>
      </w:r>
      <w:r w:rsidRPr="00872591">
        <w:rPr>
          <w:szCs w:val="24"/>
          <w:lang w:eastAsia="ru-RU"/>
        </w:rPr>
        <w:t xml:space="preserve"> 203 разрешения на выполнение земляных работ, из них по</w:t>
      </w:r>
      <w:r w:rsidR="00850804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175</w:t>
      </w:r>
      <w:r w:rsidR="00850804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выданным разрешениям (86,2 %) нарушенные элементы благоустройства восстановлены полностью, по 28 разрешениям выполнение работ по восстановлению элементов благоустройства перенесено на 2025 год, так как аварийные работы начаты в ноябре</w:t>
      </w:r>
      <w:r w:rsidR="0085080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-</w:t>
      </w:r>
      <w:r w:rsidR="0085080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декабре 202</w:t>
      </w:r>
      <w:r w:rsidR="007E50AD" w:rsidRPr="00872591">
        <w:rPr>
          <w:szCs w:val="24"/>
          <w:lang w:eastAsia="ru-RU"/>
        </w:rPr>
        <w:t>4</w:t>
      </w:r>
      <w:r w:rsidRPr="00872591">
        <w:rPr>
          <w:szCs w:val="24"/>
          <w:lang w:eastAsia="ru-RU"/>
        </w:rPr>
        <w:t xml:space="preserve"> года.</w:t>
      </w:r>
    </w:p>
    <w:p w14:paraId="3ACEB81F" w14:textId="77777777" w:rsidR="00FE189C" w:rsidRPr="00872591" w:rsidRDefault="00FE189C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рамках муниципальной программы «Формирование современной городской </w:t>
      </w:r>
      <w:proofErr w:type="gramStart"/>
      <w:r w:rsidRPr="00872591">
        <w:rPr>
          <w:szCs w:val="24"/>
          <w:lang w:eastAsia="ru-RU"/>
        </w:rPr>
        <w:t>среды</w:t>
      </w:r>
      <w:proofErr w:type="gramEnd"/>
      <w:r w:rsidRPr="00872591">
        <w:rPr>
          <w:szCs w:val="24"/>
          <w:lang w:eastAsia="ru-RU"/>
        </w:rPr>
        <w:t xml:space="preserve"> ЗАТО Северск» на 2023</w:t>
      </w:r>
      <w:r w:rsidRPr="00872591">
        <w:rPr>
          <w:lang w:val="en-US"/>
        </w:rPr>
        <w:t> </w:t>
      </w:r>
      <w:r w:rsidRPr="00872591">
        <w:rPr>
          <w:szCs w:val="24"/>
          <w:lang w:eastAsia="ru-RU"/>
        </w:rPr>
        <w:t xml:space="preserve">- 2027 годы, утвержденной постановлением Администрации ЗАТО Северск от 30.12.2022 № 2475, выполнены работы по благоустройству 2 дворовых территорий, обновлено игровое оборудование на 2 детских площадках. Работы выполнены на общую сумму 1,85 млн руб. </w:t>
      </w:r>
    </w:p>
    <w:p w14:paraId="277A4532" w14:textId="470989E7" w:rsidR="00FE189C" w:rsidRPr="00872591" w:rsidRDefault="00FE189C" w:rsidP="00F2415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Текущее содержание улично-дорожной сети и автомобильных дорог </w:t>
      </w:r>
      <w:proofErr w:type="spellStart"/>
      <w:r w:rsidRPr="00872591">
        <w:rPr>
          <w:szCs w:val="24"/>
          <w:lang w:eastAsia="ru-RU"/>
        </w:rPr>
        <w:t>г</w:t>
      </w:r>
      <w:proofErr w:type="gramStart"/>
      <w:r w:rsidRPr="00872591">
        <w:rPr>
          <w:szCs w:val="24"/>
          <w:lang w:eastAsia="ru-RU"/>
        </w:rPr>
        <w:t>.С</w:t>
      </w:r>
      <w:proofErr w:type="gramEnd"/>
      <w:r w:rsidRPr="00872591">
        <w:rPr>
          <w:szCs w:val="24"/>
          <w:lang w:eastAsia="ru-RU"/>
        </w:rPr>
        <w:t>еверска</w:t>
      </w:r>
      <w:proofErr w:type="spellEnd"/>
      <w:r w:rsidRPr="00872591">
        <w:rPr>
          <w:szCs w:val="24"/>
          <w:lang w:eastAsia="ru-RU"/>
        </w:rPr>
        <w:t xml:space="preserve"> в 2024 году осуществлялось МБЭУ и </w:t>
      </w:r>
      <w:r w:rsidR="002B4071" w:rsidRPr="00872591">
        <w:rPr>
          <w:szCs w:val="24"/>
          <w:lang w:eastAsia="ru-RU"/>
        </w:rPr>
        <w:t>ООО</w:t>
      </w:r>
      <w:r w:rsidRPr="00872591">
        <w:rPr>
          <w:szCs w:val="24"/>
          <w:lang w:eastAsia="ru-RU"/>
        </w:rPr>
        <w:t> «УАТ» в соответствии с муниципальной программой «Дорожная деятельность и транспортное обслуживание на территории ЗАТО</w:t>
      </w:r>
      <w:r w:rsidR="00797DCF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Северск». В рамках муниципального задания и контракта было выполнено работ на</w:t>
      </w:r>
      <w:r w:rsidR="00797DCF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сумму 264,7 млн руб. (в 2023 году – на сумму 228,8 млн руб.).</w:t>
      </w:r>
    </w:p>
    <w:p w14:paraId="18BD5107" w14:textId="7D7BC553" w:rsidR="00FE189C" w:rsidRPr="00872591" w:rsidRDefault="00FE189C" w:rsidP="00F2415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Текущий ремонт асфальтового покрытия автомобильных дорог выполнен на сумму 30,</w:t>
      </w:r>
      <w:r w:rsidR="007E50AD" w:rsidRPr="00872591">
        <w:rPr>
          <w:szCs w:val="24"/>
          <w:lang w:eastAsia="ru-RU"/>
        </w:rPr>
        <w:t>1</w:t>
      </w:r>
      <w:r w:rsidRPr="00872591">
        <w:rPr>
          <w:szCs w:val="24"/>
          <w:lang w:eastAsia="ru-RU"/>
        </w:rPr>
        <w:t xml:space="preserve"> млн руб. (в 2023 году – 22,4 млн руб</w:t>
      </w:r>
      <w:r w:rsidR="00C63FB4" w:rsidRPr="00872591">
        <w:rPr>
          <w:szCs w:val="24"/>
          <w:lang w:eastAsia="ru-RU"/>
        </w:rPr>
        <w:t>.</w:t>
      </w:r>
      <w:r w:rsidRPr="00872591">
        <w:rPr>
          <w:szCs w:val="24"/>
          <w:lang w:eastAsia="ru-RU"/>
        </w:rPr>
        <w:t>). Площадь ремонта асфальтового покрытия составила 9,2 тыс. кв.</w:t>
      </w:r>
      <w:r w:rsidR="00C63FB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>м (в 2023 году – 9,8 тыс. кв.</w:t>
      </w:r>
      <w:r w:rsidR="00C63FB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 xml:space="preserve">м), протяженность </w:t>
      </w:r>
      <w:proofErr w:type="spellStart"/>
      <w:r w:rsidRPr="00872591">
        <w:rPr>
          <w:szCs w:val="24"/>
          <w:lang w:eastAsia="ru-RU"/>
        </w:rPr>
        <w:t>проливки</w:t>
      </w:r>
      <w:proofErr w:type="spellEnd"/>
      <w:r w:rsidRPr="00872591">
        <w:rPr>
          <w:szCs w:val="24"/>
          <w:lang w:eastAsia="ru-RU"/>
        </w:rPr>
        <w:t xml:space="preserve"> швов – 10,</w:t>
      </w:r>
      <w:r w:rsidR="007E50AD" w:rsidRPr="00872591">
        <w:rPr>
          <w:szCs w:val="24"/>
          <w:lang w:eastAsia="ru-RU"/>
        </w:rPr>
        <w:t>9</w:t>
      </w:r>
      <w:r w:rsidR="00F24155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км (в 2023 году – 12,6 км). Выполнены работы по ремонту внутриквартальных проездов на площади 4,6 тыс. кв.</w:t>
      </w:r>
      <w:r w:rsidR="00C63FB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 xml:space="preserve">м. </w:t>
      </w:r>
    </w:p>
    <w:p w14:paraId="31DA466C" w14:textId="560A95FB" w:rsidR="00FE189C" w:rsidRPr="00872591" w:rsidRDefault="00FE189C" w:rsidP="00F2415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Выполнена прочистка ливневой канализации по </w:t>
      </w:r>
      <w:proofErr w:type="spellStart"/>
      <w:r w:rsidRPr="00872591">
        <w:rPr>
          <w:szCs w:val="24"/>
          <w:lang w:eastAsia="ru-RU"/>
        </w:rPr>
        <w:t>ул.Солнечн</w:t>
      </w:r>
      <w:r w:rsidR="00DF6EB8" w:rsidRPr="00872591">
        <w:rPr>
          <w:szCs w:val="24"/>
          <w:lang w:eastAsia="ru-RU"/>
        </w:rPr>
        <w:t>ой</w:t>
      </w:r>
      <w:proofErr w:type="spellEnd"/>
      <w:r w:rsidRPr="00872591">
        <w:rPr>
          <w:szCs w:val="24"/>
          <w:lang w:eastAsia="ru-RU"/>
        </w:rPr>
        <w:t xml:space="preserve"> на участке от</w:t>
      </w:r>
      <w:r w:rsidR="00850804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дома</w:t>
      </w:r>
      <w:r w:rsidR="00850804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149</w:t>
      </w:r>
      <w:r w:rsidR="00850804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 xml:space="preserve">по </w:t>
      </w:r>
      <w:proofErr w:type="spellStart"/>
      <w:r w:rsidRPr="00872591">
        <w:rPr>
          <w:szCs w:val="24"/>
          <w:lang w:eastAsia="ru-RU"/>
        </w:rPr>
        <w:t>просп.Коммунистическому</w:t>
      </w:r>
      <w:proofErr w:type="spellEnd"/>
      <w:r w:rsidRPr="00872591">
        <w:rPr>
          <w:szCs w:val="24"/>
          <w:lang w:eastAsia="ru-RU"/>
        </w:rPr>
        <w:t xml:space="preserve"> до </w:t>
      </w:r>
      <w:proofErr w:type="spellStart"/>
      <w:r w:rsidRPr="00872591">
        <w:rPr>
          <w:szCs w:val="24"/>
          <w:lang w:eastAsia="ru-RU"/>
        </w:rPr>
        <w:t>ул.Ленина</w:t>
      </w:r>
      <w:proofErr w:type="spellEnd"/>
      <w:r w:rsidRPr="00872591">
        <w:rPr>
          <w:szCs w:val="24"/>
          <w:lang w:eastAsia="ru-RU"/>
        </w:rPr>
        <w:t xml:space="preserve"> общей протяженностью </w:t>
      </w:r>
      <w:r w:rsidR="00E54CC5" w:rsidRPr="00872591">
        <w:rPr>
          <w:szCs w:val="24"/>
          <w:lang w:eastAsia="ru-RU"/>
        </w:rPr>
        <w:br/>
      </w:r>
      <w:r w:rsidRPr="00872591">
        <w:rPr>
          <w:szCs w:val="24"/>
          <w:lang w:eastAsia="ru-RU"/>
        </w:rPr>
        <w:t xml:space="preserve">480 </w:t>
      </w:r>
      <w:proofErr w:type="spellStart"/>
      <w:r w:rsidRPr="00872591">
        <w:rPr>
          <w:szCs w:val="24"/>
          <w:lang w:eastAsia="ru-RU"/>
        </w:rPr>
        <w:t>п</w:t>
      </w:r>
      <w:r w:rsidR="00850804" w:rsidRPr="00872591">
        <w:rPr>
          <w:szCs w:val="24"/>
          <w:lang w:eastAsia="ru-RU"/>
        </w:rPr>
        <w:t>ог</w:t>
      </w:r>
      <w:proofErr w:type="spellEnd"/>
      <w:r w:rsidR="00850804" w:rsidRPr="00872591">
        <w:rPr>
          <w:szCs w:val="24"/>
          <w:lang w:eastAsia="ru-RU"/>
        </w:rPr>
        <w:t>. </w:t>
      </w:r>
      <w:r w:rsidRPr="00872591">
        <w:rPr>
          <w:szCs w:val="24"/>
          <w:lang w:eastAsia="ru-RU"/>
        </w:rPr>
        <w:t>м.</w:t>
      </w:r>
    </w:p>
    <w:p w14:paraId="1DCC5EA6" w14:textId="7D91E09A" w:rsidR="00FE189C" w:rsidRPr="00872591" w:rsidRDefault="00FE189C" w:rsidP="00F24155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На внегородских территориях в соответствии с муниципальной программой </w:t>
      </w:r>
      <w:r w:rsidRPr="00872591">
        <w:rPr>
          <w:bCs/>
          <w:iCs/>
          <w:szCs w:val="24"/>
          <w:lang w:eastAsia="ru-RU"/>
        </w:rPr>
        <w:t>«Улучшение жизнедеятельности внегородских территорий ЗАТО Северск» на 2021</w:t>
      </w:r>
      <w:r w:rsidRPr="00872591">
        <w:rPr>
          <w:lang w:val="en-US"/>
        </w:rPr>
        <w:t> </w:t>
      </w:r>
      <w:r w:rsidRPr="00872591">
        <w:rPr>
          <w:bCs/>
          <w:iCs/>
          <w:szCs w:val="24"/>
          <w:lang w:eastAsia="ru-RU"/>
        </w:rPr>
        <w:t xml:space="preserve">- 2024 годы, утвержденной </w:t>
      </w:r>
      <w:r w:rsidRPr="00872591">
        <w:rPr>
          <w:szCs w:val="24"/>
          <w:lang w:eastAsia="ru-RU"/>
        </w:rPr>
        <w:t>постановлением Администрац</w:t>
      </w:r>
      <w:r w:rsidR="00665811" w:rsidRPr="00872591">
        <w:rPr>
          <w:szCs w:val="24"/>
          <w:lang w:eastAsia="ru-RU"/>
        </w:rPr>
        <w:t>ии ЗАТО Северск от 19.01.2021 № </w:t>
      </w:r>
      <w:r w:rsidRPr="00872591">
        <w:rPr>
          <w:szCs w:val="24"/>
          <w:lang w:eastAsia="ru-RU"/>
        </w:rPr>
        <w:t>48</w:t>
      </w:r>
      <w:r w:rsidR="00C81A8C" w:rsidRPr="00872591">
        <w:rPr>
          <w:szCs w:val="24"/>
          <w:lang w:eastAsia="ru-RU"/>
        </w:rPr>
        <w:t xml:space="preserve"> (далее – муниципальная программа </w:t>
      </w:r>
      <w:r w:rsidR="00C81A8C" w:rsidRPr="00872591">
        <w:rPr>
          <w:bCs/>
          <w:iCs/>
          <w:szCs w:val="24"/>
          <w:lang w:eastAsia="ru-RU"/>
        </w:rPr>
        <w:t>«Улучшение жизнедеятельности внегородских территорий ЗАТО Северск»)</w:t>
      </w:r>
      <w:r w:rsidRPr="00872591">
        <w:rPr>
          <w:szCs w:val="24"/>
          <w:lang w:eastAsia="ru-RU"/>
        </w:rPr>
        <w:t xml:space="preserve">, выполнены работы на общую сумму 107,4 </w:t>
      </w:r>
      <w:proofErr w:type="gramStart"/>
      <w:r w:rsidRPr="00872591">
        <w:rPr>
          <w:szCs w:val="24"/>
          <w:lang w:eastAsia="ru-RU"/>
        </w:rPr>
        <w:t>млн</w:t>
      </w:r>
      <w:proofErr w:type="gramEnd"/>
      <w:r w:rsidRPr="00872591">
        <w:rPr>
          <w:szCs w:val="24"/>
          <w:lang w:eastAsia="ru-RU"/>
        </w:rPr>
        <w:t xml:space="preserve"> руб. (в</w:t>
      </w:r>
      <w:r w:rsidR="00797DCF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2023</w:t>
      </w:r>
      <w:r w:rsidR="00797DCF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 xml:space="preserve">году – 101,6 млн руб.), </w:t>
      </w:r>
      <w:r w:rsidR="003B7D69" w:rsidRPr="00872591">
        <w:rPr>
          <w:szCs w:val="24"/>
          <w:lang w:eastAsia="ru-RU"/>
        </w:rPr>
        <w:t>а именно</w:t>
      </w:r>
      <w:r w:rsidRPr="00872591">
        <w:rPr>
          <w:szCs w:val="24"/>
          <w:lang w:eastAsia="ru-RU"/>
        </w:rPr>
        <w:t>:</w:t>
      </w:r>
    </w:p>
    <w:p w14:paraId="4457CFBC" w14:textId="57A72E5F" w:rsidR="00FE189C" w:rsidRPr="00872591" w:rsidRDefault="00FE189C" w:rsidP="00F24155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b/>
        </w:rPr>
      </w:pPr>
      <w:r w:rsidRPr="00872591">
        <w:t>по содержанию и ремонту улично-дорожной сети внегородских территорий на</w:t>
      </w:r>
      <w:r w:rsidR="00665811" w:rsidRPr="00872591">
        <w:t> </w:t>
      </w:r>
      <w:r w:rsidRPr="00872591">
        <w:t xml:space="preserve">сумму 22,9 млн руб. (в 2023 году – 20,6 млн руб.), в том числе </w:t>
      </w:r>
      <w:r w:rsidR="009D6793" w:rsidRPr="00872591">
        <w:t xml:space="preserve">работы по </w:t>
      </w:r>
      <w:r w:rsidRPr="00872591">
        <w:t>текущ</w:t>
      </w:r>
      <w:r w:rsidR="009D6793" w:rsidRPr="00872591">
        <w:t>ему</w:t>
      </w:r>
      <w:r w:rsidRPr="00872591">
        <w:t xml:space="preserve"> </w:t>
      </w:r>
      <w:r w:rsidRPr="00872591">
        <w:lastRenderedPageBreak/>
        <w:t>ремонт</w:t>
      </w:r>
      <w:r w:rsidR="009D6793" w:rsidRPr="00872591">
        <w:t>у</w:t>
      </w:r>
      <w:r w:rsidRPr="00872591">
        <w:t xml:space="preserve"> асфальтового покрытия автомобильных дорог на сумму 9,</w:t>
      </w:r>
      <w:r w:rsidR="007E50AD" w:rsidRPr="00872591">
        <w:t>2</w:t>
      </w:r>
      <w:r w:rsidRPr="00872591">
        <w:t xml:space="preserve"> млн руб. Площадь ремонта асфальтового покрытия составила 5,</w:t>
      </w:r>
      <w:r w:rsidR="006B15F2" w:rsidRPr="00872591">
        <w:t>4</w:t>
      </w:r>
      <w:r w:rsidRPr="00872591">
        <w:t xml:space="preserve"> тыс. кв. м;</w:t>
      </w:r>
    </w:p>
    <w:p w14:paraId="77C9396F" w14:textId="3C118759" w:rsidR="00FE189C" w:rsidRPr="00872591" w:rsidRDefault="00FE189C" w:rsidP="00F24155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по благоустройству территорий на сумму 8,2 млн руб. (в 2023 году –</w:t>
      </w:r>
      <w:r w:rsidR="00C63FB4" w:rsidRPr="00872591">
        <w:t xml:space="preserve"> </w:t>
      </w:r>
      <w:r w:rsidRPr="00872591">
        <w:t>5,8 млн руб.) (</w:t>
      </w:r>
      <w:r w:rsidR="007B4DB2" w:rsidRPr="00872591">
        <w:t xml:space="preserve">работы по </w:t>
      </w:r>
      <w:r w:rsidRPr="00872591">
        <w:t>содержани</w:t>
      </w:r>
      <w:r w:rsidR="007B4DB2" w:rsidRPr="00872591">
        <w:t>ю</w:t>
      </w:r>
      <w:r w:rsidRPr="00872591">
        <w:t xml:space="preserve"> внутриквартальных территорий, мест захоронений, </w:t>
      </w:r>
      <w:r w:rsidR="007B4DB2" w:rsidRPr="00872591">
        <w:t xml:space="preserve">по </w:t>
      </w:r>
      <w:r w:rsidRPr="00872591">
        <w:t>ликвидаци</w:t>
      </w:r>
      <w:r w:rsidR="007B4DB2" w:rsidRPr="00872591">
        <w:t>и</w:t>
      </w:r>
      <w:r w:rsidRPr="00872591">
        <w:t xml:space="preserve"> несанкционированных свалок, противоклещев</w:t>
      </w:r>
      <w:r w:rsidR="007B4DB2" w:rsidRPr="00872591">
        <w:t>ой</w:t>
      </w:r>
      <w:r w:rsidRPr="00872591">
        <w:t xml:space="preserve"> обработк</w:t>
      </w:r>
      <w:r w:rsidR="007B4DB2" w:rsidRPr="00872591">
        <w:t>е, благоустройству</w:t>
      </w:r>
      <w:r w:rsidRPr="00872591">
        <w:t xml:space="preserve"> кладбища </w:t>
      </w:r>
      <w:r w:rsidR="009D6793" w:rsidRPr="00872591">
        <w:br/>
      </w:r>
      <w:r w:rsidR="007B4DB2" w:rsidRPr="00872591">
        <w:t xml:space="preserve">в </w:t>
      </w:r>
      <w:proofErr w:type="spellStart"/>
      <w:r w:rsidR="007B4DB2" w:rsidRPr="00872591">
        <w:t>дер.Семиозерки</w:t>
      </w:r>
      <w:proofErr w:type="spellEnd"/>
      <w:r w:rsidR="007B4DB2" w:rsidRPr="00872591">
        <w:t>, доставке</w:t>
      </w:r>
      <w:r w:rsidR="00F420A3" w:rsidRPr="00872591">
        <w:t xml:space="preserve"> питьевой воды жителям</w:t>
      </w:r>
      <w:r w:rsidRPr="00872591">
        <w:t xml:space="preserve"> </w:t>
      </w:r>
      <w:proofErr w:type="spellStart"/>
      <w:r w:rsidRPr="00872591">
        <w:t>дер.Семиозерки</w:t>
      </w:r>
      <w:proofErr w:type="spellEnd"/>
      <w:r w:rsidR="009D6793" w:rsidRPr="00872591">
        <w:t>, работы при</w:t>
      </w:r>
      <w:r w:rsidR="00797DCF" w:rsidRPr="00872591">
        <w:t> </w:t>
      </w:r>
      <w:r w:rsidR="009D6793" w:rsidRPr="00872591">
        <w:t>проведении праздничных и новогодних мероприятий</w:t>
      </w:r>
      <w:r w:rsidRPr="00872591">
        <w:t>);</w:t>
      </w:r>
    </w:p>
    <w:p w14:paraId="7DAD44DE" w14:textId="26A0E6B1" w:rsidR="00FE189C" w:rsidRPr="00872591" w:rsidRDefault="00FE189C" w:rsidP="00F24155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</w:pPr>
      <w:r w:rsidRPr="00872591">
        <w:t>по созданию условий для развития субъектов малых форм хозяйствования и обеспечения граждан внегородских территорий услугами теплоснабжения и</w:t>
      </w:r>
      <w:r w:rsidR="00F24155" w:rsidRPr="00872591">
        <w:t> </w:t>
      </w:r>
      <w:r w:rsidRPr="00872591">
        <w:t>водоснабжения в сумме 61,8 млн руб. (в 2023 году –</w:t>
      </w:r>
      <w:r w:rsidR="00C63FB4" w:rsidRPr="00872591">
        <w:t xml:space="preserve"> </w:t>
      </w:r>
      <w:r w:rsidRPr="00872591">
        <w:t>61,0 млн руб.);</w:t>
      </w:r>
    </w:p>
    <w:p w14:paraId="455159A1" w14:textId="27CB445C" w:rsidR="00FD05C4" w:rsidRPr="00872591" w:rsidRDefault="00FE189C" w:rsidP="00F24155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8"/>
        <w:jc w:val="both"/>
      </w:pPr>
      <w:r w:rsidRPr="00872591">
        <w:t xml:space="preserve">по содержанию особо охраняемой природной территории «Озерный комплекс </w:t>
      </w:r>
      <w:proofErr w:type="spellStart"/>
      <w:r w:rsidRPr="00872591">
        <w:t>пос.Самусь</w:t>
      </w:r>
      <w:proofErr w:type="spellEnd"/>
      <w:r w:rsidRPr="00872591">
        <w:t xml:space="preserve"> ЗАТО Северск» (включая</w:t>
      </w:r>
      <w:r w:rsidR="00FA0A0D" w:rsidRPr="00872591">
        <w:t xml:space="preserve"> работы по </w:t>
      </w:r>
      <w:r w:rsidRPr="00872591">
        <w:t>оборудовани</w:t>
      </w:r>
      <w:r w:rsidR="00FA0A0D" w:rsidRPr="00872591">
        <w:t>ю мест отдыха и ликвидации</w:t>
      </w:r>
      <w:r w:rsidRPr="00872591">
        <w:t xml:space="preserve"> свалок на </w:t>
      </w:r>
      <w:r w:rsidRPr="00872591">
        <w:rPr>
          <w:rFonts w:ascii="Fira Sans" w:hAnsi="Fira Sans"/>
          <w:shd w:val="clear" w:color="auto" w:fill="FFFFFF"/>
        </w:rPr>
        <w:t>особо охраняемой природной территории</w:t>
      </w:r>
      <w:r w:rsidRPr="00872591">
        <w:t xml:space="preserve">) в сумме 0,7 млн руб. </w:t>
      </w:r>
      <w:r w:rsidR="00797DCF" w:rsidRPr="00872591">
        <w:br/>
        <w:t xml:space="preserve"> </w:t>
      </w:r>
      <w:r w:rsidRPr="00872591">
        <w:t xml:space="preserve">(в 2023 году – </w:t>
      </w:r>
      <w:r w:rsidR="006B15F2" w:rsidRPr="00872591">
        <w:t>порядка 1</w:t>
      </w:r>
      <w:r w:rsidRPr="00872591">
        <w:t xml:space="preserve"> млн руб.);</w:t>
      </w:r>
    </w:p>
    <w:p w14:paraId="2ACEB1EA" w14:textId="5CE85F10" w:rsidR="00FE189C" w:rsidRPr="00872591" w:rsidRDefault="00FE189C" w:rsidP="00F24155">
      <w:pPr>
        <w:pStyle w:val="12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8"/>
        <w:jc w:val="both"/>
      </w:pPr>
      <w:r w:rsidRPr="00872591">
        <w:t xml:space="preserve">по обеспечению безопасности населения на внегородских территориях ЗАТО Северск на сумму более 0,1 </w:t>
      </w:r>
      <w:proofErr w:type="gramStart"/>
      <w:r w:rsidRPr="00872591">
        <w:t>млн</w:t>
      </w:r>
      <w:proofErr w:type="gramEnd"/>
      <w:r w:rsidRPr="00872591">
        <w:t xml:space="preserve"> руб. (в 2023 году – более 0,1 млн руб.).</w:t>
      </w:r>
    </w:p>
    <w:p w14:paraId="568C1A79" w14:textId="088E8FEF" w:rsidR="00FE189C" w:rsidRPr="00872591" w:rsidRDefault="00FE189C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рамках </w:t>
      </w:r>
      <w:r w:rsidR="009D6793" w:rsidRPr="00872591">
        <w:rPr>
          <w:szCs w:val="24"/>
          <w:lang w:eastAsia="ru-RU"/>
        </w:rPr>
        <w:t>Н</w:t>
      </w:r>
      <w:r w:rsidRPr="00872591">
        <w:rPr>
          <w:szCs w:val="24"/>
          <w:lang w:eastAsia="ru-RU"/>
        </w:rPr>
        <w:t>ародной программы городских изменений «Радиус доверия</w:t>
      </w:r>
      <w:r w:rsidR="009D6793" w:rsidRPr="00872591">
        <w:rPr>
          <w:szCs w:val="24"/>
          <w:lang w:eastAsia="ru-RU"/>
        </w:rPr>
        <w:t xml:space="preserve"> </w:t>
      </w:r>
      <w:r w:rsidR="009D6793" w:rsidRPr="00872591">
        <w:t>–</w:t>
      </w:r>
      <w:r w:rsidRPr="00872591">
        <w:rPr>
          <w:szCs w:val="24"/>
          <w:lang w:eastAsia="ru-RU"/>
        </w:rPr>
        <w:t xml:space="preserve"> </w:t>
      </w:r>
      <w:r w:rsidR="007C5283" w:rsidRPr="00872591">
        <w:rPr>
          <w:szCs w:val="24"/>
          <w:lang w:eastAsia="ru-RU"/>
        </w:rPr>
        <w:br/>
      </w:r>
      <w:r w:rsidRPr="00872591">
        <w:rPr>
          <w:szCs w:val="24"/>
          <w:lang w:eastAsia="ru-RU"/>
        </w:rPr>
        <w:t>ЗАТО Северск»</w:t>
      </w:r>
      <w:r w:rsidR="00F06D02" w:rsidRPr="00872591">
        <w:rPr>
          <w:szCs w:val="24"/>
          <w:lang w:eastAsia="ru-RU"/>
        </w:rPr>
        <w:t xml:space="preserve"> (далее – Народная программа «Радиус доверия </w:t>
      </w:r>
      <w:r w:rsidR="00F06D02" w:rsidRPr="00872591">
        <w:t>–</w:t>
      </w:r>
      <w:r w:rsidR="00F06D02" w:rsidRPr="00872591">
        <w:rPr>
          <w:szCs w:val="24"/>
          <w:lang w:eastAsia="ru-RU"/>
        </w:rPr>
        <w:t xml:space="preserve"> ЗАТО Северск») </w:t>
      </w:r>
      <w:r w:rsidRPr="00872591">
        <w:rPr>
          <w:szCs w:val="24"/>
          <w:lang w:eastAsia="ru-RU"/>
        </w:rPr>
        <w:t xml:space="preserve">реализовано 13 инициатив на общую сумму </w:t>
      </w:r>
      <w:r w:rsidRPr="00872591">
        <w:rPr>
          <w:szCs w:val="24"/>
        </w:rPr>
        <w:t>122,8 млн руб., в том числе средств</w:t>
      </w:r>
      <w:r w:rsidR="00D30FF0" w:rsidRPr="00872591">
        <w:rPr>
          <w:szCs w:val="24"/>
        </w:rPr>
        <w:t>а</w:t>
      </w:r>
      <w:r w:rsidR="00797DCF" w:rsidRPr="00872591">
        <w:rPr>
          <w:szCs w:val="24"/>
        </w:rPr>
        <w:t xml:space="preserve"> </w:t>
      </w:r>
      <w:r w:rsidR="00015067" w:rsidRPr="00872591">
        <w:rPr>
          <w:szCs w:val="24"/>
        </w:rPr>
        <w:t>АО</w:t>
      </w:r>
      <w:r w:rsidR="00797DCF" w:rsidRPr="00872591">
        <w:rPr>
          <w:szCs w:val="24"/>
        </w:rPr>
        <w:t> </w:t>
      </w:r>
      <w:r w:rsidRPr="00872591">
        <w:rPr>
          <w:szCs w:val="24"/>
        </w:rPr>
        <w:t>«ТВЭЛ»</w:t>
      </w:r>
      <w:r w:rsidR="00015067" w:rsidRPr="00872591">
        <w:rPr>
          <w:szCs w:val="24"/>
        </w:rPr>
        <w:t xml:space="preserve"> </w:t>
      </w:r>
      <w:r w:rsidRPr="00872591">
        <w:rPr>
          <w:szCs w:val="24"/>
        </w:rPr>
        <w:t>– 69,4 млн руб., средств</w:t>
      </w:r>
      <w:r w:rsidR="00D30FF0" w:rsidRPr="00872591">
        <w:rPr>
          <w:szCs w:val="24"/>
        </w:rPr>
        <w:t>а</w:t>
      </w:r>
      <w:r w:rsidRPr="00872591">
        <w:rPr>
          <w:szCs w:val="24"/>
        </w:rPr>
        <w:t xml:space="preserve"> федерального и областного бюджет</w:t>
      </w:r>
      <w:r w:rsidR="00D30FF0" w:rsidRPr="00872591">
        <w:rPr>
          <w:szCs w:val="24"/>
        </w:rPr>
        <w:t>ов</w:t>
      </w:r>
      <w:r w:rsidRPr="00872591">
        <w:rPr>
          <w:szCs w:val="24"/>
        </w:rPr>
        <w:t xml:space="preserve"> – 20,9 млн руб., средств</w:t>
      </w:r>
      <w:r w:rsidR="00D30FF0" w:rsidRPr="00872591">
        <w:rPr>
          <w:szCs w:val="24"/>
        </w:rPr>
        <w:t>а</w:t>
      </w:r>
      <w:r w:rsidRPr="00872591">
        <w:rPr>
          <w:szCs w:val="24"/>
        </w:rPr>
        <w:t xml:space="preserve"> местного бюджета 31,4 млн руб. и средств</w:t>
      </w:r>
      <w:r w:rsidR="00D30FF0" w:rsidRPr="00872591">
        <w:rPr>
          <w:szCs w:val="24"/>
        </w:rPr>
        <w:t>а</w:t>
      </w:r>
      <w:r w:rsidRPr="00872591">
        <w:rPr>
          <w:szCs w:val="24"/>
        </w:rPr>
        <w:t xml:space="preserve"> инициаторов 1,1 млн руб.</w:t>
      </w:r>
      <w:r w:rsidRPr="00872591">
        <w:rPr>
          <w:szCs w:val="24"/>
          <w:lang w:eastAsia="ru-RU"/>
        </w:rPr>
        <w:t xml:space="preserve"> </w:t>
      </w:r>
    </w:p>
    <w:p w14:paraId="57E08433" w14:textId="6F289300" w:rsidR="00FE189C" w:rsidRPr="00872591" w:rsidRDefault="00FE189C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  <w:lang w:eastAsia="ru-RU"/>
        </w:rPr>
        <w:t xml:space="preserve">По направлению «Инициативы локальных сообществ» реализовано 11 инициатив </w:t>
      </w:r>
      <w:r w:rsidRPr="00872591">
        <w:rPr>
          <w:szCs w:val="24"/>
        </w:rPr>
        <w:t xml:space="preserve">по благоустройству внутриквартальных территорий, оборудованию спортивных и детских игровых площадок, устройству гостевых парковок, подготовке и проведению </w:t>
      </w:r>
      <w:r w:rsidR="00FC171E" w:rsidRPr="00872591">
        <w:rPr>
          <w:szCs w:val="24"/>
          <w:lang w:eastAsia="ru-RU"/>
        </w:rPr>
        <w:br/>
      </w:r>
      <w:r w:rsidRPr="00872591">
        <w:rPr>
          <w:szCs w:val="24"/>
        </w:rPr>
        <w:t xml:space="preserve">культурно-массовых мероприятий </w:t>
      </w:r>
      <w:r w:rsidRPr="00872591">
        <w:rPr>
          <w:szCs w:val="24"/>
          <w:lang w:eastAsia="ru-RU"/>
        </w:rPr>
        <w:t xml:space="preserve">на общую сумму 49,7 млн </w:t>
      </w:r>
      <w:r w:rsidR="00FC171E" w:rsidRPr="00872591">
        <w:rPr>
          <w:szCs w:val="24"/>
          <w:lang w:eastAsia="ru-RU"/>
        </w:rPr>
        <w:t>руб., из них 34,1 млн руб.</w:t>
      </w:r>
      <w:r w:rsidR="00FC171E" w:rsidRPr="00872591">
        <w:rPr>
          <w:szCs w:val="24"/>
          <w:lang w:val="en-US" w:eastAsia="ru-RU"/>
        </w:rPr>
        <w:t> </w:t>
      </w:r>
      <w:r w:rsidR="00FC171E" w:rsidRPr="00872591">
        <w:rPr>
          <w:szCs w:val="24"/>
          <w:lang w:eastAsia="ru-RU"/>
        </w:rPr>
        <w:t>– с</w:t>
      </w:r>
      <w:r w:rsidRPr="00872591">
        <w:rPr>
          <w:szCs w:val="24"/>
          <w:lang w:eastAsia="ru-RU"/>
        </w:rPr>
        <w:t>редства АО</w:t>
      </w:r>
      <w:r w:rsidR="00FC171E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«ТВЭЛ», 14,5 млн руб.</w:t>
      </w:r>
      <w:r w:rsidR="00C51F55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 xml:space="preserve">– средства бюджета ЗАТО Северск, </w:t>
      </w:r>
      <w:r w:rsidR="00E53DB9" w:rsidRPr="00872591">
        <w:rPr>
          <w:szCs w:val="24"/>
          <w:lang w:eastAsia="ru-RU"/>
        </w:rPr>
        <w:t>1,1 </w:t>
      </w:r>
      <w:r w:rsidRPr="00872591">
        <w:rPr>
          <w:szCs w:val="24"/>
          <w:lang w:eastAsia="ru-RU"/>
        </w:rPr>
        <w:t>млн руб.</w:t>
      </w:r>
      <w:r w:rsidR="00E54CC5" w:rsidRPr="00872591">
        <w:rPr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 xml:space="preserve">– средства инициаторов проекта. В рамках </w:t>
      </w:r>
      <w:r w:rsidR="00F06D02" w:rsidRPr="00872591">
        <w:rPr>
          <w:szCs w:val="24"/>
          <w:lang w:eastAsia="ru-RU"/>
        </w:rPr>
        <w:t xml:space="preserve">Народной программы «Радиус доверия </w:t>
      </w:r>
      <w:r w:rsidR="00F06D02" w:rsidRPr="00872591">
        <w:t>–</w:t>
      </w:r>
      <w:r w:rsidR="00F06D02" w:rsidRPr="00872591">
        <w:rPr>
          <w:szCs w:val="24"/>
          <w:lang w:eastAsia="ru-RU"/>
        </w:rPr>
        <w:t xml:space="preserve"> ЗАТО Северск» </w:t>
      </w:r>
      <w:r w:rsidRPr="00872591">
        <w:rPr>
          <w:szCs w:val="24"/>
          <w:lang w:eastAsia="ru-RU"/>
        </w:rPr>
        <w:t xml:space="preserve">выполнено озеленение 16 территорий, </w:t>
      </w:r>
      <w:r w:rsidR="00F06D02" w:rsidRPr="00872591">
        <w:rPr>
          <w:szCs w:val="24"/>
          <w:lang w:eastAsia="ru-RU"/>
        </w:rPr>
        <w:t>обустройство</w:t>
      </w:r>
      <w:r w:rsidRPr="00872591">
        <w:rPr>
          <w:szCs w:val="24"/>
          <w:lang w:eastAsia="ru-RU"/>
        </w:rPr>
        <w:t xml:space="preserve"> 3</w:t>
      </w:r>
      <w:r w:rsidR="00E53DB9" w:rsidRPr="00872591">
        <w:rPr>
          <w:szCs w:val="24"/>
          <w:lang w:eastAsia="ru-RU"/>
        </w:rPr>
        <w:t> </w:t>
      </w:r>
      <w:r w:rsidRPr="00872591">
        <w:rPr>
          <w:szCs w:val="24"/>
          <w:lang w:eastAsia="ru-RU"/>
        </w:rPr>
        <w:t>спортивны</w:t>
      </w:r>
      <w:r w:rsidR="00F06D02" w:rsidRPr="00872591">
        <w:rPr>
          <w:szCs w:val="24"/>
          <w:lang w:eastAsia="ru-RU"/>
        </w:rPr>
        <w:t>х</w:t>
      </w:r>
      <w:r w:rsidRPr="00872591">
        <w:rPr>
          <w:szCs w:val="24"/>
          <w:lang w:eastAsia="ru-RU"/>
        </w:rPr>
        <w:t xml:space="preserve"> площад</w:t>
      </w:r>
      <w:r w:rsidR="00F06D02" w:rsidRPr="00872591">
        <w:rPr>
          <w:szCs w:val="24"/>
          <w:lang w:eastAsia="ru-RU"/>
        </w:rPr>
        <w:t>ок</w:t>
      </w:r>
      <w:r w:rsidRPr="00872591">
        <w:rPr>
          <w:szCs w:val="24"/>
          <w:lang w:eastAsia="ru-RU"/>
        </w:rPr>
        <w:t xml:space="preserve"> и 3 детски</w:t>
      </w:r>
      <w:r w:rsidR="00F06D02" w:rsidRPr="00872591">
        <w:rPr>
          <w:szCs w:val="24"/>
          <w:lang w:eastAsia="ru-RU"/>
        </w:rPr>
        <w:t>х</w:t>
      </w:r>
      <w:r w:rsidRPr="00872591">
        <w:rPr>
          <w:szCs w:val="24"/>
          <w:lang w:eastAsia="ru-RU"/>
        </w:rPr>
        <w:t xml:space="preserve"> площад</w:t>
      </w:r>
      <w:r w:rsidR="00F06D02" w:rsidRPr="00872591">
        <w:rPr>
          <w:szCs w:val="24"/>
          <w:lang w:eastAsia="ru-RU"/>
        </w:rPr>
        <w:t>ок</w:t>
      </w:r>
      <w:r w:rsidRPr="00872591">
        <w:rPr>
          <w:szCs w:val="24"/>
          <w:lang w:eastAsia="ru-RU"/>
        </w:rPr>
        <w:t xml:space="preserve">, отремонтировано асфальтовое покрытие одной дворовой территории, завершено благоустройство общественной территории </w:t>
      </w:r>
      <w:r w:rsidR="00E53DB9" w:rsidRPr="00872591">
        <w:rPr>
          <w:szCs w:val="24"/>
          <w:lang w:eastAsia="ru-RU"/>
        </w:rPr>
        <w:br/>
      </w:r>
      <w:r w:rsidRPr="00872591">
        <w:rPr>
          <w:szCs w:val="24"/>
          <w:lang w:eastAsia="ru-RU"/>
        </w:rPr>
        <w:t>«Арт-окно».</w:t>
      </w:r>
    </w:p>
    <w:p w14:paraId="5B3C761D" w14:textId="567E3CCC" w:rsidR="00FE189C" w:rsidRPr="00872591" w:rsidRDefault="00FE189C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По направлению «Инициативы общегородских сообществ» всего реализован</w:t>
      </w:r>
      <w:r w:rsidR="00726ED9" w:rsidRPr="00872591">
        <w:rPr>
          <w:szCs w:val="24"/>
          <w:lang w:eastAsia="ru-RU"/>
        </w:rPr>
        <w:t>ы</w:t>
      </w:r>
      <w:r w:rsidRPr="00872591">
        <w:rPr>
          <w:szCs w:val="24"/>
          <w:lang w:eastAsia="ru-RU"/>
        </w:rPr>
        <w:t xml:space="preserve"> 2 инициативы на общую сумму 73,1 млн руб.</w:t>
      </w:r>
      <w:r w:rsidR="00F06D02" w:rsidRPr="00872591">
        <w:rPr>
          <w:szCs w:val="24"/>
          <w:lang w:eastAsia="ru-RU"/>
        </w:rPr>
        <w:t xml:space="preserve">, средства </w:t>
      </w:r>
      <w:r w:rsidRPr="00872591">
        <w:rPr>
          <w:szCs w:val="24"/>
          <w:lang w:eastAsia="ru-RU"/>
        </w:rPr>
        <w:t xml:space="preserve">АО «ТВЭЛ» – 35,3 млн руб., </w:t>
      </w:r>
      <w:r w:rsidR="00F06D02" w:rsidRPr="00872591">
        <w:rPr>
          <w:szCs w:val="24"/>
          <w:lang w:eastAsia="ru-RU"/>
        </w:rPr>
        <w:t xml:space="preserve">средства </w:t>
      </w:r>
      <w:r w:rsidRPr="00872591">
        <w:rPr>
          <w:szCs w:val="24"/>
          <w:lang w:eastAsia="ru-RU"/>
        </w:rPr>
        <w:t>федеральн</w:t>
      </w:r>
      <w:r w:rsidR="00F06D02" w:rsidRPr="00872591">
        <w:rPr>
          <w:szCs w:val="24"/>
          <w:lang w:eastAsia="ru-RU"/>
        </w:rPr>
        <w:t>ого</w:t>
      </w:r>
      <w:r w:rsidRPr="00872591">
        <w:rPr>
          <w:szCs w:val="24"/>
          <w:lang w:eastAsia="ru-RU"/>
        </w:rPr>
        <w:t xml:space="preserve"> и областно</w:t>
      </w:r>
      <w:r w:rsidR="00F06D02" w:rsidRPr="00872591">
        <w:rPr>
          <w:szCs w:val="24"/>
          <w:lang w:eastAsia="ru-RU"/>
        </w:rPr>
        <w:t>го</w:t>
      </w:r>
      <w:r w:rsidRPr="00872591">
        <w:rPr>
          <w:szCs w:val="24"/>
          <w:lang w:eastAsia="ru-RU"/>
        </w:rPr>
        <w:t xml:space="preserve"> бюджет</w:t>
      </w:r>
      <w:r w:rsidR="00F06D02" w:rsidRPr="00872591">
        <w:rPr>
          <w:szCs w:val="24"/>
          <w:lang w:eastAsia="ru-RU"/>
        </w:rPr>
        <w:t>ов</w:t>
      </w:r>
      <w:r w:rsidRPr="00872591">
        <w:rPr>
          <w:szCs w:val="24"/>
          <w:lang w:eastAsia="ru-RU"/>
        </w:rPr>
        <w:t xml:space="preserve"> – 20,9 млн руб.,</w:t>
      </w:r>
      <w:r w:rsidR="00F06D02" w:rsidRPr="00872591">
        <w:rPr>
          <w:szCs w:val="24"/>
          <w:lang w:eastAsia="ru-RU"/>
        </w:rPr>
        <w:t xml:space="preserve"> средства</w:t>
      </w:r>
      <w:r w:rsidRPr="00872591">
        <w:rPr>
          <w:szCs w:val="24"/>
          <w:lang w:eastAsia="ru-RU"/>
        </w:rPr>
        <w:t xml:space="preserve"> местн</w:t>
      </w:r>
      <w:r w:rsidR="00F06D02" w:rsidRPr="00872591">
        <w:rPr>
          <w:szCs w:val="24"/>
          <w:lang w:eastAsia="ru-RU"/>
        </w:rPr>
        <w:t>ого</w:t>
      </w:r>
      <w:r w:rsidRPr="00872591">
        <w:rPr>
          <w:szCs w:val="24"/>
          <w:lang w:eastAsia="ru-RU"/>
        </w:rPr>
        <w:t xml:space="preserve"> бюджет</w:t>
      </w:r>
      <w:r w:rsidR="00F06D02" w:rsidRPr="00872591">
        <w:rPr>
          <w:szCs w:val="24"/>
          <w:lang w:eastAsia="ru-RU"/>
        </w:rPr>
        <w:t>а</w:t>
      </w:r>
      <w:r w:rsidRPr="00872591">
        <w:rPr>
          <w:szCs w:val="24"/>
          <w:lang w:eastAsia="ru-RU"/>
        </w:rPr>
        <w:t xml:space="preserve"> – 16,9 млн руб.), в том числе 1 инициатива по благоустройству территории парка по</w:t>
      </w:r>
      <w:r w:rsidR="003820AB" w:rsidRPr="00872591">
        <w:rPr>
          <w:szCs w:val="24"/>
          <w:lang w:eastAsia="ru-RU"/>
        </w:rPr>
        <w:t> </w:t>
      </w:r>
      <w:proofErr w:type="spellStart"/>
      <w:r w:rsidRPr="00872591">
        <w:rPr>
          <w:szCs w:val="24"/>
          <w:lang w:eastAsia="ru-RU"/>
        </w:rPr>
        <w:t>ул</w:t>
      </w:r>
      <w:proofErr w:type="gramStart"/>
      <w:r w:rsidRPr="00872591">
        <w:rPr>
          <w:szCs w:val="24"/>
          <w:lang w:eastAsia="ru-RU"/>
        </w:rPr>
        <w:t>.С</w:t>
      </w:r>
      <w:proofErr w:type="gramEnd"/>
      <w:r w:rsidRPr="00872591">
        <w:rPr>
          <w:szCs w:val="24"/>
          <w:lang w:eastAsia="ru-RU"/>
        </w:rPr>
        <w:t>троителей</w:t>
      </w:r>
      <w:proofErr w:type="spellEnd"/>
      <w:r w:rsidRPr="00872591">
        <w:rPr>
          <w:szCs w:val="24"/>
          <w:lang w:eastAsia="ru-RU"/>
        </w:rPr>
        <w:t xml:space="preserve"> </w:t>
      </w:r>
      <w:r w:rsidR="003D6652" w:rsidRPr="00872591">
        <w:rPr>
          <w:szCs w:val="24"/>
          <w:lang w:eastAsia="ru-RU"/>
        </w:rPr>
        <w:t xml:space="preserve"> на</w:t>
      </w:r>
      <w:r w:rsidR="0078772B" w:rsidRPr="00872591">
        <w:rPr>
          <w:szCs w:val="24"/>
          <w:lang w:eastAsia="ru-RU"/>
        </w:rPr>
        <w:t> </w:t>
      </w:r>
      <w:r w:rsidR="003D6652" w:rsidRPr="00872591">
        <w:rPr>
          <w:szCs w:val="24"/>
          <w:lang w:eastAsia="ru-RU"/>
        </w:rPr>
        <w:t>сумму</w:t>
      </w:r>
      <w:r w:rsidRPr="00872591">
        <w:rPr>
          <w:szCs w:val="24"/>
          <w:lang w:eastAsia="ru-RU"/>
        </w:rPr>
        <w:t xml:space="preserve"> 33,8 млн руб.</w:t>
      </w:r>
      <w:r w:rsidR="003D6652" w:rsidRPr="00872591">
        <w:rPr>
          <w:szCs w:val="24"/>
          <w:lang w:eastAsia="ru-RU"/>
        </w:rPr>
        <w:t>,</w:t>
      </w:r>
      <w:r w:rsidRPr="00872591">
        <w:rPr>
          <w:szCs w:val="24"/>
          <w:lang w:eastAsia="ru-RU"/>
        </w:rPr>
        <w:t xml:space="preserve"> </w:t>
      </w:r>
      <w:r w:rsidR="00726ED9" w:rsidRPr="00872591">
        <w:rPr>
          <w:szCs w:val="24"/>
          <w:lang w:eastAsia="ru-RU"/>
        </w:rPr>
        <w:t xml:space="preserve">из них </w:t>
      </w:r>
      <w:r w:rsidR="003D6652" w:rsidRPr="00872591">
        <w:rPr>
          <w:szCs w:val="24"/>
          <w:lang w:eastAsia="ru-RU"/>
        </w:rPr>
        <w:t xml:space="preserve">средства </w:t>
      </w:r>
      <w:r w:rsidRPr="00872591">
        <w:rPr>
          <w:szCs w:val="24"/>
          <w:lang w:eastAsia="ru-RU"/>
        </w:rPr>
        <w:t xml:space="preserve">АО «ТВЭЛ» – 16,9 млн руб., </w:t>
      </w:r>
      <w:r w:rsidR="003D6652" w:rsidRPr="00872591">
        <w:rPr>
          <w:szCs w:val="24"/>
          <w:lang w:eastAsia="ru-RU"/>
        </w:rPr>
        <w:t xml:space="preserve">средства </w:t>
      </w:r>
      <w:r w:rsidRPr="00872591">
        <w:rPr>
          <w:szCs w:val="24"/>
          <w:lang w:eastAsia="ru-RU"/>
        </w:rPr>
        <w:t>местн</w:t>
      </w:r>
      <w:r w:rsidR="003D6652" w:rsidRPr="00872591">
        <w:rPr>
          <w:szCs w:val="24"/>
          <w:lang w:eastAsia="ru-RU"/>
        </w:rPr>
        <w:t>ого</w:t>
      </w:r>
      <w:r w:rsidRPr="00872591">
        <w:rPr>
          <w:szCs w:val="24"/>
          <w:lang w:eastAsia="ru-RU"/>
        </w:rPr>
        <w:t xml:space="preserve"> бюджет</w:t>
      </w:r>
      <w:r w:rsidR="003D6652" w:rsidRPr="00872591">
        <w:rPr>
          <w:szCs w:val="24"/>
          <w:lang w:eastAsia="ru-RU"/>
        </w:rPr>
        <w:t>а</w:t>
      </w:r>
      <w:r w:rsidRPr="00872591">
        <w:rPr>
          <w:szCs w:val="24"/>
          <w:lang w:eastAsia="ru-RU"/>
        </w:rPr>
        <w:t xml:space="preserve"> 16,9 млн руб.</w:t>
      </w:r>
    </w:p>
    <w:p w14:paraId="398C0B5B" w14:textId="13A6BEFE" w:rsidR="00FE189C" w:rsidRPr="00872591" w:rsidRDefault="00FE189C" w:rsidP="00F24155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  <w:lang w:eastAsia="ru-RU"/>
        </w:rPr>
        <w:t xml:space="preserve">В рамках реализации проекта «Люди и города» </w:t>
      </w:r>
      <w:r w:rsidRPr="00872591">
        <w:rPr>
          <w:szCs w:val="24"/>
        </w:rPr>
        <w:t xml:space="preserve">для нужд МБЭУ была приобретена 1 единица коммунальной спецтехники «Магистраль» </w:t>
      </w:r>
      <w:r w:rsidR="00967ECE" w:rsidRPr="00872591">
        <w:rPr>
          <w:szCs w:val="24"/>
        </w:rPr>
        <w:t xml:space="preserve">на </w:t>
      </w:r>
      <w:r w:rsidRPr="00872591">
        <w:rPr>
          <w:szCs w:val="24"/>
        </w:rPr>
        <w:t xml:space="preserve">сумму 6,5 млн руб., из них </w:t>
      </w:r>
      <w:r w:rsidR="00967ECE" w:rsidRPr="00872591">
        <w:rPr>
          <w:szCs w:val="24"/>
        </w:rPr>
        <w:br/>
      </w:r>
      <w:r w:rsidRPr="00872591">
        <w:rPr>
          <w:szCs w:val="24"/>
        </w:rPr>
        <w:t xml:space="preserve">5,0 млн руб. </w:t>
      </w:r>
      <w:r w:rsidR="00B94F17" w:rsidRPr="00872591">
        <w:rPr>
          <w:szCs w:val="24"/>
        </w:rPr>
        <w:t>–</w:t>
      </w:r>
      <w:r w:rsidRPr="00872591">
        <w:rPr>
          <w:szCs w:val="24"/>
        </w:rPr>
        <w:t xml:space="preserve"> средства АО «</w:t>
      </w:r>
      <w:r w:rsidR="00967ECE" w:rsidRPr="00872591">
        <w:rPr>
          <w:szCs w:val="24"/>
        </w:rPr>
        <w:t>СХК</w:t>
      </w:r>
      <w:r w:rsidRPr="00872591">
        <w:rPr>
          <w:szCs w:val="24"/>
        </w:rPr>
        <w:t>», 1,5 млн руб.</w:t>
      </w:r>
      <w:r w:rsidR="00B94F17" w:rsidRPr="00872591">
        <w:rPr>
          <w:szCs w:val="24"/>
        </w:rPr>
        <w:t xml:space="preserve"> – </w:t>
      </w:r>
      <w:r w:rsidRPr="00872591">
        <w:rPr>
          <w:szCs w:val="24"/>
        </w:rPr>
        <w:t>средства местного бюджета.</w:t>
      </w:r>
    </w:p>
    <w:p w14:paraId="4B2A3CD4" w14:textId="02611BA3" w:rsidR="00C63FB4" w:rsidRPr="00872591" w:rsidRDefault="002B614B" w:rsidP="00F24155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872591">
        <w:rPr>
          <w:bCs/>
        </w:rPr>
        <w:t xml:space="preserve">Основные задачи </w:t>
      </w:r>
      <w:r w:rsidR="006B15F2" w:rsidRPr="00872591">
        <w:rPr>
          <w:bCs/>
        </w:rPr>
        <w:t>в сфере</w:t>
      </w:r>
      <w:r w:rsidRPr="00872591">
        <w:rPr>
          <w:bCs/>
        </w:rPr>
        <w:t xml:space="preserve"> благоустройств</w:t>
      </w:r>
      <w:r w:rsidR="006B15F2" w:rsidRPr="00872591">
        <w:rPr>
          <w:bCs/>
        </w:rPr>
        <w:t>а</w:t>
      </w:r>
      <w:r w:rsidRPr="00872591">
        <w:rPr>
          <w:bCs/>
        </w:rPr>
        <w:t xml:space="preserve"> территори</w:t>
      </w:r>
      <w:r w:rsidR="006B15F2" w:rsidRPr="00872591">
        <w:rPr>
          <w:bCs/>
        </w:rPr>
        <w:t>й</w:t>
      </w:r>
      <w:r w:rsidRPr="00872591">
        <w:rPr>
          <w:bCs/>
        </w:rPr>
        <w:t xml:space="preserve"> </w:t>
      </w:r>
      <w:r w:rsidR="00FE189C" w:rsidRPr="00872591">
        <w:rPr>
          <w:bCs/>
        </w:rPr>
        <w:t>на 2025 год:</w:t>
      </w:r>
    </w:p>
    <w:p w14:paraId="367EA1CC" w14:textId="581F03B2" w:rsidR="00C63FB4" w:rsidRPr="00872591" w:rsidRDefault="00FE189C" w:rsidP="00F24155">
      <w:pPr>
        <w:pStyle w:val="af0"/>
        <w:numPr>
          <w:ilvl w:val="0"/>
          <w:numId w:val="2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выполнение работ по поддержанию объектов благоустройства и улично-дорожной сети в нормативном, безопасном для эксплуатации состоянии;</w:t>
      </w:r>
    </w:p>
    <w:p w14:paraId="04DB8FE5" w14:textId="7B8B8815" w:rsidR="00FE189C" w:rsidRPr="00872591" w:rsidRDefault="00FE189C" w:rsidP="00F24155">
      <w:pPr>
        <w:pStyle w:val="af0"/>
        <w:numPr>
          <w:ilvl w:val="0"/>
          <w:numId w:val="2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продолжение реализации </w:t>
      </w:r>
      <w:r w:rsidR="00F06D02" w:rsidRPr="00872591">
        <w:rPr>
          <w:rFonts w:ascii="Times New Roman" w:hAnsi="Times New Roman"/>
          <w:sz w:val="24"/>
          <w:szCs w:val="24"/>
        </w:rPr>
        <w:t xml:space="preserve">Народной программы </w:t>
      </w:r>
      <w:r w:rsidRPr="00872591">
        <w:rPr>
          <w:rFonts w:ascii="Times New Roman" w:hAnsi="Times New Roman"/>
          <w:sz w:val="24"/>
          <w:szCs w:val="24"/>
        </w:rPr>
        <w:t xml:space="preserve">«Радиус доверия – ЗАТО Северск» </w:t>
      </w:r>
      <w:r w:rsidR="00800E90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и проекта «Люди и города»;</w:t>
      </w:r>
    </w:p>
    <w:p w14:paraId="762BEF59" w14:textId="465297C5" w:rsidR="00FE189C" w:rsidRPr="00872591" w:rsidRDefault="00FE189C" w:rsidP="00F24155">
      <w:pPr>
        <w:pStyle w:val="af0"/>
        <w:numPr>
          <w:ilvl w:val="0"/>
          <w:numId w:val="2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реализация мероприятий по благоустройству сквера памяти воин</w:t>
      </w:r>
      <w:r w:rsidR="00800E90" w:rsidRPr="00872591">
        <w:rPr>
          <w:rFonts w:ascii="Times New Roman" w:hAnsi="Times New Roman"/>
          <w:sz w:val="24"/>
          <w:szCs w:val="24"/>
        </w:rPr>
        <w:t>ов</w:t>
      </w:r>
      <w:r w:rsidRPr="00872591">
        <w:rPr>
          <w:rFonts w:ascii="Times New Roman" w:hAnsi="Times New Roman"/>
          <w:sz w:val="24"/>
          <w:szCs w:val="24"/>
        </w:rPr>
        <w:t>, погибши</w:t>
      </w:r>
      <w:r w:rsidR="00800E90" w:rsidRPr="00872591">
        <w:rPr>
          <w:rFonts w:ascii="Times New Roman" w:hAnsi="Times New Roman"/>
          <w:sz w:val="24"/>
          <w:szCs w:val="24"/>
        </w:rPr>
        <w:t>х</w:t>
      </w:r>
      <w:r w:rsidRPr="00872591">
        <w:rPr>
          <w:rFonts w:ascii="Times New Roman" w:hAnsi="Times New Roman"/>
          <w:sz w:val="24"/>
          <w:szCs w:val="24"/>
        </w:rPr>
        <w:t xml:space="preserve"> в</w:t>
      </w:r>
      <w:r w:rsidR="00B155F9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ВОВ 1941</w:t>
      </w:r>
      <w:r w:rsidR="00800E90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-</w:t>
      </w:r>
      <w:r w:rsidR="00800E90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 xml:space="preserve">1945 гг., в </w:t>
      </w:r>
      <w:proofErr w:type="spellStart"/>
      <w:r w:rsidRPr="00872591">
        <w:rPr>
          <w:rFonts w:ascii="Times New Roman" w:hAnsi="Times New Roman"/>
          <w:sz w:val="24"/>
          <w:szCs w:val="24"/>
        </w:rPr>
        <w:t>пос</w:t>
      </w:r>
      <w:proofErr w:type="gramStart"/>
      <w:r w:rsidRPr="00872591">
        <w:rPr>
          <w:rFonts w:ascii="Times New Roman" w:hAnsi="Times New Roman"/>
          <w:sz w:val="24"/>
          <w:szCs w:val="24"/>
        </w:rPr>
        <w:t>.</w:t>
      </w:r>
      <w:r w:rsidR="007F2F50" w:rsidRPr="00872591">
        <w:rPr>
          <w:rFonts w:ascii="Times New Roman" w:hAnsi="Times New Roman"/>
          <w:sz w:val="24"/>
          <w:szCs w:val="24"/>
        </w:rPr>
        <w:t>О</w:t>
      </w:r>
      <w:proofErr w:type="gramEnd"/>
      <w:r w:rsidR="007F2F50" w:rsidRPr="00872591">
        <w:rPr>
          <w:rFonts w:ascii="Times New Roman" w:hAnsi="Times New Roman"/>
          <w:sz w:val="24"/>
          <w:szCs w:val="24"/>
        </w:rPr>
        <w:t>рловка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 в рамках федерального проекта «Благоустройство сельских территорий» </w:t>
      </w:r>
      <w:r w:rsidR="0081008F" w:rsidRPr="00872591">
        <w:rPr>
          <w:rFonts w:ascii="Times New Roman" w:hAnsi="Times New Roman"/>
          <w:sz w:val="24"/>
          <w:szCs w:val="24"/>
        </w:rPr>
        <w:t>государственной программы</w:t>
      </w:r>
      <w:r w:rsidR="000365BC" w:rsidRPr="00872591">
        <w:rPr>
          <w:rFonts w:ascii="Times New Roman" w:hAnsi="Times New Roman"/>
          <w:sz w:val="24"/>
          <w:szCs w:val="24"/>
        </w:rPr>
        <w:t xml:space="preserve"> «</w:t>
      </w:r>
      <w:r w:rsidRPr="00872591">
        <w:rPr>
          <w:rFonts w:ascii="Times New Roman" w:hAnsi="Times New Roman"/>
          <w:sz w:val="24"/>
          <w:szCs w:val="24"/>
        </w:rPr>
        <w:t>Комплексное развитие сельских территорий»;</w:t>
      </w:r>
    </w:p>
    <w:p w14:paraId="0E8A1B27" w14:textId="0EBC84E9" w:rsidR="00FE189C" w:rsidRPr="00872591" w:rsidRDefault="00FE189C" w:rsidP="00F24155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lastRenderedPageBreak/>
        <w:t>участие с инициативным проектом «Устройство тротуара по </w:t>
      </w:r>
      <w:proofErr w:type="spellStart"/>
      <w:r w:rsidRPr="00872591">
        <w:rPr>
          <w:rFonts w:ascii="Times New Roman" w:hAnsi="Times New Roman"/>
          <w:sz w:val="24"/>
          <w:szCs w:val="24"/>
        </w:rPr>
        <w:t>ул.Судостроителей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 </w:t>
      </w:r>
      <w:r w:rsidR="00C63FB4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(от жилого дома №</w:t>
      </w:r>
      <w:r w:rsidR="006B15F2" w:rsidRPr="00872591">
        <w:rPr>
          <w:rFonts w:ascii="Times New Roman" w:hAnsi="Times New Roman"/>
          <w:sz w:val="24"/>
          <w:szCs w:val="24"/>
        </w:rPr>
        <w:t xml:space="preserve"> </w:t>
      </w:r>
      <w:r w:rsidRPr="00872591">
        <w:rPr>
          <w:rFonts w:ascii="Times New Roman" w:hAnsi="Times New Roman"/>
          <w:sz w:val="24"/>
          <w:szCs w:val="24"/>
        </w:rPr>
        <w:t>51 до детского сада</w:t>
      </w:r>
      <w:r w:rsidR="006B15F2" w:rsidRPr="00872591">
        <w:rPr>
          <w:rFonts w:ascii="Times New Roman" w:hAnsi="Times New Roman"/>
          <w:sz w:val="24"/>
          <w:szCs w:val="24"/>
        </w:rPr>
        <w:t>)</w:t>
      </w:r>
      <w:r w:rsidRPr="0087259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72591">
        <w:rPr>
          <w:rFonts w:ascii="Times New Roman" w:hAnsi="Times New Roman"/>
          <w:sz w:val="24"/>
          <w:szCs w:val="24"/>
        </w:rPr>
        <w:t>пос.Самусь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» в рамках заключенного </w:t>
      </w:r>
      <w:r w:rsidR="006B15F2" w:rsidRPr="00872591">
        <w:rPr>
          <w:rFonts w:ascii="Times New Roman" w:hAnsi="Times New Roman"/>
          <w:sz w:val="24"/>
          <w:szCs w:val="24"/>
        </w:rPr>
        <w:t>от 07.04.2016 соглашения о развитии инициативного бюджетирования в субъектах Российской Федерации в 2016</w:t>
      </w:r>
      <w:r w:rsidR="0081008F" w:rsidRPr="00872591">
        <w:rPr>
          <w:rFonts w:ascii="Times New Roman" w:hAnsi="Times New Roman"/>
          <w:sz w:val="24"/>
          <w:szCs w:val="24"/>
        </w:rPr>
        <w:t> - </w:t>
      </w:r>
      <w:r w:rsidR="006B15F2" w:rsidRPr="00872591">
        <w:rPr>
          <w:rFonts w:ascii="Times New Roman" w:hAnsi="Times New Roman"/>
          <w:sz w:val="24"/>
          <w:szCs w:val="24"/>
        </w:rPr>
        <w:t xml:space="preserve">2018 гг. </w:t>
      </w:r>
      <w:r w:rsidRPr="00872591">
        <w:rPr>
          <w:rFonts w:ascii="Times New Roman" w:hAnsi="Times New Roman"/>
          <w:sz w:val="24"/>
          <w:szCs w:val="24"/>
        </w:rPr>
        <w:t>между Всемирным банком и Министерством финансов Р</w:t>
      </w:r>
      <w:r w:rsidR="006B15F2" w:rsidRPr="00872591">
        <w:rPr>
          <w:rFonts w:ascii="Times New Roman" w:hAnsi="Times New Roman"/>
          <w:sz w:val="24"/>
          <w:szCs w:val="24"/>
        </w:rPr>
        <w:t>оссийской Федерации.</w:t>
      </w:r>
      <w:r w:rsidRPr="00872591">
        <w:rPr>
          <w:rFonts w:ascii="Times New Roman" w:hAnsi="Times New Roman"/>
          <w:sz w:val="24"/>
          <w:szCs w:val="24"/>
        </w:rPr>
        <w:t xml:space="preserve"> </w:t>
      </w:r>
    </w:p>
    <w:p w14:paraId="214F1509" w14:textId="77777777" w:rsidR="002B061C" w:rsidRPr="00872591" w:rsidRDefault="002B061C" w:rsidP="00F24155">
      <w:pPr>
        <w:pStyle w:val="af0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EE588D" w14:textId="43C434B0" w:rsidR="00533301" w:rsidRPr="00872591" w:rsidRDefault="00533301" w:rsidP="00F24155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50" w:name="_Toc191886192"/>
      <w:r w:rsidRPr="00872591">
        <w:rPr>
          <w:szCs w:val="24"/>
        </w:rPr>
        <w:t>3.3.3. Индекс качества городской среды</w:t>
      </w:r>
      <w:bookmarkEnd w:id="50"/>
    </w:p>
    <w:p w14:paraId="3FC582D8" w14:textId="77777777" w:rsidR="00C63FB4" w:rsidRPr="00872591" w:rsidRDefault="00C63FB4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Инструментом </w:t>
      </w:r>
      <w:r w:rsidRPr="00872591">
        <w:rPr>
          <w:szCs w:val="24"/>
          <w:shd w:val="clear" w:color="auto" w:fill="FFFFFF"/>
        </w:rPr>
        <w:t>для оценки качества материальной городской среды и условий ее формирования</w:t>
      </w:r>
      <w:r w:rsidRPr="00872591">
        <w:rPr>
          <w:szCs w:val="24"/>
          <w:lang w:eastAsia="ru-RU"/>
        </w:rPr>
        <w:t xml:space="preserve"> является индекс качества городской среды, рассчитываемый ежегодно Министерством строительства и жилищно-коммунального хозяйства Российской Федерации.</w:t>
      </w:r>
    </w:p>
    <w:p w14:paraId="66F277E3" w14:textId="26DABC12" w:rsidR="00993ABF" w:rsidRPr="00872591" w:rsidRDefault="00993ABF" w:rsidP="00993ABF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rFonts w:eastAsia="Times New Roman"/>
          <w:szCs w:val="24"/>
          <w:lang w:eastAsia="ru-RU"/>
        </w:rPr>
        <w:t xml:space="preserve">В 2024 году </w:t>
      </w:r>
      <w:r w:rsidRPr="00872591">
        <w:rPr>
          <w:szCs w:val="24"/>
          <w:lang w:eastAsia="ru-RU"/>
        </w:rPr>
        <w:t>Министерством строительства и жилищно-коммунального хозяйства Российской Федерации</w:t>
      </w:r>
      <w:r w:rsidRPr="00872591">
        <w:rPr>
          <w:rFonts w:eastAsia="Times New Roman"/>
          <w:szCs w:val="24"/>
          <w:lang w:eastAsia="ru-RU"/>
        </w:rPr>
        <w:t xml:space="preserve"> были подведены итоги за 2023 год, по результатам которых ЗАТО Северск заняло </w:t>
      </w:r>
      <w:r w:rsidR="00E54CC5" w:rsidRPr="00872591">
        <w:rPr>
          <w:rFonts w:eastAsia="Times New Roman"/>
          <w:szCs w:val="24"/>
          <w:lang w:eastAsia="ru-RU"/>
        </w:rPr>
        <w:t>1-е</w:t>
      </w:r>
      <w:r w:rsidRPr="00872591">
        <w:rPr>
          <w:rFonts w:eastAsia="Times New Roman"/>
          <w:szCs w:val="24"/>
          <w:lang w:eastAsia="ru-RU"/>
        </w:rPr>
        <w:t xml:space="preserve"> </w:t>
      </w:r>
      <w:r w:rsidRPr="00872591">
        <w:rPr>
          <w:szCs w:val="24"/>
          <w:lang w:eastAsia="ru-RU"/>
        </w:rPr>
        <w:t xml:space="preserve">место в Сибирском федеральном округе среди городов своей группы. </w:t>
      </w:r>
    </w:p>
    <w:p w14:paraId="173974EF" w14:textId="244E3C4B" w:rsidR="00C63FB4" w:rsidRPr="00872591" w:rsidRDefault="00C63FB4" w:rsidP="00F24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 xml:space="preserve">В </w:t>
      </w:r>
      <w:r w:rsidR="00064F99" w:rsidRPr="00872591">
        <w:rPr>
          <w:szCs w:val="24"/>
          <w:lang w:eastAsia="ru-RU"/>
        </w:rPr>
        <w:t>отчетном г</w:t>
      </w:r>
      <w:r w:rsidRPr="00872591">
        <w:rPr>
          <w:szCs w:val="24"/>
          <w:lang w:eastAsia="ru-RU"/>
        </w:rPr>
        <w:t xml:space="preserve">оду в целях оценки качества городской среды, выработки эффективных решений и направлений повышения комфортности городской среды, в том числе общественных пространств, создания механизмов комплексного </w:t>
      </w:r>
      <w:proofErr w:type="gramStart"/>
      <w:r w:rsidRPr="00872591">
        <w:rPr>
          <w:szCs w:val="24"/>
          <w:lang w:eastAsia="ru-RU"/>
        </w:rPr>
        <w:t>развития</w:t>
      </w:r>
      <w:proofErr w:type="gramEnd"/>
      <w:r w:rsidRPr="00872591">
        <w:rPr>
          <w:szCs w:val="24"/>
          <w:lang w:eastAsia="ru-RU"/>
        </w:rPr>
        <w:t xml:space="preserve"> ЗАТО Северск:</w:t>
      </w:r>
    </w:p>
    <w:p w14:paraId="1247ADD9" w14:textId="4A6239EB" w:rsidR="00C63FB4" w:rsidRPr="00872591" w:rsidRDefault="00C63FB4" w:rsidP="00F24155">
      <w:pPr>
        <w:pStyle w:val="af0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  <w:lang w:eastAsia="ru-RU"/>
        </w:rPr>
        <w:t xml:space="preserve">проанализированы </w:t>
      </w:r>
      <w:r w:rsidRPr="00872591">
        <w:rPr>
          <w:rFonts w:ascii="Times New Roman" w:hAnsi="Times New Roman"/>
          <w:sz w:val="24"/>
          <w:szCs w:val="24"/>
        </w:rPr>
        <w:t xml:space="preserve">более 1 тыс. объектов общественно-деловой </w:t>
      </w:r>
      <w:r w:rsidR="00912C89" w:rsidRPr="00872591">
        <w:rPr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и социально-досуговой инфраструктуры в поисково-информационных картографических системах</w:t>
      </w:r>
      <w:r w:rsidR="0081008F" w:rsidRPr="00872591">
        <w:rPr>
          <w:rFonts w:ascii="Times New Roman" w:hAnsi="Times New Roman"/>
          <w:sz w:val="24"/>
          <w:szCs w:val="24"/>
        </w:rPr>
        <w:t>;</w:t>
      </w:r>
    </w:p>
    <w:p w14:paraId="62E51A13" w14:textId="1C6F0E56" w:rsidR="00C63FB4" w:rsidRPr="00872591" w:rsidRDefault="00C63FB4" w:rsidP="00F24155">
      <w:pPr>
        <w:pStyle w:val="af0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591">
        <w:rPr>
          <w:rFonts w:ascii="Times New Roman" w:hAnsi="Times New Roman"/>
          <w:sz w:val="24"/>
          <w:szCs w:val="24"/>
          <w:lang w:eastAsia="ru-RU"/>
        </w:rPr>
        <w:t xml:space="preserve">проведена работа комиссии по наименованию и переименованию территориальных единиц, улиц, площадей и других объектов на территории городского </w:t>
      </w:r>
      <w:proofErr w:type="gramStart"/>
      <w:r w:rsidRPr="00872591">
        <w:rPr>
          <w:rFonts w:ascii="Times New Roman" w:hAnsi="Times New Roman"/>
          <w:sz w:val="24"/>
          <w:szCs w:val="24"/>
          <w:lang w:eastAsia="ru-RU"/>
        </w:rPr>
        <w:t>округа</w:t>
      </w:r>
      <w:proofErr w:type="gramEnd"/>
      <w:r w:rsidRPr="00872591">
        <w:rPr>
          <w:rFonts w:ascii="Times New Roman" w:hAnsi="Times New Roman"/>
          <w:sz w:val="24"/>
          <w:szCs w:val="24"/>
          <w:lang w:eastAsia="ru-RU"/>
        </w:rPr>
        <w:t xml:space="preserve"> ЗАТО Северск Томской области </w:t>
      </w:r>
      <w:r w:rsidR="00694BDD" w:rsidRPr="00872591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872591">
        <w:rPr>
          <w:rFonts w:ascii="Times New Roman" w:hAnsi="Times New Roman"/>
          <w:sz w:val="24"/>
          <w:szCs w:val="24"/>
          <w:lang w:eastAsia="ru-RU"/>
        </w:rPr>
        <w:t>утверждени</w:t>
      </w:r>
      <w:r w:rsidR="00694BDD" w:rsidRPr="00872591">
        <w:rPr>
          <w:rFonts w:ascii="Times New Roman" w:hAnsi="Times New Roman"/>
          <w:sz w:val="24"/>
          <w:szCs w:val="24"/>
          <w:lang w:eastAsia="ru-RU"/>
        </w:rPr>
        <w:t>ю</w:t>
      </w:r>
      <w:r w:rsidRPr="00872591">
        <w:rPr>
          <w:rFonts w:ascii="Times New Roman" w:hAnsi="Times New Roman"/>
          <w:sz w:val="24"/>
          <w:szCs w:val="24"/>
          <w:lang w:eastAsia="ru-RU"/>
        </w:rPr>
        <w:t xml:space="preserve"> нового перечня наименований общественных озелененных территорий;</w:t>
      </w:r>
    </w:p>
    <w:p w14:paraId="0A26263E" w14:textId="7192E668" w:rsidR="00C63FB4" w:rsidRPr="00872591" w:rsidRDefault="00C63FB4" w:rsidP="00F24155">
      <w:pPr>
        <w:pStyle w:val="af0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591">
        <w:rPr>
          <w:rFonts w:ascii="Times New Roman" w:hAnsi="Times New Roman"/>
          <w:sz w:val="24"/>
          <w:szCs w:val="24"/>
          <w:lang w:eastAsia="ru-RU"/>
        </w:rPr>
        <w:t xml:space="preserve">организованы мероприятия с привлечением населения, способствующие увеличению количества публикаций в социальных сетях с использованием фотографий, сделанных в границах общественных озелененных территорий </w:t>
      </w:r>
      <w:proofErr w:type="spellStart"/>
      <w:r w:rsidRPr="00872591">
        <w:rPr>
          <w:rFonts w:ascii="Times New Roman" w:hAnsi="Times New Roman"/>
          <w:sz w:val="24"/>
          <w:szCs w:val="24"/>
          <w:lang w:eastAsia="ru-RU"/>
        </w:rPr>
        <w:t>г</w:t>
      </w:r>
      <w:r w:rsidR="00694BDD" w:rsidRPr="00872591">
        <w:rPr>
          <w:rFonts w:ascii="Times New Roman" w:hAnsi="Times New Roman"/>
          <w:sz w:val="24"/>
          <w:szCs w:val="24"/>
          <w:lang w:eastAsia="ru-RU"/>
        </w:rPr>
        <w:t>.</w:t>
      </w:r>
      <w:r w:rsidRPr="00872591">
        <w:rPr>
          <w:rFonts w:ascii="Times New Roman" w:hAnsi="Times New Roman"/>
          <w:sz w:val="24"/>
          <w:szCs w:val="24"/>
          <w:lang w:eastAsia="ru-RU"/>
        </w:rPr>
        <w:t>Северск</w:t>
      </w:r>
      <w:r w:rsidR="00694BDD" w:rsidRPr="00872591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="00B155F9" w:rsidRPr="00872591">
        <w:rPr>
          <w:rFonts w:ascii="Times New Roman" w:hAnsi="Times New Roman"/>
          <w:sz w:val="24"/>
          <w:szCs w:val="24"/>
          <w:lang w:eastAsia="ru-RU"/>
        </w:rPr>
        <w:t xml:space="preserve"> (более 700 </w:t>
      </w:r>
      <w:r w:rsidRPr="00872591">
        <w:rPr>
          <w:rFonts w:ascii="Times New Roman" w:hAnsi="Times New Roman"/>
          <w:sz w:val="24"/>
          <w:szCs w:val="24"/>
          <w:lang w:eastAsia="ru-RU"/>
        </w:rPr>
        <w:t>публикаций), а также с целью обозначения центров притяжения для населения (опубликовано более 500 фотографий).</w:t>
      </w:r>
    </w:p>
    <w:p w14:paraId="7495DC1B" w14:textId="2192F9F1" w:rsidR="00C63FB4" w:rsidRPr="00872591" w:rsidRDefault="00C63FB4" w:rsidP="00F24155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  <w:lang w:eastAsia="ru-RU"/>
        </w:rPr>
        <w:t>Основной задачей на 2025 год является продолжение активной работы</w:t>
      </w:r>
      <w:r w:rsidR="00B155F9" w:rsidRPr="00872591">
        <w:rPr>
          <w:szCs w:val="24"/>
          <w:lang w:eastAsia="ru-RU"/>
        </w:rPr>
        <w:t xml:space="preserve"> по </w:t>
      </w:r>
      <w:r w:rsidRPr="00872591">
        <w:rPr>
          <w:szCs w:val="24"/>
          <w:lang w:eastAsia="ru-RU"/>
        </w:rPr>
        <w:t xml:space="preserve">увеличению значений индикаторов индекса качества городской среды для достижения </w:t>
      </w:r>
      <w:r w:rsidR="004B4BD7" w:rsidRPr="00872591">
        <w:rPr>
          <w:szCs w:val="24"/>
          <w:lang w:eastAsia="ru-RU"/>
        </w:rPr>
        <w:t>максимально возможного результата</w:t>
      </w:r>
      <w:r w:rsidRPr="00872591">
        <w:rPr>
          <w:szCs w:val="24"/>
        </w:rPr>
        <w:t xml:space="preserve"> по улучшению качества городской среды к 2030 году.</w:t>
      </w:r>
    </w:p>
    <w:p w14:paraId="7D7BFAB9" w14:textId="77777777" w:rsidR="006F3D8B" w:rsidRPr="00872591" w:rsidRDefault="006F3D8B" w:rsidP="00F24155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</w:p>
    <w:p w14:paraId="22BE55C1" w14:textId="3D0A791E" w:rsidR="00F31316" w:rsidRPr="00872591" w:rsidRDefault="006A509E" w:rsidP="00B155F9">
      <w:pPr>
        <w:pStyle w:val="2"/>
        <w:tabs>
          <w:tab w:val="left" w:pos="1134"/>
        </w:tabs>
        <w:spacing w:before="0" w:line="240" w:lineRule="auto"/>
        <w:ind w:firstLine="709"/>
        <w:rPr>
          <w:color w:val="auto"/>
          <w:lang w:eastAsia="ru-RU"/>
        </w:rPr>
      </w:pPr>
      <w:bookmarkStart w:id="51" w:name="_Toc191886193"/>
      <w:r w:rsidRPr="00872591">
        <w:rPr>
          <w:color w:val="auto"/>
          <w:lang w:eastAsia="ru-RU"/>
        </w:rPr>
        <w:t>3.4. </w:t>
      </w:r>
      <w:proofErr w:type="spellStart"/>
      <w:r w:rsidR="00F31316" w:rsidRPr="00872591">
        <w:rPr>
          <w:color w:val="auto"/>
          <w:lang w:eastAsia="ru-RU"/>
        </w:rPr>
        <w:t>Экологичная</w:t>
      </w:r>
      <w:proofErr w:type="spellEnd"/>
      <w:r w:rsidR="00F31316" w:rsidRPr="00872591">
        <w:rPr>
          <w:color w:val="auto"/>
          <w:lang w:eastAsia="ru-RU"/>
        </w:rPr>
        <w:t xml:space="preserve"> и безопасная среда жизнедеятельности</w:t>
      </w:r>
      <w:bookmarkEnd w:id="51"/>
    </w:p>
    <w:p w14:paraId="4D12B6CA" w14:textId="40C95EF8" w:rsidR="00533301" w:rsidRPr="00872591" w:rsidRDefault="00533301" w:rsidP="00F24155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52" w:name="_Toc191886194"/>
      <w:r w:rsidRPr="00872591">
        <w:rPr>
          <w:szCs w:val="24"/>
        </w:rPr>
        <w:t>3</w:t>
      </w:r>
      <w:r w:rsidR="006A509E" w:rsidRPr="00872591">
        <w:rPr>
          <w:szCs w:val="24"/>
        </w:rPr>
        <w:t>.4.1. </w:t>
      </w:r>
      <w:r w:rsidRPr="00872591">
        <w:rPr>
          <w:szCs w:val="24"/>
        </w:rPr>
        <w:t>Охрана окружающей среды и природных ресурсов. Система управления отходами</w:t>
      </w:r>
      <w:bookmarkEnd w:id="52"/>
    </w:p>
    <w:p w14:paraId="0D346502" w14:textId="14DED31B" w:rsidR="00C63FB4" w:rsidRPr="00872591" w:rsidRDefault="00C63FB4" w:rsidP="00F24155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Основн</w:t>
      </w:r>
      <w:r w:rsidR="004B4BD7" w:rsidRPr="00872591">
        <w:rPr>
          <w:szCs w:val="24"/>
        </w:rPr>
        <w:t>ой</w:t>
      </w:r>
      <w:r w:rsidRPr="00872591">
        <w:rPr>
          <w:szCs w:val="24"/>
        </w:rPr>
        <w:t xml:space="preserve"> цель</w:t>
      </w:r>
      <w:r w:rsidR="004B4BD7" w:rsidRPr="00872591">
        <w:rPr>
          <w:szCs w:val="24"/>
        </w:rPr>
        <w:t>ю</w:t>
      </w:r>
      <w:r w:rsidRPr="00872591">
        <w:rPr>
          <w:szCs w:val="24"/>
        </w:rPr>
        <w:t xml:space="preserve"> деятельности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сфере охраны окружающей среды и природных ресурсов </w:t>
      </w:r>
      <w:r w:rsidR="004B4BD7" w:rsidRPr="00872591">
        <w:rPr>
          <w:szCs w:val="24"/>
        </w:rPr>
        <w:t xml:space="preserve">является </w:t>
      </w:r>
      <w:r w:rsidRPr="00872591">
        <w:rPr>
          <w:szCs w:val="24"/>
        </w:rPr>
        <w:t>улучшение санитарного состояния ЗАТО Северск и обеспечение экологически безопасных условий проживания населения, сохранение природных объектов на особо охраняемой природной территории.</w:t>
      </w:r>
    </w:p>
    <w:p w14:paraId="2E13B89F" w14:textId="53DF9A77" w:rsidR="00C63FB4" w:rsidRPr="00872591" w:rsidRDefault="00C63FB4" w:rsidP="00F24155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Администрации ЗАТО Северск продолжилась работа, направленная на реформирование системы обращения с твердыми коммунальными отходами </w:t>
      </w:r>
      <w:r w:rsidR="00912C89" w:rsidRPr="00872591">
        <w:rPr>
          <w:szCs w:val="24"/>
        </w:rPr>
        <w:br/>
      </w:r>
      <w:r w:rsidRPr="00872591">
        <w:rPr>
          <w:szCs w:val="24"/>
        </w:rPr>
        <w:t>(далее – ТКО) на территории ЗАТО Северск, с участием регионального оператора по</w:t>
      </w:r>
      <w:r w:rsidR="00912C89" w:rsidRPr="00872591">
        <w:rPr>
          <w:szCs w:val="24"/>
        </w:rPr>
        <w:t> </w:t>
      </w:r>
      <w:r w:rsidRPr="00872591">
        <w:rPr>
          <w:szCs w:val="24"/>
        </w:rPr>
        <w:t xml:space="preserve">обращению с твердыми коммунальными </w:t>
      </w:r>
      <w:r w:rsidR="003036C9" w:rsidRPr="00872591">
        <w:rPr>
          <w:szCs w:val="24"/>
        </w:rPr>
        <w:t>отходами ООО</w:t>
      </w:r>
      <w:r w:rsidRPr="00872591">
        <w:rPr>
          <w:szCs w:val="24"/>
        </w:rPr>
        <w:t xml:space="preserve"> «АБФ Система». </w:t>
      </w:r>
    </w:p>
    <w:p w14:paraId="459E7CC2" w14:textId="488A4922" w:rsidR="00C63FB4" w:rsidRPr="00872591" w:rsidRDefault="00C63FB4" w:rsidP="00F24155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отчетном году продолжалась разработка схемы размещения мест (площадок) накопления ТКО и ведение реестра мест (площадок) накопления твердых коммунальных отходов на территории муниципального образования, утвержденного постановлением Администрации ЗАТО Северск от 13.08.2020 № 1326 «Об утверждении реестра мест (площадок) накопления твердых коммунальных отходов на территории ЗАТО Северск» </w:t>
      </w:r>
      <w:r w:rsidR="002129A2" w:rsidRPr="00872591">
        <w:rPr>
          <w:szCs w:val="24"/>
        </w:rPr>
        <w:br/>
      </w:r>
      <w:r w:rsidRPr="00872591">
        <w:rPr>
          <w:szCs w:val="24"/>
        </w:rPr>
        <w:t xml:space="preserve">(далее – реестр). В течение года </w:t>
      </w:r>
      <w:r w:rsidR="002129A2" w:rsidRPr="00872591">
        <w:rPr>
          <w:szCs w:val="24"/>
        </w:rPr>
        <w:t>принято</w:t>
      </w:r>
      <w:r w:rsidRPr="00872591">
        <w:rPr>
          <w:szCs w:val="24"/>
        </w:rPr>
        <w:t xml:space="preserve"> 13 постановлений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</w:t>
      </w:r>
      <w:r w:rsidRPr="00872591">
        <w:rPr>
          <w:szCs w:val="24"/>
        </w:rPr>
        <w:lastRenderedPageBreak/>
        <w:t>Северск о создании контейнерных площадок и внесени</w:t>
      </w:r>
      <w:r w:rsidR="002129A2" w:rsidRPr="00872591">
        <w:rPr>
          <w:szCs w:val="24"/>
        </w:rPr>
        <w:t>и</w:t>
      </w:r>
      <w:r w:rsidRPr="00872591">
        <w:rPr>
          <w:szCs w:val="24"/>
        </w:rPr>
        <w:t xml:space="preserve"> их в реестр. Информация по контейнерным площадкам внесена в Федеральную государственную информационную систему учета твердых коммунальных отходов. </w:t>
      </w:r>
    </w:p>
    <w:p w14:paraId="5B672FC1" w14:textId="2E9008D8" w:rsidR="00C63FB4" w:rsidRPr="00872591" w:rsidRDefault="00C63FB4" w:rsidP="00F24155">
      <w:pPr>
        <w:spacing w:after="0" w:line="240" w:lineRule="auto"/>
        <w:ind w:firstLine="709"/>
        <w:jc w:val="both"/>
        <w:rPr>
          <w:rFonts w:eastAsiaTheme="minorHAnsi"/>
          <w:szCs w:val="24"/>
        </w:rPr>
      </w:pPr>
      <w:r w:rsidRPr="00872591">
        <w:rPr>
          <w:szCs w:val="24"/>
        </w:rPr>
        <w:t xml:space="preserve">Утверждены </w:t>
      </w:r>
      <w:r w:rsidRPr="00872591">
        <w:rPr>
          <w:rFonts w:eastAsiaTheme="minorHAnsi"/>
          <w:szCs w:val="24"/>
        </w:rPr>
        <w:t>Административны</w:t>
      </w:r>
      <w:r w:rsidR="003036C9" w:rsidRPr="00872591">
        <w:rPr>
          <w:rFonts w:eastAsiaTheme="minorHAnsi"/>
          <w:szCs w:val="24"/>
        </w:rPr>
        <w:t>й</w:t>
      </w:r>
      <w:r w:rsidRPr="00872591">
        <w:rPr>
          <w:rFonts w:eastAsiaTheme="minorHAnsi"/>
          <w:szCs w:val="24"/>
        </w:rPr>
        <w:t xml:space="preserve"> регламент предоставления муниципальн</w:t>
      </w:r>
      <w:r w:rsidR="003036C9" w:rsidRPr="00872591">
        <w:rPr>
          <w:rFonts w:eastAsiaTheme="minorHAnsi"/>
          <w:szCs w:val="24"/>
        </w:rPr>
        <w:t>ой</w:t>
      </w:r>
      <w:r w:rsidRPr="00872591">
        <w:rPr>
          <w:rFonts w:eastAsiaTheme="minorHAnsi"/>
          <w:szCs w:val="24"/>
        </w:rPr>
        <w:t xml:space="preserve"> услуг</w:t>
      </w:r>
      <w:r w:rsidR="003036C9" w:rsidRPr="00872591">
        <w:rPr>
          <w:rFonts w:eastAsiaTheme="minorHAnsi"/>
          <w:szCs w:val="24"/>
        </w:rPr>
        <w:t>и</w:t>
      </w:r>
      <w:r w:rsidRPr="00872591">
        <w:rPr>
          <w:rFonts w:eastAsiaTheme="minorHAnsi"/>
          <w:szCs w:val="24"/>
        </w:rPr>
        <w:t xml:space="preserve"> «Согласование создания места (площадки) накопления твердых коммунальных отходов» (</w:t>
      </w:r>
      <w:r w:rsidR="003036C9" w:rsidRPr="00872591">
        <w:rPr>
          <w:rFonts w:eastAsiaTheme="minorHAnsi"/>
          <w:szCs w:val="24"/>
        </w:rPr>
        <w:t>п</w:t>
      </w:r>
      <w:r w:rsidRPr="00872591">
        <w:rPr>
          <w:rFonts w:eastAsiaTheme="minorHAnsi"/>
          <w:szCs w:val="24"/>
        </w:rPr>
        <w:t>остановление Администрации ЗАТО Северск от 10.07.2024 № 2315-па «Об 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отходов»)</w:t>
      </w:r>
      <w:r w:rsidR="003036C9" w:rsidRPr="00872591">
        <w:rPr>
          <w:rFonts w:eastAsiaTheme="minorHAnsi"/>
          <w:szCs w:val="24"/>
        </w:rPr>
        <w:t xml:space="preserve"> </w:t>
      </w:r>
      <w:r w:rsidR="003036C9" w:rsidRPr="00872591">
        <w:rPr>
          <w:rFonts w:eastAsiaTheme="minorHAnsi"/>
          <w:szCs w:val="24"/>
        </w:rPr>
        <w:br/>
        <w:t>и Административный регламент предоставления муниципальной услуги</w:t>
      </w:r>
      <w:r w:rsidRPr="00872591">
        <w:rPr>
          <w:rFonts w:eastAsiaTheme="minorHAnsi"/>
          <w:szCs w:val="24"/>
        </w:rPr>
        <w:t xml:space="preserve"> «Включение в</w:t>
      </w:r>
      <w:r w:rsidR="00DD3526" w:rsidRPr="00872591">
        <w:rPr>
          <w:rFonts w:eastAsiaTheme="minorHAnsi"/>
          <w:szCs w:val="24"/>
        </w:rPr>
        <w:t> </w:t>
      </w:r>
      <w:r w:rsidRPr="00872591">
        <w:rPr>
          <w:rFonts w:eastAsiaTheme="minorHAnsi"/>
          <w:szCs w:val="24"/>
        </w:rPr>
        <w:t>реестр мест (площадок) накопления твердых коммунальных отходов» (</w:t>
      </w:r>
      <w:r w:rsidR="00A25504" w:rsidRPr="00872591">
        <w:rPr>
          <w:rFonts w:eastAsiaTheme="minorHAnsi"/>
          <w:szCs w:val="24"/>
        </w:rPr>
        <w:t>п</w:t>
      </w:r>
      <w:r w:rsidRPr="00872591">
        <w:rPr>
          <w:rFonts w:eastAsiaTheme="minorHAnsi"/>
          <w:szCs w:val="24"/>
        </w:rPr>
        <w:t>остановление Администрации ЗАТО Северск от 08.07.2024 № 2268-па «Об утверждении Административного регламента предоставления муниципальной услуги «Включение в</w:t>
      </w:r>
      <w:r w:rsidR="00912C89" w:rsidRPr="00872591">
        <w:rPr>
          <w:rFonts w:eastAsiaTheme="minorHAnsi"/>
          <w:szCs w:val="24"/>
        </w:rPr>
        <w:t> </w:t>
      </w:r>
      <w:r w:rsidRPr="00872591">
        <w:rPr>
          <w:rFonts w:eastAsiaTheme="minorHAnsi"/>
          <w:szCs w:val="24"/>
        </w:rPr>
        <w:t>реестр мест (площадок) накопления твердых коммунальных отходов»).</w:t>
      </w:r>
    </w:p>
    <w:p w14:paraId="209FF1C1" w14:textId="66156D93" w:rsidR="00C63FB4" w:rsidRPr="00872591" w:rsidRDefault="00C63FB4" w:rsidP="00F24155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течение года Администрацией ЗАТО Северск и городскими организациями проводились работы по выполне</w:t>
      </w:r>
      <w:r w:rsidR="002C5A2B" w:rsidRPr="00872591">
        <w:rPr>
          <w:szCs w:val="24"/>
        </w:rPr>
        <w:t>нию с</w:t>
      </w:r>
      <w:r w:rsidRPr="00872591">
        <w:rPr>
          <w:szCs w:val="24"/>
        </w:rPr>
        <w:t xml:space="preserve">водного плана природоохранных мероприятий на территории ЗАТО Северск на 2024 год, разработанного в соответствии с распоряжением Администрации ЗАТО Северск от 21.02.2018 № 263-р «Об утверждении плана </w:t>
      </w:r>
      <w:r w:rsidRPr="00872591">
        <w:t>мероприятий Администрации ЗАТО Северск по разработке ежегодного сводного плана природоохранных мероприятий на территории ЗАТО Северск»</w:t>
      </w:r>
      <w:r w:rsidRPr="00872591">
        <w:rPr>
          <w:szCs w:val="24"/>
        </w:rPr>
        <w:t xml:space="preserve">, в рамках которого реализовано мероприятий на </w:t>
      </w:r>
      <w:r w:rsidR="003036C9" w:rsidRPr="00872591">
        <w:rPr>
          <w:szCs w:val="24"/>
        </w:rPr>
        <w:t xml:space="preserve">сумму </w:t>
      </w:r>
      <w:r w:rsidRPr="00872591">
        <w:rPr>
          <w:szCs w:val="24"/>
        </w:rPr>
        <w:t>40,5 млн руб. (в 2023 году – 115,4 млн руб.), из них средства местн</w:t>
      </w:r>
      <w:r w:rsidR="00FA095A" w:rsidRPr="00872591">
        <w:rPr>
          <w:szCs w:val="24"/>
        </w:rPr>
        <w:t>ого бюджета – 25,8 млн руб. (64</w:t>
      </w:r>
      <w:r w:rsidRPr="00872591">
        <w:rPr>
          <w:szCs w:val="24"/>
        </w:rPr>
        <w:t>%), средства областного бюджета, а</w:t>
      </w:r>
      <w:r w:rsidR="00912C89" w:rsidRPr="00872591">
        <w:rPr>
          <w:szCs w:val="24"/>
        </w:rPr>
        <w:t> </w:t>
      </w:r>
      <w:r w:rsidRPr="00872591">
        <w:rPr>
          <w:szCs w:val="24"/>
        </w:rPr>
        <w:t>также</w:t>
      </w:r>
      <w:r w:rsidR="00912C89" w:rsidRPr="00872591">
        <w:rPr>
          <w:szCs w:val="24"/>
        </w:rPr>
        <w:t> </w:t>
      </w:r>
      <w:r w:rsidRPr="00872591">
        <w:rPr>
          <w:szCs w:val="24"/>
        </w:rPr>
        <w:t>привлеченные средства предприятий и инвестиционных программ – 14,7 млн руб. (36%).</w:t>
      </w:r>
    </w:p>
    <w:p w14:paraId="330A4F82" w14:textId="5837832B" w:rsidR="00C63FB4" w:rsidRPr="00872591" w:rsidRDefault="00C63FB4" w:rsidP="00C63FB4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соответствии с постановлением Администрации ЗАТО Северск от 29.03.2024 </w:t>
      </w:r>
      <w:r w:rsidRPr="00872591">
        <w:rPr>
          <w:szCs w:val="24"/>
        </w:rPr>
        <w:br/>
        <w:t xml:space="preserve">№ 1018-па «О проведении Дней защиты от экологической опасности в 2024 году» были утверждены состав организационного комитета и план мероприятий по проведению Дней защиты от экологической опасности. За победу в Общероссийских Днях защиты </w:t>
      </w:r>
      <w:r w:rsidRPr="00872591">
        <w:rPr>
          <w:szCs w:val="24"/>
        </w:rPr>
        <w:br/>
        <w:t xml:space="preserve">от экологической опасности на территории Томской области в 2023, 2024 </w:t>
      </w:r>
      <w:r w:rsidR="009B430E" w:rsidRPr="00872591">
        <w:rPr>
          <w:szCs w:val="24"/>
        </w:rPr>
        <w:t>годах ЗАТО</w:t>
      </w:r>
      <w:r w:rsidRPr="00872591">
        <w:rPr>
          <w:szCs w:val="24"/>
        </w:rPr>
        <w:t xml:space="preserve"> Северск был</w:t>
      </w:r>
      <w:r w:rsidR="003036C9" w:rsidRPr="00872591">
        <w:rPr>
          <w:szCs w:val="24"/>
        </w:rPr>
        <w:t>о</w:t>
      </w:r>
      <w:r w:rsidRPr="00872591">
        <w:rPr>
          <w:szCs w:val="24"/>
        </w:rPr>
        <w:t xml:space="preserve"> отмечен</w:t>
      </w:r>
      <w:r w:rsidR="003036C9" w:rsidRPr="00872591">
        <w:rPr>
          <w:szCs w:val="24"/>
        </w:rPr>
        <w:t>о</w:t>
      </w:r>
      <w:r w:rsidRPr="00872591">
        <w:rPr>
          <w:szCs w:val="24"/>
        </w:rPr>
        <w:t xml:space="preserve"> Дипломами I степени.</w:t>
      </w:r>
    </w:p>
    <w:p w14:paraId="2D98F243" w14:textId="78CF1780" w:rsidR="00C63FB4" w:rsidRPr="00872591" w:rsidRDefault="00C63FB4" w:rsidP="00C63FB4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проведении Дней защиты от экологической опасности в 2024 году приняли участие 50,1 тыс. человек (в 2023 году - 34,8 тыс. человек). Проводились выставки, семинары и конференции школьников по актуальным экологическим проблемам, 107</w:t>
      </w:r>
      <w:r w:rsidR="00CD0C3E" w:rsidRPr="00872591">
        <w:rPr>
          <w:szCs w:val="24"/>
        </w:rPr>
        <w:t> </w:t>
      </w:r>
      <w:r w:rsidRPr="00872591">
        <w:rPr>
          <w:szCs w:val="24"/>
        </w:rPr>
        <w:t xml:space="preserve">общественных практических природоохранных акций, в которых приняли участие </w:t>
      </w:r>
      <w:r w:rsidRPr="00872591">
        <w:rPr>
          <w:szCs w:val="24"/>
        </w:rPr>
        <w:br/>
        <w:t>32,6 тыс. человек, ликвидированы 1</w:t>
      </w:r>
      <w:r w:rsidR="009B430E" w:rsidRPr="00872591">
        <w:rPr>
          <w:szCs w:val="24"/>
        </w:rPr>
        <w:t> </w:t>
      </w:r>
      <w:r w:rsidRPr="00872591">
        <w:rPr>
          <w:szCs w:val="24"/>
        </w:rPr>
        <w:t>148 тонн свалок, очищены от мусора 4,6 км береговой линии, направлены на переработку 295 тонн отходов.</w:t>
      </w:r>
    </w:p>
    <w:p w14:paraId="5F92CB7B" w14:textId="26963C15" w:rsidR="00C63FB4" w:rsidRPr="00872591" w:rsidRDefault="00C63FB4" w:rsidP="00C81A8C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продолжалась реализация муниципальной программы «Охрана окружающей среды на территории ЗАТО Северск» на 2021 - 2024 годы, </w:t>
      </w:r>
      <w:r w:rsidR="00A25504" w:rsidRPr="00872591">
        <w:rPr>
          <w:szCs w:val="24"/>
        </w:rPr>
        <w:t>утвержденной постановлением Администрации ЗАТО Северск от 18.12.2020 №</w:t>
      </w:r>
      <w:r w:rsidR="006B26DF" w:rsidRPr="00872591">
        <w:rPr>
          <w:szCs w:val="24"/>
        </w:rPr>
        <w:t> </w:t>
      </w:r>
      <w:r w:rsidR="00A25504" w:rsidRPr="00872591">
        <w:rPr>
          <w:szCs w:val="24"/>
        </w:rPr>
        <w:t xml:space="preserve">2288 </w:t>
      </w:r>
      <w:r w:rsidR="006B26DF" w:rsidRPr="00872591">
        <w:rPr>
          <w:szCs w:val="24"/>
        </w:rPr>
        <w:br/>
      </w:r>
      <w:r w:rsidR="00A25504" w:rsidRPr="00872591">
        <w:rPr>
          <w:szCs w:val="24"/>
        </w:rPr>
        <w:t>(далее – муниципальная программа «Охрана окру</w:t>
      </w:r>
      <w:r w:rsidR="008048FC" w:rsidRPr="00872591">
        <w:rPr>
          <w:szCs w:val="24"/>
        </w:rPr>
        <w:t>жающей среды на территории ЗАТО </w:t>
      </w:r>
      <w:r w:rsidR="00A25504" w:rsidRPr="00872591">
        <w:rPr>
          <w:szCs w:val="24"/>
        </w:rPr>
        <w:t>Северск»</w:t>
      </w:r>
      <w:r w:rsidR="00715807" w:rsidRPr="00872591">
        <w:rPr>
          <w:szCs w:val="24"/>
        </w:rPr>
        <w:t xml:space="preserve"> на 2021 - 2024 годы</w:t>
      </w:r>
      <w:r w:rsidR="00900A7C" w:rsidRPr="00872591">
        <w:rPr>
          <w:szCs w:val="24"/>
        </w:rPr>
        <w:t>)</w:t>
      </w:r>
      <w:r w:rsidR="00EE4E57" w:rsidRPr="00872591">
        <w:rPr>
          <w:szCs w:val="24"/>
        </w:rPr>
        <w:t>,</w:t>
      </w:r>
      <w:r w:rsidR="00A25504" w:rsidRPr="00872591">
        <w:t xml:space="preserve"> </w:t>
      </w:r>
      <w:r w:rsidRPr="00872591">
        <w:rPr>
          <w:szCs w:val="24"/>
        </w:rPr>
        <w:t>в рамках которой выполнены следующие мероприятия:</w:t>
      </w:r>
    </w:p>
    <w:p w14:paraId="1D95110A" w14:textId="6C43C3F6" w:rsidR="00C63FB4" w:rsidRPr="00872591" w:rsidRDefault="00C63FB4" w:rsidP="00A25504">
      <w:pPr>
        <w:pStyle w:val="af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выпущены 1</w:t>
      </w:r>
      <w:r w:rsidR="009B430E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206 листовок, плакатов и брошюр для детей, посвященных вопросам охраны окружающей среды и экологической безопасности;</w:t>
      </w:r>
    </w:p>
    <w:p w14:paraId="7ABB80ED" w14:textId="57BE17DA" w:rsidR="00C63FB4" w:rsidRPr="00872591" w:rsidRDefault="00C63FB4" w:rsidP="00A25504">
      <w:pPr>
        <w:pStyle w:val="af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обследованы озера </w:t>
      </w:r>
      <w:proofErr w:type="spellStart"/>
      <w:r w:rsidRPr="00872591">
        <w:rPr>
          <w:rFonts w:ascii="Times New Roman" w:hAnsi="Times New Roman"/>
          <w:sz w:val="24"/>
          <w:szCs w:val="24"/>
        </w:rPr>
        <w:t>пос</w:t>
      </w:r>
      <w:proofErr w:type="gramStart"/>
      <w:r w:rsidRPr="00872591">
        <w:rPr>
          <w:rFonts w:ascii="Times New Roman" w:hAnsi="Times New Roman"/>
          <w:sz w:val="24"/>
          <w:szCs w:val="24"/>
        </w:rPr>
        <w:t>.С</w:t>
      </w:r>
      <w:proofErr w:type="gramEnd"/>
      <w:r w:rsidRPr="00872591">
        <w:rPr>
          <w:rFonts w:ascii="Times New Roman" w:hAnsi="Times New Roman"/>
          <w:sz w:val="24"/>
          <w:szCs w:val="24"/>
        </w:rPr>
        <w:t>амусь</w:t>
      </w:r>
      <w:proofErr w:type="spellEnd"/>
      <w:r w:rsidRPr="00872591">
        <w:rPr>
          <w:rFonts w:ascii="Times New Roman" w:hAnsi="Times New Roman"/>
          <w:sz w:val="24"/>
          <w:szCs w:val="24"/>
        </w:rPr>
        <w:t>, ликвидированы несанкционированные места хранения отходов в лесах, расположенных на особо охраняемой природной территории;</w:t>
      </w:r>
    </w:p>
    <w:p w14:paraId="064DEB34" w14:textId="5C531EC7" w:rsidR="00C63FB4" w:rsidRPr="00872591" w:rsidRDefault="00C63FB4" w:rsidP="00A25504">
      <w:pPr>
        <w:pStyle w:val="af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регулярно производилась санитарная уборка зон отдыха (пляжей) на особо охраняемой природной территории в летний период года, вывезены на полигон 419,0 куб.</w:t>
      </w:r>
      <w:r w:rsidR="008048FC" w:rsidRPr="00872591">
        <w:rPr>
          <w:rFonts w:ascii="Times New Roman" w:hAnsi="Times New Roman"/>
          <w:sz w:val="24"/>
          <w:szCs w:val="24"/>
        </w:rPr>
        <w:t> </w:t>
      </w:r>
      <w:r w:rsidR="004B4BD7" w:rsidRPr="00872591">
        <w:rPr>
          <w:rFonts w:ascii="Times New Roman" w:hAnsi="Times New Roman"/>
          <w:sz w:val="24"/>
          <w:szCs w:val="24"/>
        </w:rPr>
        <w:t>м твердых</w:t>
      </w:r>
      <w:r w:rsidRPr="00872591">
        <w:rPr>
          <w:rFonts w:ascii="Times New Roman" w:hAnsi="Times New Roman"/>
          <w:sz w:val="24"/>
          <w:szCs w:val="24"/>
        </w:rPr>
        <w:t xml:space="preserve"> коммунальных отходов;</w:t>
      </w:r>
    </w:p>
    <w:p w14:paraId="4A271F58" w14:textId="1B0126FB" w:rsidR="00A25504" w:rsidRPr="00872591" w:rsidRDefault="00C63FB4" w:rsidP="004379EC">
      <w:pPr>
        <w:pStyle w:val="af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произведены окраска и мелкий ремонт пляжного оборудования, восстановлены </w:t>
      </w:r>
      <w:r w:rsidR="008048FC" w:rsidRPr="00872591">
        <w:rPr>
          <w:rFonts w:ascii="Times New Roman" w:hAnsi="Times New Roman"/>
          <w:sz w:val="24"/>
          <w:szCs w:val="24"/>
        </w:rPr>
        <w:t>2 </w:t>
      </w:r>
      <w:r w:rsidRPr="00872591">
        <w:rPr>
          <w:rFonts w:ascii="Times New Roman" w:hAnsi="Times New Roman"/>
          <w:sz w:val="24"/>
          <w:szCs w:val="24"/>
        </w:rPr>
        <w:t>информационных аншлага особо охраняемой природной территории</w:t>
      </w:r>
      <w:r w:rsidR="00A25504" w:rsidRPr="00872591">
        <w:rPr>
          <w:rFonts w:ascii="Times New Roman" w:hAnsi="Times New Roman"/>
          <w:sz w:val="24"/>
          <w:szCs w:val="24"/>
        </w:rPr>
        <w:t>.</w:t>
      </w:r>
    </w:p>
    <w:p w14:paraId="2C773B93" w14:textId="7C5C593D" w:rsidR="00900A7C" w:rsidRPr="00872591" w:rsidRDefault="006F2166" w:rsidP="00C63FB4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Разработана новая муниципальная программа «Охрана окружающей среды на</w:t>
      </w:r>
      <w:r w:rsidR="00B7272F" w:rsidRPr="00872591">
        <w:rPr>
          <w:szCs w:val="24"/>
        </w:rPr>
        <w:t> 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</w:t>
      </w:r>
      <w:r w:rsidR="00B7272F" w:rsidRPr="00872591">
        <w:rPr>
          <w:szCs w:val="24"/>
        </w:rPr>
        <w:t>О Северск» на 2025 - 2027 годы, утвержденная п</w:t>
      </w:r>
      <w:r w:rsidR="00C63FB4" w:rsidRPr="00872591">
        <w:rPr>
          <w:szCs w:val="24"/>
        </w:rPr>
        <w:t xml:space="preserve">остановлением </w:t>
      </w:r>
      <w:r w:rsidR="00C63FB4" w:rsidRPr="00872591">
        <w:rPr>
          <w:szCs w:val="24"/>
        </w:rPr>
        <w:lastRenderedPageBreak/>
        <w:t xml:space="preserve">Администрации ЗАТО Северск от 11.12.2024 № 4732-па </w:t>
      </w:r>
      <w:r w:rsidR="00900A7C" w:rsidRPr="00872591">
        <w:rPr>
          <w:szCs w:val="24"/>
        </w:rPr>
        <w:t>(далее – муниципальная программа «Охрана окружающей среды на территории ЗАТО Северск» на 202</w:t>
      </w:r>
      <w:r w:rsidR="00F8774F" w:rsidRPr="00872591">
        <w:rPr>
          <w:szCs w:val="24"/>
        </w:rPr>
        <w:t>5</w:t>
      </w:r>
      <w:r w:rsidR="00900A7C" w:rsidRPr="00872591">
        <w:rPr>
          <w:szCs w:val="24"/>
        </w:rPr>
        <w:t xml:space="preserve"> - 20</w:t>
      </w:r>
      <w:r w:rsidR="00F8774F" w:rsidRPr="00872591">
        <w:rPr>
          <w:szCs w:val="24"/>
        </w:rPr>
        <w:t>27</w:t>
      </w:r>
      <w:r w:rsidR="00900A7C" w:rsidRPr="00872591">
        <w:rPr>
          <w:szCs w:val="24"/>
        </w:rPr>
        <w:t xml:space="preserve"> годы)</w:t>
      </w:r>
      <w:r w:rsidR="00B7272F" w:rsidRPr="00872591">
        <w:rPr>
          <w:szCs w:val="24"/>
        </w:rPr>
        <w:t>.</w:t>
      </w:r>
    </w:p>
    <w:p w14:paraId="3FA98554" w14:textId="7522583C" w:rsidR="00C63FB4" w:rsidRPr="00872591" w:rsidRDefault="00C63FB4" w:rsidP="00C63FB4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полномочий по осуществлению муниципального контроля в области охраны и использования особо охраняемых природных территорий местного значения </w:t>
      </w:r>
      <w:r w:rsidRPr="00872591">
        <w:rPr>
          <w:szCs w:val="24"/>
        </w:rPr>
        <w:br/>
        <w:t xml:space="preserve">на территории ЗАТО Северск плановые и внеплановые проверки в 2024 году </w:t>
      </w:r>
      <w:r w:rsidRPr="00872591">
        <w:rPr>
          <w:szCs w:val="24"/>
        </w:rPr>
        <w:br/>
        <w:t xml:space="preserve">не проводились. В течение года на официальном сайте Администрации ЗАТО Северск </w:t>
      </w:r>
      <w:r w:rsidRPr="00872591">
        <w:rPr>
          <w:szCs w:val="24"/>
        </w:rPr>
        <w:br/>
        <w:t xml:space="preserve">проводилось своевременное информирование контролируемых лиц и иных заинтересованных лиц по вопросам соблюдения обязательных требований, проведены 14 профилактических мероприятий. </w:t>
      </w:r>
    </w:p>
    <w:p w14:paraId="656CB7B0" w14:textId="680360AE" w:rsidR="00C63FB4" w:rsidRPr="00872591" w:rsidRDefault="00C63FB4" w:rsidP="00C63FB4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Продолжены визуальные наблюдения за правым берегом </w:t>
      </w:r>
      <w:proofErr w:type="spellStart"/>
      <w:r w:rsidRPr="00872591">
        <w:rPr>
          <w:szCs w:val="24"/>
        </w:rPr>
        <w:t>р.Томи</w:t>
      </w:r>
      <w:proofErr w:type="spellEnd"/>
      <w:r w:rsidRPr="00872591">
        <w:rPr>
          <w:szCs w:val="24"/>
        </w:rPr>
        <w:t xml:space="preserve"> вдоль черты </w:t>
      </w:r>
      <w:proofErr w:type="spellStart"/>
      <w:r w:rsidRPr="00872591">
        <w:rPr>
          <w:szCs w:val="24"/>
        </w:rPr>
        <w:t>г.Северска</w:t>
      </w:r>
      <w:proofErr w:type="spellEnd"/>
      <w:r w:rsidRPr="00872591">
        <w:rPr>
          <w:szCs w:val="24"/>
        </w:rPr>
        <w:t xml:space="preserve">. По результатам наблюдений установлено, что процессы экзогенного и техногенного разрушения коренного берега продолжаются. Мероприятие по разработке проектной документации на берегоукрепительные работы включено </w:t>
      </w:r>
      <w:r w:rsidRPr="00872591">
        <w:rPr>
          <w:szCs w:val="24"/>
        </w:rPr>
        <w:br/>
        <w:t>в муниципальную программу «Охрана окружающей среды на территории ЗАТО Северск»</w:t>
      </w:r>
      <w:r w:rsidR="00E2147C" w:rsidRPr="00872591">
        <w:rPr>
          <w:szCs w:val="24"/>
        </w:rPr>
        <w:t xml:space="preserve"> на 2025 - 2027 годы</w:t>
      </w:r>
      <w:r w:rsidRPr="00872591">
        <w:rPr>
          <w:szCs w:val="24"/>
        </w:rPr>
        <w:t>.</w:t>
      </w:r>
    </w:p>
    <w:p w14:paraId="16CFC26B" w14:textId="5F21F339" w:rsidR="00C63FB4" w:rsidRPr="00872591" w:rsidRDefault="00C63FB4" w:rsidP="00371DFD">
      <w:pPr>
        <w:keepLines/>
        <w:widowControl w:val="0"/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организованы и проведены в 2024 году 8 процедур общественных обсуждений материалов оценки воздействия на окружающую среду намечаемой хозяйственной деятельности в различных формах (общественные слушания, опросы, информирование). В целях информирования населения о</w:t>
      </w:r>
      <w:r w:rsidR="00F92411" w:rsidRPr="00872591">
        <w:rPr>
          <w:szCs w:val="24"/>
        </w:rPr>
        <w:t xml:space="preserve"> состоянии </w:t>
      </w:r>
      <w:r w:rsidRPr="00872591">
        <w:rPr>
          <w:szCs w:val="24"/>
        </w:rPr>
        <w:t>экологической обстановк</w:t>
      </w:r>
      <w:r w:rsidR="00BB4B05" w:rsidRPr="00872591">
        <w:rPr>
          <w:szCs w:val="24"/>
        </w:rPr>
        <w:t>и</w:t>
      </w:r>
      <w:r w:rsidRPr="00872591">
        <w:rPr>
          <w:szCs w:val="24"/>
        </w:rPr>
        <w:t xml:space="preserve"> были подготовлены и выпущены 35 экземпляров ежегодного обзора «Состояние окружающей природной среды на территории ЗАТО Северск в 2023 году» (далее – обзор). Материалы обзора разосланы </w:t>
      </w:r>
      <w:r w:rsidR="004B4BD7" w:rsidRPr="00872591">
        <w:rPr>
          <w:szCs w:val="24"/>
        </w:rPr>
        <w:t>в</w:t>
      </w:r>
      <w:r w:rsidRPr="00872591">
        <w:rPr>
          <w:szCs w:val="24"/>
        </w:rPr>
        <w:t xml:space="preserve"> библиотек</w:t>
      </w:r>
      <w:r w:rsidR="004B4BD7" w:rsidRPr="00872591">
        <w:rPr>
          <w:szCs w:val="24"/>
        </w:rPr>
        <w:t>и</w:t>
      </w:r>
      <w:r w:rsidRPr="00872591">
        <w:rPr>
          <w:szCs w:val="24"/>
        </w:rPr>
        <w:t>, школ</w:t>
      </w:r>
      <w:r w:rsidR="004B4BD7" w:rsidRPr="00872591">
        <w:rPr>
          <w:szCs w:val="24"/>
        </w:rPr>
        <w:t>ы</w:t>
      </w:r>
      <w:r w:rsidRPr="00872591">
        <w:rPr>
          <w:szCs w:val="24"/>
        </w:rPr>
        <w:t>, общественны</w:t>
      </w:r>
      <w:r w:rsidR="004B4BD7" w:rsidRPr="00872591">
        <w:rPr>
          <w:szCs w:val="24"/>
        </w:rPr>
        <w:t>е</w:t>
      </w:r>
      <w:r w:rsidRPr="00872591">
        <w:rPr>
          <w:szCs w:val="24"/>
        </w:rPr>
        <w:t xml:space="preserve"> центр</w:t>
      </w:r>
      <w:r w:rsidR="004B4BD7" w:rsidRPr="00872591">
        <w:rPr>
          <w:szCs w:val="24"/>
        </w:rPr>
        <w:t>ы</w:t>
      </w:r>
      <w:r w:rsidRPr="00872591">
        <w:rPr>
          <w:szCs w:val="24"/>
        </w:rPr>
        <w:t xml:space="preserve"> </w:t>
      </w:r>
      <w:proofErr w:type="spellStart"/>
      <w:r w:rsidRPr="00872591">
        <w:rPr>
          <w:szCs w:val="24"/>
        </w:rPr>
        <w:t>г.Северска</w:t>
      </w:r>
      <w:proofErr w:type="spellEnd"/>
      <w:r w:rsidRPr="00872591">
        <w:rPr>
          <w:szCs w:val="24"/>
        </w:rPr>
        <w:t xml:space="preserve">, а также в адрес руководителей ведущих организаций и надзорных органов. Текст обзора размещен на официальном сайте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Северск.</w:t>
      </w:r>
    </w:p>
    <w:p w14:paraId="687001F9" w14:textId="392C929D" w:rsidR="004B4BD7" w:rsidRPr="00872591" w:rsidRDefault="00C63FB4" w:rsidP="00371DFD">
      <w:pPr>
        <w:keepLines/>
        <w:widowControl w:val="0"/>
        <w:spacing w:after="0" w:line="240" w:lineRule="auto"/>
        <w:ind w:firstLine="709"/>
        <w:jc w:val="both"/>
        <w:rPr>
          <w:bCs/>
          <w:szCs w:val="24"/>
        </w:rPr>
      </w:pPr>
      <w:r w:rsidRPr="00872591">
        <w:rPr>
          <w:bCs/>
          <w:szCs w:val="24"/>
        </w:rPr>
        <w:t>Основн</w:t>
      </w:r>
      <w:r w:rsidR="004B4BD7" w:rsidRPr="00872591">
        <w:rPr>
          <w:bCs/>
          <w:szCs w:val="24"/>
        </w:rPr>
        <w:t>ые</w:t>
      </w:r>
      <w:r w:rsidRPr="00872591">
        <w:rPr>
          <w:bCs/>
          <w:szCs w:val="24"/>
        </w:rPr>
        <w:t xml:space="preserve"> задач</w:t>
      </w:r>
      <w:r w:rsidR="004B4BD7" w:rsidRPr="00872591">
        <w:rPr>
          <w:bCs/>
          <w:szCs w:val="24"/>
        </w:rPr>
        <w:t>и в сфере охраны окружающей среды</w:t>
      </w:r>
      <w:r w:rsidRPr="00872591">
        <w:rPr>
          <w:bCs/>
          <w:szCs w:val="24"/>
        </w:rPr>
        <w:t xml:space="preserve"> на 2025 год</w:t>
      </w:r>
      <w:r w:rsidR="004B4BD7" w:rsidRPr="00872591">
        <w:rPr>
          <w:bCs/>
          <w:szCs w:val="24"/>
        </w:rPr>
        <w:t>:</w:t>
      </w:r>
      <w:r w:rsidRPr="00872591">
        <w:rPr>
          <w:bCs/>
          <w:szCs w:val="24"/>
        </w:rPr>
        <w:t xml:space="preserve"> </w:t>
      </w:r>
    </w:p>
    <w:p w14:paraId="6769918D" w14:textId="77777777" w:rsidR="004B4BD7" w:rsidRPr="00872591" w:rsidRDefault="00C63FB4" w:rsidP="00371DFD">
      <w:pPr>
        <w:pStyle w:val="af0"/>
        <w:keepLines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bCs/>
          <w:sz w:val="24"/>
          <w:szCs w:val="24"/>
        </w:rPr>
        <w:t>предотвращение</w:t>
      </w:r>
      <w:r w:rsidRPr="00872591">
        <w:rPr>
          <w:rFonts w:ascii="Times New Roman" w:hAnsi="Times New Roman"/>
          <w:sz w:val="24"/>
          <w:szCs w:val="24"/>
        </w:rPr>
        <w:t xml:space="preserve"> образования несанкционированных свалок отходов на городских и внегородских территориях за счет создания организованных мест накопления твердых коммунальных отходов</w:t>
      </w:r>
      <w:r w:rsidR="004B4BD7" w:rsidRPr="00872591">
        <w:rPr>
          <w:rFonts w:ascii="Times New Roman" w:hAnsi="Times New Roman"/>
          <w:sz w:val="24"/>
          <w:szCs w:val="24"/>
        </w:rPr>
        <w:t>;</w:t>
      </w:r>
    </w:p>
    <w:p w14:paraId="65A7C5C1" w14:textId="428FC146" w:rsidR="004B4BD7" w:rsidRPr="00872591" w:rsidRDefault="00C63FB4" w:rsidP="00371DFD">
      <w:pPr>
        <w:pStyle w:val="af0"/>
        <w:keepLines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повышени</w:t>
      </w:r>
      <w:r w:rsidR="004B4BD7" w:rsidRPr="00872591">
        <w:rPr>
          <w:rFonts w:ascii="Times New Roman" w:hAnsi="Times New Roman"/>
          <w:sz w:val="24"/>
          <w:szCs w:val="24"/>
        </w:rPr>
        <w:t>е</w:t>
      </w:r>
      <w:r w:rsidRPr="00872591">
        <w:rPr>
          <w:rFonts w:ascii="Times New Roman" w:hAnsi="Times New Roman"/>
          <w:sz w:val="24"/>
          <w:szCs w:val="24"/>
        </w:rPr>
        <w:t xml:space="preserve"> уровня знаний населения в области охраны окружающей среды, формировани</w:t>
      </w:r>
      <w:r w:rsidR="00610B5D" w:rsidRPr="00872591">
        <w:rPr>
          <w:rFonts w:ascii="Times New Roman" w:hAnsi="Times New Roman"/>
          <w:sz w:val="24"/>
          <w:szCs w:val="24"/>
        </w:rPr>
        <w:t>е</w:t>
      </w:r>
      <w:r w:rsidRPr="00872591">
        <w:rPr>
          <w:rFonts w:ascii="Times New Roman" w:hAnsi="Times New Roman"/>
          <w:sz w:val="24"/>
          <w:szCs w:val="24"/>
        </w:rPr>
        <w:t xml:space="preserve"> экологической культуры населения; </w:t>
      </w:r>
    </w:p>
    <w:p w14:paraId="3B62306E" w14:textId="549EA834" w:rsidR="00C63FB4" w:rsidRPr="00872591" w:rsidRDefault="00C63FB4" w:rsidP="00371DFD">
      <w:pPr>
        <w:pStyle w:val="af0"/>
        <w:keepLines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управление, охрана и бережное использование особо охраняемой природной территории местного значения.</w:t>
      </w:r>
    </w:p>
    <w:p w14:paraId="6F4E5021" w14:textId="77777777" w:rsidR="004E2A79" w:rsidRPr="00872591" w:rsidRDefault="004E2A79" w:rsidP="00185CF1">
      <w:pPr>
        <w:pStyle w:val="af0"/>
        <w:keepLines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9FF0AD8" w14:textId="75048AFD" w:rsidR="00533301" w:rsidRPr="00872591" w:rsidRDefault="00533301" w:rsidP="004E2A79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53" w:name="_Toc191886195"/>
      <w:r w:rsidRPr="00872591">
        <w:rPr>
          <w:szCs w:val="24"/>
        </w:rPr>
        <w:t>3.4.2. Гражданская оборона и защита населения от чрезвычайных ситуаций</w:t>
      </w:r>
      <w:bookmarkEnd w:id="53"/>
    </w:p>
    <w:p w14:paraId="1C42FF64" w14:textId="77777777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В 2024 году на </w:t>
      </w:r>
      <w:proofErr w:type="gramStart"/>
      <w:r w:rsidRPr="00872591">
        <w:t>территории</w:t>
      </w:r>
      <w:proofErr w:type="gramEnd"/>
      <w:r w:rsidRPr="00872591">
        <w:t xml:space="preserve"> ЗАТО Северск чрезвычайных ситуаций не произошло.</w:t>
      </w:r>
    </w:p>
    <w:p w14:paraId="514C526E" w14:textId="6031ED80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Продолжалась работа по совершенствованию нормативной правовой базы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(далее</w:t>
      </w:r>
      <w:r w:rsidRPr="00872591">
        <w:rPr>
          <w:lang w:val="en-US"/>
        </w:rPr>
        <w:t> </w:t>
      </w:r>
      <w:r w:rsidRPr="00872591">
        <w:t>–</w:t>
      </w:r>
      <w:r w:rsidRPr="00872591">
        <w:rPr>
          <w:lang w:val="en-US"/>
        </w:rPr>
        <w:t> </w:t>
      </w:r>
      <w:r w:rsidRPr="00872591">
        <w:t>ГО и ЧС) и общественной безопасности. Были под</w:t>
      </w:r>
      <w:r w:rsidR="0001365D" w:rsidRPr="00872591">
        <w:t>готовлены 68 постановлений и </w:t>
      </w:r>
      <w:r w:rsidRPr="00872591">
        <w:t xml:space="preserve">8 распоряжений </w:t>
      </w:r>
      <w:proofErr w:type="gramStart"/>
      <w:r w:rsidRPr="00872591">
        <w:t>Администрации</w:t>
      </w:r>
      <w:proofErr w:type="gramEnd"/>
      <w:r w:rsidRPr="00872591">
        <w:t xml:space="preserve"> ЗАТО Северск (в 2023 году – 80 постановлений</w:t>
      </w:r>
      <w:r w:rsidR="0001365D" w:rsidRPr="00872591">
        <w:t xml:space="preserve">, </w:t>
      </w:r>
      <w:r w:rsidRPr="00872591">
        <w:t>12 распоряжений).</w:t>
      </w:r>
    </w:p>
    <w:p w14:paraId="78031B27" w14:textId="07F7125D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Основным направлением подготовки населения в области ГО и ЧС было обучение населения способам защиты от опасностей, возникающих при военных конфликтах или вследствие этих конфликтов, а также при возникновении чрезвычайных ситуаций природного и техногенного характера. На курсах </w:t>
      </w:r>
      <w:proofErr w:type="gramStart"/>
      <w:r w:rsidRPr="00872591">
        <w:t>ГО</w:t>
      </w:r>
      <w:proofErr w:type="gramEnd"/>
      <w:r w:rsidRPr="00872591">
        <w:t xml:space="preserve"> ЗАТО Северск </w:t>
      </w:r>
      <w:r w:rsidR="000C0C28" w:rsidRPr="00872591">
        <w:t>в</w:t>
      </w:r>
      <w:r w:rsidRPr="00872591">
        <w:t xml:space="preserve"> 2024 год</w:t>
      </w:r>
      <w:r w:rsidR="000C0C28" w:rsidRPr="00872591">
        <w:t>у</w:t>
      </w:r>
      <w:r w:rsidRPr="00872591">
        <w:t xml:space="preserve"> прошли обучение </w:t>
      </w:r>
      <w:r w:rsidR="0060140F" w:rsidRPr="00872591">
        <w:t>560</w:t>
      </w:r>
      <w:r w:rsidR="0060140F" w:rsidRPr="00872591">
        <w:rPr>
          <w:lang w:val="en-US"/>
        </w:rPr>
        <w:t> </w:t>
      </w:r>
      <w:r w:rsidR="0060140F" w:rsidRPr="00872591">
        <w:t>человек</w:t>
      </w:r>
      <w:r w:rsidRPr="00872591">
        <w:t xml:space="preserve"> (в 2023 году – 1</w:t>
      </w:r>
      <w:r w:rsidR="005F0144" w:rsidRPr="00872591">
        <w:t xml:space="preserve"> </w:t>
      </w:r>
      <w:r w:rsidRPr="00872591">
        <w:t>002 человека).</w:t>
      </w:r>
    </w:p>
    <w:p w14:paraId="2A35952A" w14:textId="77777777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В целях пропаганды знаний в области ГО и ЧС, обеспечения пожарной безопасности и безопасности людей на водных объектах среди </w:t>
      </w:r>
      <w:proofErr w:type="gramStart"/>
      <w:r w:rsidRPr="00872591">
        <w:t>жителей</w:t>
      </w:r>
      <w:proofErr w:type="gramEnd"/>
      <w:r w:rsidRPr="00872591">
        <w:t xml:space="preserve"> ЗАТО Северск использовались городские средства массовой информации, а также проводились беседы с разъяснениями и выдачей памяток населению.</w:t>
      </w:r>
    </w:p>
    <w:p w14:paraId="64A8389C" w14:textId="5C4445FA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lastRenderedPageBreak/>
        <w:t>В 2024 году организована публикация 56 информационных материалов по вопросам безопасности жизнедеятельности и поведения населения в различных экстремальных ситуациях с общим тиражом более 392 тыс. экз</w:t>
      </w:r>
      <w:r w:rsidR="000D2A68" w:rsidRPr="00872591">
        <w:t>емпляров</w:t>
      </w:r>
      <w:r w:rsidRPr="00872591">
        <w:t xml:space="preserve"> (в 2023 году – 81 информационн</w:t>
      </w:r>
      <w:r w:rsidR="00294D1B" w:rsidRPr="00872591">
        <w:t>ого</w:t>
      </w:r>
      <w:r w:rsidRPr="00872591">
        <w:t xml:space="preserve"> материал</w:t>
      </w:r>
      <w:r w:rsidR="00294D1B" w:rsidRPr="00872591">
        <w:t>а</w:t>
      </w:r>
      <w:r w:rsidRPr="00872591">
        <w:t xml:space="preserve"> с о</w:t>
      </w:r>
      <w:r w:rsidR="000D2A68" w:rsidRPr="00872591">
        <w:t>бщим тиражом более 567 тыс. экземпляров</w:t>
      </w:r>
      <w:r w:rsidRPr="00872591">
        <w:t>). Материалы публиковались в</w:t>
      </w:r>
      <w:r w:rsidR="005B2425" w:rsidRPr="00872591">
        <w:t> </w:t>
      </w:r>
      <w:r w:rsidRPr="00872591">
        <w:t xml:space="preserve">Городском еженедельнике «Диалог», размещались в информационно-телекоммуникационной сети «Интернет» на официальном сайте </w:t>
      </w:r>
      <w:proofErr w:type="gramStart"/>
      <w:r w:rsidRPr="00872591">
        <w:t>Администрации</w:t>
      </w:r>
      <w:proofErr w:type="gramEnd"/>
      <w:r w:rsidRPr="00872591">
        <w:t xml:space="preserve"> ЗАТО Северск и в социальных сетях. По вопросам безопасности жизнедеятельности вышл</w:t>
      </w:r>
      <w:r w:rsidR="00310D22" w:rsidRPr="00872591">
        <w:t>и</w:t>
      </w:r>
      <w:r w:rsidRPr="00872591">
        <w:t xml:space="preserve"> 35</w:t>
      </w:r>
      <w:r w:rsidR="005B2425" w:rsidRPr="00872591">
        <w:t> </w:t>
      </w:r>
      <w:r w:rsidRPr="00872591">
        <w:t xml:space="preserve">передач в телевизионном эфире и 2 выступления на городском радио. </w:t>
      </w:r>
    </w:p>
    <w:p w14:paraId="24909609" w14:textId="77E744EE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В 2024 году организована разработка и размещение учебных видеоматериалов в области ГО и защиты от ЧС в </w:t>
      </w:r>
      <w:r w:rsidR="0021598F" w:rsidRPr="00872591">
        <w:rPr>
          <w:szCs w:val="24"/>
        </w:rPr>
        <w:t>информационно-телекоммуникационной сети «Интернет»</w:t>
      </w:r>
      <w:r w:rsidRPr="00872591">
        <w:t>. Разработано 100 видеоматериалов, зарегистрировано более 800 просмотров.</w:t>
      </w:r>
    </w:p>
    <w:p w14:paraId="59D8972F" w14:textId="0EF4508C" w:rsidR="00C63FB4" w:rsidRPr="00872591" w:rsidRDefault="000604EA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  <w:rPr>
          <w:bCs/>
        </w:rPr>
      </w:pPr>
      <w:r w:rsidRPr="00872591">
        <w:t>Разработан план мероприятий по реагированию на ЧС в условиях весеннего половодья.</w:t>
      </w:r>
      <w:r w:rsidRPr="00872591">
        <w:rPr>
          <w:bCs/>
        </w:rPr>
        <w:t xml:space="preserve"> </w:t>
      </w:r>
      <w:r w:rsidR="00C63FB4" w:rsidRPr="00872591">
        <w:t xml:space="preserve">Своевременно проведена расчистка протоки в </w:t>
      </w:r>
      <w:proofErr w:type="spellStart"/>
      <w:r w:rsidR="00C63FB4" w:rsidRPr="00872591">
        <w:t>пос</w:t>
      </w:r>
      <w:proofErr w:type="gramStart"/>
      <w:r w:rsidR="00C63FB4" w:rsidRPr="00872591">
        <w:t>.С</w:t>
      </w:r>
      <w:proofErr w:type="gramEnd"/>
      <w:r w:rsidR="00C63FB4" w:rsidRPr="00872591">
        <w:t>амусь</w:t>
      </w:r>
      <w:proofErr w:type="spellEnd"/>
      <w:r w:rsidR="00C63FB4" w:rsidRPr="00872591">
        <w:t xml:space="preserve"> протяженностью более 1,5 км, заготовлены материалы для строительст</w:t>
      </w:r>
      <w:r w:rsidR="000D2A68" w:rsidRPr="00872591">
        <w:t xml:space="preserve">ва временной дамбы в </w:t>
      </w:r>
      <w:proofErr w:type="spellStart"/>
      <w:r w:rsidR="000D2A68" w:rsidRPr="00872591">
        <w:t>пос.Орловка</w:t>
      </w:r>
      <w:proofErr w:type="spellEnd"/>
      <w:r w:rsidR="00C63FB4" w:rsidRPr="00872591">
        <w:t>. Активно велась работа по обучению населения действиям при угрозе затопления и</w:t>
      </w:r>
      <w:r w:rsidR="005B2425" w:rsidRPr="00872591">
        <w:t> </w:t>
      </w:r>
      <w:r w:rsidR="00C63FB4" w:rsidRPr="00872591">
        <w:t>информированию о</w:t>
      </w:r>
      <w:r w:rsidR="00D52746" w:rsidRPr="00872591">
        <w:t> </w:t>
      </w:r>
      <w:r w:rsidR="00C63FB4" w:rsidRPr="00872591">
        <w:t>складывающейся обстановке в период прохождения паводка. Весной</w:t>
      </w:r>
      <w:r w:rsidR="0021598F" w:rsidRPr="00872591">
        <w:t>,</w:t>
      </w:r>
      <w:r w:rsidR="00C63FB4" w:rsidRPr="00872591">
        <w:t xml:space="preserve"> в</w:t>
      </w:r>
      <w:r w:rsidR="005B2425" w:rsidRPr="00872591">
        <w:t> </w:t>
      </w:r>
      <w:r w:rsidR="00C63FB4" w:rsidRPr="00872591">
        <w:t>период угрозы затопления</w:t>
      </w:r>
      <w:r w:rsidR="0021598F" w:rsidRPr="00872591">
        <w:t>,</w:t>
      </w:r>
      <w:r w:rsidR="00C63FB4" w:rsidRPr="00872591">
        <w:t xml:space="preserve"> была организована работа внештатного водомерного поста в</w:t>
      </w:r>
      <w:r w:rsidR="005B2425" w:rsidRPr="00872591">
        <w:t> </w:t>
      </w:r>
      <w:proofErr w:type="spellStart"/>
      <w:r w:rsidR="00C63FB4" w:rsidRPr="00872591">
        <w:t>пос</w:t>
      </w:r>
      <w:proofErr w:type="gramStart"/>
      <w:r w:rsidR="00C63FB4" w:rsidRPr="00872591">
        <w:t>.О</w:t>
      </w:r>
      <w:proofErr w:type="gramEnd"/>
      <w:r w:rsidR="00C63FB4" w:rsidRPr="00872591">
        <w:t>рловка</w:t>
      </w:r>
      <w:proofErr w:type="spellEnd"/>
      <w:r w:rsidR="00C63FB4" w:rsidRPr="00872591">
        <w:t xml:space="preserve">, </w:t>
      </w:r>
      <w:r w:rsidR="00C63FB4" w:rsidRPr="00872591">
        <w:rPr>
          <w:bCs/>
        </w:rPr>
        <w:t>подготовлены к работе пункты временного размещения, создана группировка сил и средств.</w:t>
      </w:r>
    </w:p>
    <w:p w14:paraId="652CBD97" w14:textId="77777777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В преддверии паводка проведена командно-штабная тренировка по организации защиты населения.</w:t>
      </w:r>
    </w:p>
    <w:p w14:paraId="059C14E4" w14:textId="3316A97C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В целях обеспечения пожарной безопасности на территории ЗАТО Северск </w:t>
      </w:r>
      <w:r w:rsidRPr="00872591">
        <w:br/>
        <w:t>в пожароопасный период было организовано ежедневное патрулирование лесной территории и прилегающих к н</w:t>
      </w:r>
      <w:r w:rsidR="00B570C7" w:rsidRPr="00872591">
        <w:t>ей</w:t>
      </w:r>
      <w:r w:rsidRPr="00872591">
        <w:t xml:space="preserve"> населенных пунктов и садовых объединений. В ходе патрулирования среди населения распространялись листовки по противопожарной тематике.</w:t>
      </w:r>
      <w:r w:rsidR="005A184A" w:rsidRPr="00872591">
        <w:t xml:space="preserve"> </w:t>
      </w:r>
      <w:r w:rsidRPr="00872591">
        <w:t>Выполнен</w:t>
      </w:r>
      <w:r w:rsidR="00B570C7" w:rsidRPr="00872591">
        <w:t>ы</w:t>
      </w:r>
      <w:r w:rsidRPr="00872591">
        <w:t xml:space="preserve"> обновление, устройство минерализованных полос и текущее содержание противопожарных разрывов общей протяженностью 54,5 км.</w:t>
      </w:r>
      <w:r w:rsidR="00B570C7" w:rsidRPr="00872591">
        <w:t xml:space="preserve"> </w:t>
      </w:r>
      <w:r w:rsidRPr="00872591">
        <w:t xml:space="preserve">Благодаря принятым мерам </w:t>
      </w:r>
      <w:proofErr w:type="gramStart"/>
      <w:r w:rsidRPr="00872591">
        <w:t>в</w:t>
      </w:r>
      <w:proofErr w:type="gramEnd"/>
      <w:r w:rsidRPr="00872591">
        <w:t xml:space="preserve"> ЗАТО </w:t>
      </w:r>
      <w:r w:rsidR="005A184A" w:rsidRPr="00872591">
        <w:t xml:space="preserve">Северск </w:t>
      </w:r>
      <w:r w:rsidRPr="00872591">
        <w:t xml:space="preserve">удалось избежать лесных пожаров. </w:t>
      </w:r>
    </w:p>
    <w:p w14:paraId="4FDA19C3" w14:textId="7A2BD789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  <w:rPr>
          <w:color w:val="000000"/>
        </w:rPr>
      </w:pPr>
      <w:r w:rsidRPr="00872591">
        <w:t>В летний купальный сезон 2024 года в местах массового отдыха на водных объектах на </w:t>
      </w:r>
      <w:proofErr w:type="gramStart"/>
      <w:r w:rsidRPr="00872591">
        <w:t>территории</w:t>
      </w:r>
      <w:proofErr w:type="gramEnd"/>
      <w:r w:rsidRPr="00872591">
        <w:t xml:space="preserve"> ЗАТО Северск была организована работа 4 спасательных постов. Всего</w:t>
      </w:r>
      <w:r w:rsidR="00735FF8" w:rsidRPr="00872591">
        <w:t> </w:t>
      </w:r>
      <w:r w:rsidRPr="00872591">
        <w:t>за летний период сезона на водных объектах отдохнул</w:t>
      </w:r>
      <w:r w:rsidR="00B570C7" w:rsidRPr="00872591">
        <w:t>и</w:t>
      </w:r>
      <w:r w:rsidRPr="00872591">
        <w:t xml:space="preserve"> 34 310 человек (КПП «Дельфин»</w:t>
      </w:r>
      <w:r w:rsidR="00735FF8" w:rsidRPr="00872591">
        <w:t xml:space="preserve"> </w:t>
      </w:r>
      <w:r w:rsidRPr="00872591">
        <w:t>– 13</w:t>
      </w:r>
      <w:r w:rsidR="00B570C7" w:rsidRPr="00872591">
        <w:t xml:space="preserve"> </w:t>
      </w:r>
      <w:r w:rsidRPr="00872591">
        <w:t xml:space="preserve">585, КПП «Парковое» – 2 646, </w:t>
      </w:r>
      <w:proofErr w:type="spellStart"/>
      <w:r w:rsidRPr="00872591">
        <w:t>оз.Мальцево</w:t>
      </w:r>
      <w:proofErr w:type="spellEnd"/>
      <w:r w:rsidRPr="00872591">
        <w:t xml:space="preserve"> – 9 970, </w:t>
      </w:r>
      <w:proofErr w:type="spellStart"/>
      <w:r w:rsidRPr="00872591">
        <w:t>оз.Круглое</w:t>
      </w:r>
      <w:proofErr w:type="spellEnd"/>
      <w:r w:rsidRPr="00872591">
        <w:t xml:space="preserve"> – 8 109) (в</w:t>
      </w:r>
      <w:r w:rsidR="00735FF8" w:rsidRPr="00872591">
        <w:t> </w:t>
      </w:r>
      <w:r w:rsidRPr="00872591">
        <w:t>2023 году отдохнул</w:t>
      </w:r>
      <w:r w:rsidR="00B570C7" w:rsidRPr="00872591">
        <w:t>и</w:t>
      </w:r>
      <w:r w:rsidRPr="00872591">
        <w:t xml:space="preserve"> 27 664 человек</w:t>
      </w:r>
      <w:r w:rsidR="00B570C7" w:rsidRPr="00872591">
        <w:t>а</w:t>
      </w:r>
      <w:r w:rsidRPr="00872591">
        <w:t xml:space="preserve">). Оказано первой помощи 37 раз </w:t>
      </w:r>
      <w:r w:rsidR="00735FF8" w:rsidRPr="00872591">
        <w:br/>
      </w:r>
      <w:r w:rsidRPr="00872591">
        <w:t>(в 2023 году – 17 раз), проведен</w:t>
      </w:r>
      <w:r w:rsidR="00B570C7" w:rsidRPr="00872591">
        <w:t>ы</w:t>
      </w:r>
      <w:r w:rsidRPr="00872591">
        <w:t xml:space="preserve"> 333 беседы с отдыхающими (в 2023 году – 517). </w:t>
      </w:r>
    </w:p>
    <w:p w14:paraId="7D1B2ABF" w14:textId="7640AC5F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В октябре 2024 года </w:t>
      </w:r>
      <w:proofErr w:type="gramStart"/>
      <w:r w:rsidRPr="00872591">
        <w:t>Администрация</w:t>
      </w:r>
      <w:proofErr w:type="gramEnd"/>
      <w:r w:rsidRPr="00872591">
        <w:t xml:space="preserve"> </w:t>
      </w:r>
      <w:r w:rsidR="005A184A" w:rsidRPr="00872591">
        <w:t xml:space="preserve">ЗАТО Северск </w:t>
      </w:r>
      <w:r w:rsidRPr="00872591">
        <w:t>и организации всех форм собственности ЗАТО Северск приняли участие во Всероссийской штабной тренировке по</w:t>
      </w:r>
      <w:r w:rsidR="00735FF8" w:rsidRPr="00872591">
        <w:t> </w:t>
      </w:r>
      <w:r w:rsidRPr="00872591">
        <w:t>гражданской обороне по теме «Организация и ведение гражданской обороны на</w:t>
      </w:r>
      <w:r w:rsidR="00735FF8" w:rsidRPr="00872591">
        <w:t> </w:t>
      </w:r>
      <w:r w:rsidRPr="00872591">
        <w:t>территории Российской Федерации». В ходе тренировки был</w:t>
      </w:r>
      <w:r w:rsidR="00FD4AB5" w:rsidRPr="00872591">
        <w:t>и</w:t>
      </w:r>
      <w:r w:rsidRPr="00872591">
        <w:t xml:space="preserve"> проведен</w:t>
      </w:r>
      <w:r w:rsidR="00FD4AB5" w:rsidRPr="00872591">
        <w:t>ы</w:t>
      </w:r>
      <w:r w:rsidRPr="00872591">
        <w:t xml:space="preserve"> 14</w:t>
      </w:r>
      <w:r w:rsidR="00735FF8" w:rsidRPr="00872591">
        <w:t> </w:t>
      </w:r>
      <w:r w:rsidRPr="00872591">
        <w:t>практических мероприятий, привлекал</w:t>
      </w:r>
      <w:r w:rsidR="00FD4AB5" w:rsidRPr="00872591">
        <w:t>и</w:t>
      </w:r>
      <w:r w:rsidRPr="00872591">
        <w:t>сь 301 человек и 33 единицы техники.</w:t>
      </w:r>
    </w:p>
    <w:p w14:paraId="1643EA95" w14:textId="47101051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В 2024 году на выполнение мероприятий муниципальной программы «Обеспечение безопасности населения на территории ЗАТО Северск» на 2021</w:t>
      </w:r>
      <w:r w:rsidR="002D375F" w:rsidRPr="00872591">
        <w:t> </w:t>
      </w:r>
      <w:r w:rsidRPr="00872591">
        <w:t>-</w:t>
      </w:r>
      <w:r w:rsidR="002D375F" w:rsidRPr="00872591">
        <w:t> </w:t>
      </w:r>
      <w:r w:rsidRPr="00872591">
        <w:t xml:space="preserve">2024 годы, утвержденной постановлением </w:t>
      </w:r>
      <w:r w:rsidRPr="00872591">
        <w:rPr>
          <w:szCs w:val="24"/>
          <w:lang w:eastAsia="ru-RU"/>
        </w:rPr>
        <w:t>Администрации ЗАТО Северск от 18.12.2020 № 2290,</w:t>
      </w:r>
      <w:r w:rsidRPr="00872591">
        <w:t xml:space="preserve"> направлено 77,</w:t>
      </w:r>
      <w:r w:rsidR="002D375F" w:rsidRPr="00872591">
        <w:t>4</w:t>
      </w:r>
      <w:r w:rsidRPr="00872591">
        <w:t> </w:t>
      </w:r>
      <w:proofErr w:type="gramStart"/>
      <w:r w:rsidRPr="00872591">
        <w:t>млн</w:t>
      </w:r>
      <w:proofErr w:type="gramEnd"/>
      <w:r w:rsidR="00735FF8" w:rsidRPr="00872591">
        <w:t> </w:t>
      </w:r>
      <w:r w:rsidRPr="00872591">
        <w:t>руб. (в 2023 году – 59,1 млн руб.).</w:t>
      </w:r>
    </w:p>
    <w:p w14:paraId="468B2015" w14:textId="74AF4C4C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В целях оказания содействия правоохранительным органам в борьб</w:t>
      </w:r>
      <w:r w:rsidR="005A184A" w:rsidRPr="00872591">
        <w:t>е</w:t>
      </w:r>
      <w:r w:rsidRPr="00872591">
        <w:t xml:space="preserve"> с преступностью </w:t>
      </w:r>
      <w:proofErr w:type="gramStart"/>
      <w:r w:rsidRPr="00872591">
        <w:t>Администрацией</w:t>
      </w:r>
      <w:proofErr w:type="gramEnd"/>
      <w:r w:rsidRPr="00872591">
        <w:t xml:space="preserve"> ЗАТО Северск продолжалась работа по привлечению граждан и общественных объединений к участию в охране общественного порядка на территории ЗАТО Северск. В </w:t>
      </w:r>
      <w:r w:rsidR="005A184A" w:rsidRPr="00872591">
        <w:t>прошедшем</w:t>
      </w:r>
      <w:r w:rsidRPr="00872591">
        <w:t xml:space="preserve"> году члены Местной общественной организации «Народная дружина ЗАТО Северск</w:t>
      </w:r>
      <w:r w:rsidR="005A184A" w:rsidRPr="00872591">
        <w:t>»</w:t>
      </w:r>
      <w:r w:rsidRPr="00872591">
        <w:t xml:space="preserve"> вместе с сотрудниками полиции ежедневно патрулировали улицы и дворы </w:t>
      </w:r>
      <w:proofErr w:type="spellStart"/>
      <w:r w:rsidRPr="00872591">
        <w:t>г</w:t>
      </w:r>
      <w:proofErr w:type="gramStart"/>
      <w:r w:rsidRPr="00872591">
        <w:t>.С</w:t>
      </w:r>
      <w:proofErr w:type="gramEnd"/>
      <w:r w:rsidRPr="00872591">
        <w:t>еверска</w:t>
      </w:r>
      <w:proofErr w:type="spellEnd"/>
      <w:r w:rsidRPr="00872591">
        <w:t>, охраняли общественный порядок при проведении 28 мероприятий с массовым пребы</w:t>
      </w:r>
      <w:r w:rsidR="009155B8" w:rsidRPr="00872591">
        <w:t>ванием людей, участвовали в 234 </w:t>
      </w:r>
      <w:r w:rsidRPr="00872591">
        <w:t>профилактических рейдах. В ходе совместного патрулирования при содействии народных дружинников выявлен</w:t>
      </w:r>
      <w:r w:rsidR="008C5D73" w:rsidRPr="00872591">
        <w:t>ы</w:t>
      </w:r>
      <w:r w:rsidRPr="00872591">
        <w:t xml:space="preserve"> и пресечен</w:t>
      </w:r>
      <w:r w:rsidR="008C5D73" w:rsidRPr="00872591">
        <w:t>ы</w:t>
      </w:r>
      <w:r w:rsidRPr="00872591">
        <w:t xml:space="preserve"> 1 преступление, 175 административных </w:t>
      </w:r>
      <w:r w:rsidRPr="00872591">
        <w:lastRenderedPageBreak/>
        <w:t>правонарушений, задержан</w:t>
      </w:r>
      <w:r w:rsidR="00C71FAF" w:rsidRPr="00872591">
        <w:t>ы</w:t>
      </w:r>
      <w:r w:rsidRPr="00872591">
        <w:t xml:space="preserve"> и доставлен</w:t>
      </w:r>
      <w:r w:rsidR="00C71FAF" w:rsidRPr="00872591">
        <w:t>ы</w:t>
      </w:r>
      <w:r w:rsidRPr="00872591">
        <w:t xml:space="preserve"> в органы внутрен</w:t>
      </w:r>
      <w:r w:rsidR="00C71FAF" w:rsidRPr="00872591">
        <w:t>них дел 72 нарушителя, проведены</w:t>
      </w:r>
      <w:r w:rsidRPr="00872591">
        <w:t xml:space="preserve"> 506 профилактических бесед с гражданами. По состоянию на 31.12.2024 численность народной </w:t>
      </w:r>
      <w:proofErr w:type="gramStart"/>
      <w:r w:rsidRPr="00872591">
        <w:t>дружины</w:t>
      </w:r>
      <w:proofErr w:type="gramEnd"/>
      <w:r w:rsidRPr="00872591">
        <w:t xml:space="preserve"> ЗАТО Северск </w:t>
      </w:r>
      <w:r w:rsidR="005A184A" w:rsidRPr="00872591">
        <w:t>составила</w:t>
      </w:r>
      <w:r w:rsidRPr="00872591">
        <w:t xml:space="preserve"> 38 человек. </w:t>
      </w:r>
    </w:p>
    <w:p w14:paraId="625AAA2E" w14:textId="78A99A59" w:rsidR="00C63FB4" w:rsidRPr="00872591" w:rsidRDefault="005A184A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Н</w:t>
      </w:r>
      <w:r w:rsidR="00C63FB4" w:rsidRPr="00872591">
        <w:t>аиболее значимы</w:t>
      </w:r>
      <w:r w:rsidRPr="00872591">
        <w:t>е</w:t>
      </w:r>
      <w:r w:rsidR="00C63FB4" w:rsidRPr="00872591">
        <w:t xml:space="preserve"> результат</w:t>
      </w:r>
      <w:r w:rsidRPr="00872591">
        <w:t>ы</w:t>
      </w:r>
      <w:r w:rsidR="00C63FB4" w:rsidRPr="00872591">
        <w:t xml:space="preserve"> деятельности в 2024 году: </w:t>
      </w:r>
    </w:p>
    <w:p w14:paraId="4B3F9DC6" w14:textId="002A04AE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- ЗАТО Северск занял</w:t>
      </w:r>
      <w:r w:rsidR="008C5D73" w:rsidRPr="00872591">
        <w:t>о</w:t>
      </w:r>
      <w:r w:rsidRPr="00872591">
        <w:t xml:space="preserve"> 1-е место среди городских округов Томской области в</w:t>
      </w:r>
      <w:r w:rsidR="009155B8" w:rsidRPr="00872591">
        <w:t> </w:t>
      </w:r>
      <w:r w:rsidRPr="00872591">
        <w:t>области гражданской обороны, защиты населения и территорий от чрезвычайных ситуаций;</w:t>
      </w:r>
    </w:p>
    <w:p w14:paraId="62948075" w14:textId="670239EF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- МКУ «ЕДДС ЗАТО Северск» заняло 1-е место среди городских округов </w:t>
      </w:r>
      <w:r w:rsidR="009155B8" w:rsidRPr="00872591">
        <w:br/>
      </w:r>
      <w:r w:rsidRPr="00872591">
        <w:t>в смотре-конкурсе по развитию и совершенствованию единых дежурно-диспетчерских служб муниципальных образований Томской области;</w:t>
      </w:r>
    </w:p>
    <w:p w14:paraId="7610E5F0" w14:textId="46787C8A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- </w:t>
      </w:r>
      <w:proofErr w:type="gramStart"/>
      <w:r w:rsidRPr="00872591">
        <w:t>команда</w:t>
      </w:r>
      <w:proofErr w:type="gramEnd"/>
      <w:r w:rsidRPr="00872591">
        <w:t xml:space="preserve"> ЗАТО Северск заняла 1-е место среди муниципальных районов и</w:t>
      </w:r>
      <w:r w:rsidR="009155B8" w:rsidRPr="00872591">
        <w:t> </w:t>
      </w:r>
      <w:r w:rsidRPr="00872591">
        <w:t>городских округов Томской области в областном конкурсе «Лучший народный дружинник Томской области»;</w:t>
      </w:r>
    </w:p>
    <w:p w14:paraId="01521570" w14:textId="71FBC8BC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- по итогам регионального этапа Всероссийских соревнований по программе «Школа безопасности - 2024» сборная </w:t>
      </w:r>
      <w:proofErr w:type="gramStart"/>
      <w:r w:rsidRPr="00872591">
        <w:t>команда</w:t>
      </w:r>
      <w:proofErr w:type="gramEnd"/>
      <w:r w:rsidRPr="00872591">
        <w:t xml:space="preserve"> З</w:t>
      </w:r>
      <w:r w:rsidR="009155B8" w:rsidRPr="00872591">
        <w:t>АТО Северск, подготовленная МБУ </w:t>
      </w:r>
      <w:r w:rsidRPr="00872591">
        <w:t>ДО</w:t>
      </w:r>
      <w:r w:rsidR="009155B8" w:rsidRPr="00872591">
        <w:t> </w:t>
      </w:r>
      <w:r w:rsidRPr="00872591">
        <w:t>«Центр «Поиск», зан</w:t>
      </w:r>
      <w:r w:rsidR="008206BD" w:rsidRPr="00872591">
        <w:t>яла в своих возрастных группах 4, 5</w:t>
      </w:r>
      <w:r w:rsidRPr="00872591">
        <w:t>-е общекомандные места и 3-е место в конкурсной программе;</w:t>
      </w:r>
    </w:p>
    <w:p w14:paraId="450D16DF" w14:textId="40053358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 xml:space="preserve">- на региональном этапе Всероссийской военно-тактической игры «Зарница 2.0» победителями стали команды МБОУ </w:t>
      </w:r>
      <w:r w:rsidR="002D375F" w:rsidRPr="00872591">
        <w:t>«</w:t>
      </w:r>
      <w:r w:rsidRPr="00872591">
        <w:t>СОШ № 84</w:t>
      </w:r>
      <w:r w:rsidR="002D375F" w:rsidRPr="00872591">
        <w:t>»</w:t>
      </w:r>
      <w:r w:rsidRPr="00872591">
        <w:t xml:space="preserve"> и МБОУ </w:t>
      </w:r>
      <w:r w:rsidR="00172DA2" w:rsidRPr="00872591">
        <w:t>«</w:t>
      </w:r>
      <w:r w:rsidRPr="00872591">
        <w:t>СОШ № 89</w:t>
      </w:r>
      <w:r w:rsidR="002D375F" w:rsidRPr="00872591">
        <w:t>»</w:t>
      </w:r>
      <w:r w:rsidRPr="00872591">
        <w:t xml:space="preserve">. В финальном этапе игры из 60 команд со всей страны команда МБОУ </w:t>
      </w:r>
      <w:r w:rsidR="0063469E" w:rsidRPr="00872591">
        <w:t>«</w:t>
      </w:r>
      <w:r w:rsidRPr="00872591">
        <w:t>СОШ № 89</w:t>
      </w:r>
      <w:r w:rsidR="002D375F" w:rsidRPr="00872591">
        <w:t>»</w:t>
      </w:r>
      <w:r w:rsidRPr="00872591">
        <w:t xml:space="preserve"> заняла 4-е место в общекомандном зачете.</w:t>
      </w:r>
    </w:p>
    <w:p w14:paraId="223330CC" w14:textId="2B1550F1" w:rsidR="00C63FB4" w:rsidRPr="00872591" w:rsidRDefault="00C63FB4" w:rsidP="00A43F29">
      <w:p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</w:tabs>
        <w:spacing w:after="0" w:line="240" w:lineRule="auto"/>
        <w:ind w:firstLine="709"/>
        <w:jc w:val="both"/>
      </w:pPr>
      <w:r w:rsidRPr="00872591">
        <w:t>Основны</w:t>
      </w:r>
      <w:r w:rsidR="005A184A" w:rsidRPr="00872591">
        <w:t>е</w:t>
      </w:r>
      <w:r w:rsidRPr="00872591">
        <w:t xml:space="preserve"> задач</w:t>
      </w:r>
      <w:r w:rsidR="005A184A" w:rsidRPr="00872591">
        <w:t>и в сфере г</w:t>
      </w:r>
      <w:r w:rsidR="005A184A" w:rsidRPr="00872591">
        <w:rPr>
          <w:szCs w:val="24"/>
        </w:rPr>
        <w:t>ражданской обороны и защиты населения от</w:t>
      </w:r>
      <w:r w:rsidR="009155B8" w:rsidRPr="00872591">
        <w:rPr>
          <w:szCs w:val="24"/>
        </w:rPr>
        <w:t> </w:t>
      </w:r>
      <w:r w:rsidR="005A184A" w:rsidRPr="00872591">
        <w:rPr>
          <w:szCs w:val="24"/>
        </w:rPr>
        <w:t>чрезвычайных ситуаций</w:t>
      </w:r>
      <w:r w:rsidR="005A184A" w:rsidRPr="00872591">
        <w:t xml:space="preserve"> </w:t>
      </w:r>
      <w:r w:rsidRPr="00872591">
        <w:t>на 2025 го</w:t>
      </w:r>
      <w:r w:rsidR="005A184A" w:rsidRPr="00872591">
        <w:t>д:</w:t>
      </w:r>
      <w:r w:rsidRPr="00872591">
        <w:t xml:space="preserve"> </w:t>
      </w:r>
    </w:p>
    <w:p w14:paraId="20E3C180" w14:textId="7CFA1FEC" w:rsidR="00C63FB4" w:rsidRPr="00872591" w:rsidRDefault="00C63FB4" w:rsidP="00A43F29">
      <w:pPr>
        <w:pStyle w:val="af0"/>
        <w:numPr>
          <w:ilvl w:val="6"/>
          <w:numId w:val="24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обеспечение готовности сил и средств Северского звена РСЧС к действиям при</w:t>
      </w:r>
      <w:r w:rsidR="009155B8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 xml:space="preserve">угрозе и возникновении ЧС с учетом новых угроз; </w:t>
      </w:r>
    </w:p>
    <w:p w14:paraId="5C83189A" w14:textId="03AB4BC7" w:rsidR="00C63FB4" w:rsidRPr="00872591" w:rsidRDefault="00C63FB4" w:rsidP="00A43F29">
      <w:pPr>
        <w:pStyle w:val="af0"/>
        <w:numPr>
          <w:ilvl w:val="6"/>
          <w:numId w:val="24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снижение рисков, связанных с прохождением весеннего половодья и природными пожарами; </w:t>
      </w:r>
    </w:p>
    <w:p w14:paraId="2C53A244" w14:textId="70C14BD6" w:rsidR="00C63FB4" w:rsidRPr="00872591" w:rsidRDefault="00C63FB4" w:rsidP="00A43F29">
      <w:pPr>
        <w:pStyle w:val="af0"/>
        <w:numPr>
          <w:ilvl w:val="6"/>
          <w:numId w:val="24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обеспечение первичных мер пожарной безопасности в организациях и</w:t>
      </w:r>
      <w:r w:rsidR="009155B8" w:rsidRPr="00872591">
        <w:rPr>
          <w:rFonts w:ascii="Times New Roman" w:hAnsi="Times New Roman"/>
          <w:sz w:val="24"/>
          <w:szCs w:val="24"/>
        </w:rPr>
        <w:t> на </w:t>
      </w:r>
      <w:proofErr w:type="gramStart"/>
      <w:r w:rsidRPr="0087259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Северск;</w:t>
      </w:r>
    </w:p>
    <w:p w14:paraId="1F84C7C6" w14:textId="176B1965" w:rsidR="00C63FB4" w:rsidRPr="00872591" w:rsidRDefault="00C63FB4" w:rsidP="00A43F29">
      <w:pPr>
        <w:pStyle w:val="af0"/>
        <w:numPr>
          <w:ilvl w:val="6"/>
          <w:numId w:val="24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обеспечение безопа</w:t>
      </w:r>
      <w:r w:rsidR="008206BD" w:rsidRPr="00872591">
        <w:rPr>
          <w:rFonts w:ascii="Times New Roman" w:hAnsi="Times New Roman"/>
          <w:sz w:val="24"/>
          <w:szCs w:val="24"/>
        </w:rPr>
        <w:t>сности людей на водных объектах</w:t>
      </w:r>
      <w:r w:rsidRPr="00872591">
        <w:rPr>
          <w:rFonts w:ascii="Times New Roman" w:hAnsi="Times New Roman"/>
          <w:sz w:val="24"/>
          <w:szCs w:val="24"/>
        </w:rPr>
        <w:t xml:space="preserve"> как в зимний, так и </w:t>
      </w:r>
      <w:r w:rsidR="008C5D73" w:rsidRPr="00872591">
        <w:rPr>
          <w:rFonts w:ascii="Times New Roman" w:hAnsi="Times New Roman"/>
          <w:sz w:val="24"/>
          <w:szCs w:val="24"/>
        </w:rPr>
        <w:t xml:space="preserve">в </w:t>
      </w:r>
      <w:r w:rsidRPr="00872591">
        <w:rPr>
          <w:rFonts w:ascii="Times New Roman" w:hAnsi="Times New Roman"/>
          <w:sz w:val="24"/>
          <w:szCs w:val="24"/>
        </w:rPr>
        <w:t>летний периоды;</w:t>
      </w:r>
    </w:p>
    <w:p w14:paraId="43F0ABD4" w14:textId="6C2CAB7F" w:rsidR="00C63FB4" w:rsidRPr="00872591" w:rsidRDefault="00C63FB4" w:rsidP="00A43F29">
      <w:pPr>
        <w:pStyle w:val="af0"/>
        <w:numPr>
          <w:ilvl w:val="6"/>
          <w:numId w:val="24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переработка Планов в области гражданской обороны и защиты от чрезвычайных ситуаций;</w:t>
      </w:r>
    </w:p>
    <w:p w14:paraId="02FCC700" w14:textId="35855BF9" w:rsidR="00C63FB4" w:rsidRPr="00872591" w:rsidRDefault="00C63FB4" w:rsidP="00A43F29">
      <w:pPr>
        <w:pStyle w:val="af0"/>
        <w:numPr>
          <w:ilvl w:val="6"/>
          <w:numId w:val="24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продолжение строительства муниципальной системы оповещения </w:t>
      </w:r>
      <w:proofErr w:type="gramStart"/>
      <w:r w:rsidRPr="00872591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</w:t>
      </w:r>
      <w:r w:rsidR="009155B8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Северск.</w:t>
      </w:r>
    </w:p>
    <w:p w14:paraId="16CB5392" w14:textId="77777777" w:rsidR="00D52693" w:rsidRPr="00872591" w:rsidRDefault="00D52693" w:rsidP="00D52693">
      <w:pPr>
        <w:pStyle w:val="af0"/>
        <w:widowControl w:val="0"/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9" w:color="FFFFFF"/>
        </w:pBdr>
        <w:tabs>
          <w:tab w:val="left" w:pos="-284"/>
          <w:tab w:val="left" w:pos="851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EF2AAD" w14:textId="5264F273" w:rsidR="00F31316" w:rsidRPr="00872591" w:rsidRDefault="00F31316" w:rsidP="00BE4AD7">
      <w:pPr>
        <w:pStyle w:val="1"/>
        <w:numPr>
          <w:ilvl w:val="0"/>
          <w:numId w:val="3"/>
        </w:numPr>
        <w:tabs>
          <w:tab w:val="left" w:pos="0"/>
          <w:tab w:val="left" w:pos="426"/>
        </w:tabs>
        <w:spacing w:before="0"/>
        <w:ind w:left="0" w:firstLine="0"/>
      </w:pPr>
      <w:bookmarkStart w:id="54" w:name="_Toc191886196"/>
      <w:r w:rsidRPr="00872591">
        <w:t>ЭФФЕКТИВНОЕ УПРАВЛЕНИЕ И ЦИФРОВАЯ ТРАНСФОРМАЦИЯ</w:t>
      </w:r>
      <w:bookmarkEnd w:id="54"/>
    </w:p>
    <w:p w14:paraId="6A101D1A" w14:textId="77777777" w:rsidR="00BE4AD7" w:rsidRPr="00872591" w:rsidRDefault="00BE4AD7" w:rsidP="008F64A7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609AA4" w14:textId="566B257A" w:rsidR="00F31316" w:rsidRPr="00872591" w:rsidRDefault="00DA5413" w:rsidP="00802DCB">
      <w:pPr>
        <w:pStyle w:val="2"/>
        <w:tabs>
          <w:tab w:val="left" w:pos="1134"/>
        </w:tabs>
        <w:spacing w:before="0" w:line="240" w:lineRule="auto"/>
        <w:ind w:left="709"/>
        <w:rPr>
          <w:color w:val="auto"/>
          <w:lang w:eastAsia="ru-RU"/>
        </w:rPr>
      </w:pPr>
      <w:bookmarkStart w:id="55" w:name="_Toc191886197"/>
      <w:r w:rsidRPr="00872591">
        <w:rPr>
          <w:color w:val="auto"/>
          <w:lang w:eastAsia="ru-RU"/>
        </w:rPr>
        <w:t>4.1. </w:t>
      </w:r>
      <w:r w:rsidR="00F31316" w:rsidRPr="00872591">
        <w:rPr>
          <w:color w:val="auto"/>
          <w:lang w:eastAsia="ru-RU"/>
        </w:rPr>
        <w:t>Эффективное управление муниципальными ресурсами</w:t>
      </w:r>
      <w:bookmarkEnd w:id="55"/>
    </w:p>
    <w:p w14:paraId="2BE4DD9B" w14:textId="306DD528" w:rsidR="000230F6" w:rsidRPr="00872591" w:rsidRDefault="00DA5413" w:rsidP="00BE4AD7">
      <w:pPr>
        <w:spacing w:after="0" w:line="240" w:lineRule="auto"/>
        <w:ind w:firstLine="709"/>
        <w:contextualSpacing/>
        <w:jc w:val="both"/>
        <w:outlineLvl w:val="1"/>
        <w:rPr>
          <w:szCs w:val="24"/>
        </w:rPr>
      </w:pPr>
      <w:bookmarkStart w:id="56" w:name="_Toc191886198"/>
      <w:r w:rsidRPr="00872591">
        <w:rPr>
          <w:szCs w:val="24"/>
        </w:rPr>
        <w:t>4.1.1. </w:t>
      </w:r>
      <w:r w:rsidR="000230F6" w:rsidRPr="00872591">
        <w:rPr>
          <w:szCs w:val="24"/>
        </w:rPr>
        <w:t>Реализация бюджетной политики</w:t>
      </w:r>
      <w:bookmarkEnd w:id="56"/>
    </w:p>
    <w:p w14:paraId="3CC039EB" w14:textId="7E45C26A" w:rsidR="00080B5E" w:rsidRPr="00872591" w:rsidRDefault="00B5222B" w:rsidP="00080B5E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Реализация бюджетной политики на </w:t>
      </w:r>
      <w:proofErr w:type="gramStart"/>
      <w:r w:rsidRPr="00872591">
        <w:rPr>
          <w:szCs w:val="24"/>
        </w:rPr>
        <w:t>территори</w:t>
      </w:r>
      <w:r w:rsidR="00080B5E" w:rsidRPr="00872591">
        <w:rPr>
          <w:szCs w:val="24"/>
        </w:rPr>
        <w:t>и</w:t>
      </w:r>
      <w:proofErr w:type="gramEnd"/>
      <w:r w:rsidR="00080B5E" w:rsidRPr="00872591">
        <w:rPr>
          <w:szCs w:val="24"/>
        </w:rPr>
        <w:t xml:space="preserve"> ЗАТО Северск осуществлялась в </w:t>
      </w:r>
      <w:r w:rsidRPr="00872591">
        <w:rPr>
          <w:szCs w:val="24"/>
        </w:rPr>
        <w:t>рамках муниципальной программы «Эффективное управление муниципальными финансами</w:t>
      </w:r>
      <w:r w:rsidR="00080B5E" w:rsidRPr="00872591">
        <w:rPr>
          <w:szCs w:val="24"/>
        </w:rPr>
        <w:t xml:space="preserve"> ЗАТО Северск</w:t>
      </w:r>
      <w:r w:rsidRPr="00872591">
        <w:rPr>
          <w:szCs w:val="24"/>
        </w:rPr>
        <w:t>»</w:t>
      </w:r>
      <w:r w:rsidR="00080B5E" w:rsidRPr="00872591">
        <w:rPr>
          <w:szCs w:val="24"/>
        </w:rPr>
        <w:t xml:space="preserve"> на 2021 - 2024 годы, утвержденной </w:t>
      </w:r>
      <w:r w:rsidR="007D7BEE" w:rsidRPr="00872591">
        <w:rPr>
          <w:szCs w:val="24"/>
        </w:rPr>
        <w:t xml:space="preserve">постановлением </w:t>
      </w:r>
      <w:r w:rsidR="00080B5E" w:rsidRPr="00872591">
        <w:rPr>
          <w:szCs w:val="24"/>
        </w:rPr>
        <w:t>Администрации ЗАТО Северск от 01.12.2020 №</w:t>
      </w:r>
      <w:r w:rsidR="007D7BEE" w:rsidRPr="00872591">
        <w:rPr>
          <w:szCs w:val="24"/>
        </w:rPr>
        <w:t> </w:t>
      </w:r>
      <w:r w:rsidR="00080B5E" w:rsidRPr="00872591">
        <w:rPr>
          <w:szCs w:val="24"/>
        </w:rPr>
        <w:t>2128</w:t>
      </w:r>
      <w:r w:rsidR="007D7BEE" w:rsidRPr="00872591">
        <w:rPr>
          <w:szCs w:val="24"/>
        </w:rPr>
        <w:t xml:space="preserve"> (далее – муниципальная программа «Эффективное управление муниципальными финансами ЗАТО Северск»).</w:t>
      </w:r>
    </w:p>
    <w:p w14:paraId="06165E0D" w14:textId="77777777" w:rsidR="000230F6" w:rsidRPr="00872591" w:rsidRDefault="000230F6" w:rsidP="000230F6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Основной целью бюджетной и налоговой </w:t>
      </w:r>
      <w:proofErr w:type="gramStart"/>
      <w:r w:rsidRPr="00872591">
        <w:rPr>
          <w:szCs w:val="24"/>
        </w:rPr>
        <w:t>политики</w:t>
      </w:r>
      <w:proofErr w:type="gramEnd"/>
      <w:r w:rsidRPr="00872591">
        <w:rPr>
          <w:szCs w:val="24"/>
        </w:rPr>
        <w:t xml:space="preserve"> ЗАТО Северск является обеспечение сбалансированности и устойчивости бюджета ЗАТО Северск.</w:t>
      </w:r>
    </w:p>
    <w:p w14:paraId="2322CAED" w14:textId="12D82384" w:rsidR="000230F6" w:rsidRPr="00872591" w:rsidRDefault="000230F6" w:rsidP="00024BC0">
      <w:pPr>
        <w:pStyle w:val="22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2591">
        <w:rPr>
          <w:rFonts w:ascii="Times New Roman" w:hAnsi="Times New Roman"/>
          <w:sz w:val="24"/>
          <w:szCs w:val="24"/>
          <w:lang w:eastAsia="en-US"/>
        </w:rPr>
        <w:t xml:space="preserve">Бюджет ЗАТО Северск на 2024 год был утвержден </w:t>
      </w:r>
      <w:r w:rsidR="0071466C" w:rsidRPr="00872591">
        <w:rPr>
          <w:rFonts w:ascii="Times New Roman" w:hAnsi="Times New Roman"/>
          <w:sz w:val="24"/>
          <w:szCs w:val="24"/>
          <w:lang w:eastAsia="en-US"/>
        </w:rPr>
        <w:t>Р</w:t>
      </w:r>
      <w:r w:rsidRPr="00872591">
        <w:rPr>
          <w:rFonts w:ascii="Times New Roman" w:hAnsi="Times New Roman"/>
          <w:sz w:val="24"/>
          <w:szCs w:val="24"/>
          <w:lang w:eastAsia="en-US"/>
        </w:rPr>
        <w:t xml:space="preserve">ешением Думы ЗАТО Северск 21.12.2023 № 43/1 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 xml:space="preserve">«О бюджете городского округа закрытого </w:t>
      </w:r>
      <w:r w:rsidR="00042779" w:rsidRPr="00872591">
        <w:br/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>административно-территориального образования Северск Томской области на 2024 год и</w:t>
      </w:r>
      <w:r w:rsidR="00E12A1D" w:rsidRPr="00872591">
        <w:rPr>
          <w:rFonts w:ascii="Times New Roman" w:hAnsi="Times New Roman"/>
          <w:sz w:val="24"/>
          <w:szCs w:val="24"/>
          <w:lang w:eastAsia="en-US"/>
        </w:rPr>
        <w:t> 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 xml:space="preserve">на плановый период 2025 и 2026 годов» </w:t>
      </w:r>
      <w:r w:rsidRPr="00872591">
        <w:rPr>
          <w:rFonts w:ascii="Times New Roman" w:hAnsi="Times New Roman"/>
          <w:sz w:val="24"/>
          <w:szCs w:val="24"/>
          <w:lang w:eastAsia="en-US"/>
        </w:rPr>
        <w:t xml:space="preserve">по доходам в сумме 5 031,9 млн руб., по расходам в сумме 5 157,7 млн руб., </w:t>
      </w:r>
      <w:r w:rsidR="00F94EAC" w:rsidRPr="00872591">
        <w:rPr>
          <w:rFonts w:ascii="Times New Roman" w:hAnsi="Times New Roman"/>
          <w:sz w:val="24"/>
          <w:szCs w:val="24"/>
        </w:rPr>
        <w:t xml:space="preserve">с дефицитом в сумме </w:t>
      </w:r>
      <w:r w:rsidRPr="00872591">
        <w:rPr>
          <w:rFonts w:ascii="Times New Roman" w:hAnsi="Times New Roman"/>
          <w:sz w:val="24"/>
          <w:szCs w:val="24"/>
          <w:lang w:eastAsia="en-US"/>
        </w:rPr>
        <w:t>125,8 млн руб.</w:t>
      </w:r>
    </w:p>
    <w:p w14:paraId="08CFB467" w14:textId="512C1984" w:rsidR="000230F6" w:rsidRPr="00872591" w:rsidRDefault="000230F6" w:rsidP="000230F6">
      <w:pPr>
        <w:pStyle w:val="32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72591">
        <w:rPr>
          <w:rFonts w:ascii="Times New Roman" w:hAnsi="Times New Roman"/>
          <w:b w:val="0"/>
          <w:sz w:val="24"/>
          <w:szCs w:val="24"/>
        </w:rPr>
        <w:lastRenderedPageBreak/>
        <w:t xml:space="preserve">За 2024 год в бюджет ЗАТО Северск поступили доходы в сумме 6 963,0 </w:t>
      </w:r>
      <w:proofErr w:type="gramStart"/>
      <w:r w:rsidRPr="00872591">
        <w:rPr>
          <w:rFonts w:ascii="Times New Roman" w:hAnsi="Times New Roman"/>
          <w:b w:val="0"/>
          <w:sz w:val="24"/>
          <w:szCs w:val="24"/>
        </w:rPr>
        <w:t>млн</w:t>
      </w:r>
      <w:proofErr w:type="gramEnd"/>
      <w:r w:rsidRPr="00872591">
        <w:rPr>
          <w:rFonts w:ascii="Times New Roman" w:hAnsi="Times New Roman"/>
          <w:b w:val="0"/>
          <w:sz w:val="24"/>
          <w:szCs w:val="24"/>
        </w:rPr>
        <w:t xml:space="preserve"> руб., что составило 99,5% к годовому прогнозу поступлений</w:t>
      </w:r>
      <w:r w:rsidR="0071466C" w:rsidRPr="00872591">
        <w:rPr>
          <w:rFonts w:ascii="Times New Roman" w:hAnsi="Times New Roman"/>
          <w:b w:val="0"/>
          <w:sz w:val="24"/>
          <w:szCs w:val="24"/>
        </w:rPr>
        <w:t>,</w:t>
      </w:r>
      <w:r w:rsidRPr="00872591">
        <w:rPr>
          <w:rFonts w:ascii="Times New Roman" w:hAnsi="Times New Roman"/>
          <w:b w:val="0"/>
          <w:sz w:val="24"/>
          <w:szCs w:val="24"/>
        </w:rPr>
        <w:t xml:space="preserve"> расходы составили 7 128,4 млн руб. или 99% к годовому плану. </w:t>
      </w:r>
    </w:p>
    <w:p w14:paraId="23487FC7" w14:textId="3811FCA2" w:rsidR="000230F6" w:rsidRPr="00872591" w:rsidRDefault="000230F6" w:rsidP="000230F6">
      <w:pPr>
        <w:pStyle w:val="32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72591">
        <w:rPr>
          <w:rFonts w:ascii="Times New Roman" w:hAnsi="Times New Roman"/>
          <w:b w:val="0"/>
          <w:sz w:val="24"/>
          <w:szCs w:val="24"/>
        </w:rPr>
        <w:t xml:space="preserve">Бюджет ЗАТО Северск исполнен с дефицитом в сумме 165,4 млн руб. </w:t>
      </w:r>
      <w:r w:rsidR="00EE00F7" w:rsidRPr="00872591">
        <w:rPr>
          <w:rFonts w:ascii="Times New Roman" w:hAnsi="Times New Roman"/>
          <w:b w:val="0"/>
          <w:sz w:val="24"/>
          <w:szCs w:val="24"/>
        </w:rPr>
        <w:br/>
      </w:r>
      <w:r w:rsidRPr="00872591">
        <w:rPr>
          <w:rFonts w:ascii="Times New Roman" w:hAnsi="Times New Roman"/>
          <w:b w:val="0"/>
          <w:sz w:val="24"/>
          <w:szCs w:val="24"/>
        </w:rPr>
        <w:t>Муниципальный долг на 01.01.2025 составил 405,1 млн руб.</w:t>
      </w:r>
    </w:p>
    <w:p w14:paraId="2F5ABD27" w14:textId="3D3FDB24" w:rsidR="000230F6" w:rsidRPr="00872591" w:rsidRDefault="000230F6" w:rsidP="000230F6">
      <w:pPr>
        <w:pStyle w:val="32"/>
        <w:spacing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72591">
        <w:rPr>
          <w:rFonts w:ascii="Times New Roman" w:hAnsi="Times New Roman"/>
          <w:b w:val="0"/>
          <w:sz w:val="24"/>
          <w:szCs w:val="24"/>
        </w:rPr>
        <w:t xml:space="preserve">Анализ исполнения основных параметров </w:t>
      </w:r>
      <w:proofErr w:type="gramStart"/>
      <w:r w:rsidRPr="00872591">
        <w:rPr>
          <w:rFonts w:ascii="Times New Roman" w:hAnsi="Times New Roman"/>
          <w:b w:val="0"/>
          <w:sz w:val="24"/>
          <w:szCs w:val="24"/>
        </w:rPr>
        <w:t>бюджета</w:t>
      </w:r>
      <w:proofErr w:type="gramEnd"/>
      <w:r w:rsidRPr="00872591">
        <w:rPr>
          <w:rFonts w:ascii="Times New Roman" w:hAnsi="Times New Roman"/>
          <w:b w:val="0"/>
          <w:sz w:val="24"/>
          <w:szCs w:val="24"/>
        </w:rPr>
        <w:t xml:space="preserve"> ЗАТО Северск представлен в таблице </w:t>
      </w:r>
      <w:r w:rsidR="008814E9" w:rsidRPr="00872591">
        <w:rPr>
          <w:rFonts w:ascii="Times New Roman" w:hAnsi="Times New Roman"/>
          <w:b w:val="0"/>
          <w:sz w:val="24"/>
          <w:szCs w:val="24"/>
        </w:rPr>
        <w:t>7</w:t>
      </w:r>
      <w:r w:rsidRPr="00872591">
        <w:rPr>
          <w:rFonts w:ascii="Times New Roman" w:hAnsi="Times New Roman"/>
          <w:b w:val="0"/>
          <w:sz w:val="24"/>
          <w:szCs w:val="24"/>
        </w:rPr>
        <w:t>.</w:t>
      </w:r>
    </w:p>
    <w:p w14:paraId="362D7ABB" w14:textId="2467EDBF" w:rsidR="00E95A1F" w:rsidRPr="00872591" w:rsidRDefault="000230F6" w:rsidP="0094470C">
      <w:pPr>
        <w:pStyle w:val="32"/>
        <w:spacing w:before="60" w:after="6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872591">
        <w:rPr>
          <w:rFonts w:ascii="Times New Roman" w:hAnsi="Times New Roman"/>
          <w:b w:val="0"/>
          <w:sz w:val="24"/>
          <w:szCs w:val="24"/>
        </w:rPr>
        <w:t xml:space="preserve">Таблица </w:t>
      </w:r>
      <w:r w:rsidR="008814E9" w:rsidRPr="00872591">
        <w:rPr>
          <w:rFonts w:ascii="Times New Roman" w:hAnsi="Times New Roman"/>
          <w:b w:val="0"/>
          <w:sz w:val="24"/>
          <w:szCs w:val="24"/>
        </w:rPr>
        <w:t>7</w:t>
      </w:r>
    </w:p>
    <w:tbl>
      <w:tblPr>
        <w:tblW w:w="9351" w:type="dxa"/>
        <w:tblLayout w:type="fixed"/>
        <w:tblLook w:val="00A0" w:firstRow="1" w:lastRow="0" w:firstColumn="1" w:lastColumn="0" w:noHBand="0" w:noVBand="0"/>
      </w:tblPr>
      <w:tblGrid>
        <w:gridCol w:w="1696"/>
        <w:gridCol w:w="1418"/>
        <w:gridCol w:w="1134"/>
        <w:gridCol w:w="1168"/>
        <w:gridCol w:w="1242"/>
        <w:gridCol w:w="1276"/>
        <w:gridCol w:w="1417"/>
      </w:tblGrid>
      <w:tr w:rsidR="00E95A1F" w:rsidRPr="00872591" w14:paraId="31C00F12" w14:textId="77777777" w:rsidTr="00024BC0">
        <w:trPr>
          <w:trHeight w:val="234"/>
          <w:tblHeader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F799B" w14:textId="77777777" w:rsidR="00E95A1F" w:rsidRPr="00872591" w:rsidRDefault="00E95A1F" w:rsidP="002206B2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872591">
              <w:rPr>
                <w:szCs w:val="24"/>
              </w:rPr>
              <w:t>Наименова-ние</w:t>
            </w:r>
            <w:proofErr w:type="spellEnd"/>
            <w:r w:rsidRPr="00872591">
              <w:rPr>
                <w:szCs w:val="24"/>
              </w:rPr>
              <w:t xml:space="preserve">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8E81B" w14:textId="77777777" w:rsidR="00E95A1F" w:rsidRPr="00872591" w:rsidRDefault="00E95A1F" w:rsidP="00E12A1D">
            <w:pPr>
              <w:spacing w:after="0" w:line="240" w:lineRule="auto"/>
              <w:ind w:left="-157" w:right="-108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Исполнение бюджета </w:t>
            </w:r>
          </w:p>
          <w:p w14:paraId="3FAD2182" w14:textId="77777777" w:rsidR="00E95A1F" w:rsidRPr="00872591" w:rsidRDefault="00E95A1F" w:rsidP="00E12A1D">
            <w:pPr>
              <w:spacing w:after="0" w:line="240" w:lineRule="auto"/>
              <w:ind w:left="-157" w:right="-108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за 2023 год, </w:t>
            </w:r>
          </w:p>
          <w:p w14:paraId="6FEB5FED" w14:textId="77777777" w:rsidR="00E95A1F" w:rsidRPr="00872591" w:rsidRDefault="00E95A1F" w:rsidP="00E12A1D">
            <w:pPr>
              <w:spacing w:after="0" w:line="240" w:lineRule="auto"/>
              <w:ind w:left="-157" w:right="-108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млн руб.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BEFEC" w14:textId="77777777" w:rsidR="00E95A1F" w:rsidRPr="00872591" w:rsidRDefault="00E95A1F" w:rsidP="002206B2">
            <w:pPr>
              <w:spacing w:after="0" w:line="240" w:lineRule="auto"/>
              <w:ind w:right="-103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Исполнение бюджета за 2024 год </w:t>
            </w:r>
          </w:p>
        </w:tc>
      </w:tr>
      <w:tr w:rsidR="00E95A1F" w:rsidRPr="00872591" w14:paraId="4D2E0265" w14:textId="77777777" w:rsidTr="00024BC0">
        <w:trPr>
          <w:trHeight w:val="965"/>
          <w:tblHeader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F351" w14:textId="77777777" w:rsidR="00E95A1F" w:rsidRPr="00872591" w:rsidRDefault="00E95A1F" w:rsidP="002206B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32BB" w14:textId="77777777" w:rsidR="00E95A1F" w:rsidRPr="00872591" w:rsidRDefault="00E95A1F" w:rsidP="002206B2">
            <w:pPr>
              <w:spacing w:after="0" w:line="240" w:lineRule="auto"/>
              <w:ind w:right="-108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14A3" w14:textId="411CC017" w:rsidR="00E95A1F" w:rsidRPr="00872591" w:rsidRDefault="004B72C1" w:rsidP="00191CE5">
            <w:pPr>
              <w:spacing w:after="0" w:line="240" w:lineRule="auto"/>
              <w:ind w:left="-61"/>
              <w:jc w:val="center"/>
              <w:rPr>
                <w:szCs w:val="24"/>
              </w:rPr>
            </w:pPr>
            <w:proofErr w:type="spellStart"/>
            <w:r w:rsidRPr="00872591">
              <w:rPr>
                <w:szCs w:val="24"/>
                <w:lang w:eastAsia="ru-RU"/>
              </w:rPr>
              <w:t>п</w:t>
            </w:r>
            <w:r w:rsidR="00E95A1F" w:rsidRPr="00872591">
              <w:rPr>
                <w:szCs w:val="24"/>
                <w:lang w:eastAsia="ru-RU"/>
              </w:rPr>
              <w:t>ервона-чальный</w:t>
            </w:r>
            <w:proofErr w:type="spellEnd"/>
            <w:r w:rsidR="00E95A1F" w:rsidRPr="00872591">
              <w:rPr>
                <w:szCs w:val="24"/>
                <w:lang w:eastAsia="ru-RU"/>
              </w:rPr>
              <w:t xml:space="preserve"> план, млн руб.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FD9" w14:textId="75164646" w:rsidR="00E95A1F" w:rsidRPr="00872591" w:rsidRDefault="004B72C1" w:rsidP="00191CE5">
            <w:pPr>
              <w:spacing w:after="0" w:line="240" w:lineRule="auto"/>
              <w:ind w:left="-100" w:right="-107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у</w:t>
            </w:r>
            <w:r w:rsidR="00E95A1F" w:rsidRPr="00872591">
              <w:rPr>
                <w:szCs w:val="24"/>
              </w:rPr>
              <w:t>точнен-</w:t>
            </w:r>
            <w:proofErr w:type="spellStart"/>
            <w:r w:rsidR="00E95A1F" w:rsidRPr="00872591">
              <w:rPr>
                <w:szCs w:val="24"/>
              </w:rPr>
              <w:t>ный</w:t>
            </w:r>
            <w:proofErr w:type="spellEnd"/>
            <w:r w:rsidR="00E95A1F" w:rsidRPr="00872591">
              <w:rPr>
                <w:szCs w:val="24"/>
              </w:rPr>
              <w:t xml:space="preserve"> план, млн 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17A" w14:textId="05C6014D" w:rsidR="00E95A1F" w:rsidRPr="00872591" w:rsidRDefault="004B72C1" w:rsidP="002206B2">
            <w:pPr>
              <w:spacing w:after="0" w:line="240" w:lineRule="auto"/>
              <w:ind w:left="-102" w:right="-54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и</w:t>
            </w:r>
            <w:r w:rsidR="00E95A1F" w:rsidRPr="00872591">
              <w:rPr>
                <w:szCs w:val="24"/>
              </w:rPr>
              <w:t>сполнено, млн 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8A06" w14:textId="00621425" w:rsidR="00E95A1F" w:rsidRPr="00872591" w:rsidRDefault="004B72C1" w:rsidP="002206B2">
            <w:pPr>
              <w:spacing w:after="0" w:line="240" w:lineRule="auto"/>
              <w:ind w:left="-155" w:right="-167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о</w:t>
            </w:r>
            <w:r w:rsidR="00E95A1F" w:rsidRPr="00872591">
              <w:rPr>
                <w:szCs w:val="24"/>
              </w:rPr>
              <w:t>тклонение, млн 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AFAB" w14:textId="192683E8" w:rsidR="00E95A1F" w:rsidRPr="00872591" w:rsidRDefault="00E95A1F" w:rsidP="00191CE5">
            <w:pPr>
              <w:spacing w:after="0" w:line="240" w:lineRule="auto"/>
              <w:ind w:left="-75" w:right="-103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% </w:t>
            </w:r>
            <w:r w:rsidR="00191CE5" w:rsidRPr="00872591">
              <w:rPr>
                <w:szCs w:val="24"/>
              </w:rPr>
              <w:t>выполнения</w:t>
            </w:r>
          </w:p>
        </w:tc>
      </w:tr>
      <w:tr w:rsidR="00E95A1F" w:rsidRPr="00872591" w14:paraId="334BE9A4" w14:textId="77777777" w:rsidTr="00024BC0">
        <w:trPr>
          <w:trHeight w:val="2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BD45" w14:textId="77777777" w:rsidR="00E95A1F" w:rsidRPr="00872591" w:rsidRDefault="00E95A1F" w:rsidP="009D71C3">
            <w:pPr>
              <w:spacing w:after="0" w:line="240" w:lineRule="auto"/>
              <w:ind w:right="-200"/>
              <w:rPr>
                <w:szCs w:val="24"/>
              </w:rPr>
            </w:pPr>
            <w:r w:rsidRPr="00872591">
              <w:rPr>
                <w:szCs w:val="24"/>
              </w:rPr>
              <w:t>Доходы,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0571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6 424,1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7FD1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5 031,9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3E82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6 996,8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C2F1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6 963,0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567E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96D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99,5</w:t>
            </w:r>
          </w:p>
        </w:tc>
      </w:tr>
      <w:tr w:rsidR="00E95A1F" w:rsidRPr="00872591" w14:paraId="11EF97B9" w14:textId="77777777" w:rsidTr="00024BC0">
        <w:trPr>
          <w:trHeight w:val="7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19EA" w14:textId="77777777" w:rsidR="00E95A1F" w:rsidRPr="00872591" w:rsidRDefault="00E95A1F" w:rsidP="009D71C3">
            <w:pPr>
              <w:spacing w:after="0" w:line="240" w:lineRule="auto"/>
              <w:ind w:right="-200"/>
              <w:rPr>
                <w:szCs w:val="24"/>
              </w:rPr>
            </w:pPr>
            <w:r w:rsidRPr="00872591">
              <w:rPr>
                <w:szCs w:val="24"/>
              </w:rPr>
              <w:t>в том числе налоговые и неналоговые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D79D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1 590,6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EF4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1 530,6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9AF9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1 671,0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FE52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1 667,5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9503" w14:textId="77777777" w:rsidR="00E95A1F" w:rsidRPr="00872591" w:rsidRDefault="00E95A1F" w:rsidP="004B72C1">
            <w:pPr>
              <w:spacing w:after="0" w:line="240" w:lineRule="auto"/>
              <w:ind w:right="38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C6D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99,8</w:t>
            </w:r>
          </w:p>
        </w:tc>
      </w:tr>
      <w:tr w:rsidR="00E95A1F" w:rsidRPr="00872591" w14:paraId="353D8E88" w14:textId="77777777" w:rsidTr="00024BC0">
        <w:trPr>
          <w:trHeight w:val="48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4D14" w14:textId="77777777" w:rsidR="00E95A1F" w:rsidRPr="00872591" w:rsidRDefault="00E95A1F" w:rsidP="009D71C3">
            <w:pPr>
              <w:spacing w:after="0" w:line="240" w:lineRule="auto"/>
              <w:ind w:right="-200"/>
              <w:rPr>
                <w:szCs w:val="24"/>
              </w:rPr>
            </w:pPr>
            <w:r w:rsidRPr="00872591">
              <w:rPr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CF0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4 833,5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068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3 501,3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89F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5 325,8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D023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5 295,5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BE49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BD5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99,4</w:t>
            </w:r>
          </w:p>
        </w:tc>
      </w:tr>
      <w:tr w:rsidR="00E95A1F" w:rsidRPr="00872591" w14:paraId="0ADE9728" w14:textId="77777777" w:rsidTr="00024BC0">
        <w:trPr>
          <w:trHeight w:val="2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BB12" w14:textId="77777777" w:rsidR="00E95A1F" w:rsidRPr="00872591" w:rsidRDefault="00E95A1F" w:rsidP="009D71C3">
            <w:pPr>
              <w:spacing w:after="0" w:line="240" w:lineRule="auto"/>
              <w:ind w:right="-200"/>
              <w:rPr>
                <w:szCs w:val="24"/>
              </w:rPr>
            </w:pPr>
            <w:r w:rsidRPr="00872591">
              <w:rPr>
                <w:szCs w:val="24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55D8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EAB4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5 157,7 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CDD0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 xml:space="preserve">7 229,1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76E8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7 128,4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9405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9D4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98,6</w:t>
            </w:r>
          </w:p>
        </w:tc>
      </w:tr>
      <w:tr w:rsidR="00E95A1F" w:rsidRPr="00872591" w14:paraId="2CE3E822" w14:textId="77777777" w:rsidTr="00024BC0">
        <w:trPr>
          <w:trHeight w:hRule="exact" w:val="5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48B" w14:textId="77777777" w:rsidR="00E95A1F" w:rsidRPr="00872591" w:rsidRDefault="00E95A1F" w:rsidP="009D71C3">
            <w:pPr>
              <w:spacing w:after="0" w:line="240" w:lineRule="auto"/>
              <w:ind w:right="-200"/>
              <w:rPr>
                <w:szCs w:val="24"/>
              </w:rPr>
            </w:pPr>
            <w:r w:rsidRPr="00872591">
              <w:rPr>
                <w:szCs w:val="24"/>
              </w:rPr>
              <w:t xml:space="preserve">Дефицит (-), профицит (+)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603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FCD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125,8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25BB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-232,3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2AA2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-165,4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6F6F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9C10" w14:textId="77777777" w:rsidR="00E95A1F" w:rsidRPr="00872591" w:rsidRDefault="00E95A1F" w:rsidP="004B72C1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71,2</w:t>
            </w:r>
          </w:p>
        </w:tc>
      </w:tr>
    </w:tbl>
    <w:p w14:paraId="7BF26997" w14:textId="07A26911" w:rsidR="000230F6" w:rsidRPr="00872591" w:rsidRDefault="00F226AA" w:rsidP="001F68BC">
      <w:pPr>
        <w:pStyle w:val="22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2591">
        <w:rPr>
          <w:rFonts w:ascii="Times New Roman" w:hAnsi="Times New Roman"/>
          <w:sz w:val="24"/>
          <w:szCs w:val="24"/>
          <w:lang w:eastAsia="en-US"/>
        </w:rPr>
        <w:t>ЗАТО Северск</w:t>
      </w:r>
      <w:r w:rsidR="009C3F70" w:rsidRPr="0087259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>относится к группе территорий</w:t>
      </w:r>
      <w:r w:rsidR="003477CF" w:rsidRPr="0087259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 xml:space="preserve">с высокой долговой устойчивостью. В целях обеспечения устойчивости </w:t>
      </w:r>
      <w:proofErr w:type="gramStart"/>
      <w:r w:rsidR="000230F6" w:rsidRPr="00872591">
        <w:rPr>
          <w:rFonts w:ascii="Times New Roman" w:hAnsi="Times New Roman"/>
          <w:sz w:val="24"/>
          <w:szCs w:val="24"/>
          <w:lang w:eastAsia="en-US"/>
        </w:rPr>
        <w:t>бюджета</w:t>
      </w:r>
      <w:proofErr w:type="gramEnd"/>
      <w:r w:rsidR="000230F6" w:rsidRPr="00872591">
        <w:rPr>
          <w:rFonts w:ascii="Times New Roman" w:hAnsi="Times New Roman"/>
          <w:sz w:val="24"/>
          <w:szCs w:val="24"/>
          <w:lang w:eastAsia="en-US"/>
        </w:rPr>
        <w:t xml:space="preserve"> ЗАТО Северск в 2024 году не допущено увеличение нагрузки на</w:t>
      </w:r>
      <w:r w:rsidR="00B710E2" w:rsidRPr="00872591">
        <w:rPr>
          <w:rFonts w:ascii="Times New Roman" w:hAnsi="Times New Roman"/>
          <w:sz w:val="24"/>
          <w:szCs w:val="24"/>
          <w:lang w:eastAsia="en-US"/>
        </w:rPr>
        <w:t> 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>бюджет по выплатам из источников финансирования дефицита сверх установленных Программой муниципальных заимствований ЗАТО Северск на 2024 год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 xml:space="preserve"> (п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>риложени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>е</w:t>
      </w:r>
      <w:r w:rsidR="00B96881" w:rsidRPr="00872591">
        <w:rPr>
          <w:rFonts w:ascii="Times New Roman" w:hAnsi="Times New Roman"/>
          <w:sz w:val="24"/>
          <w:szCs w:val="24"/>
          <w:lang w:eastAsia="en-US"/>
        </w:rPr>
        <w:t> 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>11</w:t>
      </w:r>
      <w:r w:rsidR="00B96881" w:rsidRPr="00872591">
        <w:rPr>
          <w:rFonts w:ascii="Times New Roman" w:hAnsi="Times New Roman"/>
          <w:sz w:val="24"/>
          <w:szCs w:val="24"/>
          <w:lang w:eastAsia="en-US"/>
        </w:rPr>
        <w:t> 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>к</w:t>
      </w:r>
      <w:r w:rsidR="00B96881" w:rsidRPr="00872591">
        <w:rPr>
          <w:rFonts w:ascii="Times New Roman" w:hAnsi="Times New Roman"/>
          <w:sz w:val="24"/>
          <w:szCs w:val="24"/>
          <w:lang w:eastAsia="en-US"/>
        </w:rPr>
        <w:t> 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>Решени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>ю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 xml:space="preserve"> Думы ЗАТО Северск от 21.12.2023 № 43/1</w:t>
      </w:r>
      <w:r w:rsidR="00454143" w:rsidRPr="00872591">
        <w:rPr>
          <w:rFonts w:ascii="Times New Roman" w:hAnsi="Times New Roman"/>
          <w:sz w:val="24"/>
          <w:szCs w:val="24"/>
          <w:lang w:eastAsia="en-US"/>
        </w:rPr>
        <w:t>)</w:t>
      </w:r>
      <w:r w:rsidR="000230F6" w:rsidRPr="00872591">
        <w:rPr>
          <w:rFonts w:ascii="Times New Roman" w:hAnsi="Times New Roman"/>
          <w:sz w:val="24"/>
          <w:szCs w:val="24"/>
          <w:lang w:eastAsia="en-US"/>
        </w:rPr>
        <w:t>:</w:t>
      </w:r>
    </w:p>
    <w:p w14:paraId="1DC9C2EA" w14:textId="3238F295" w:rsidR="000230F6" w:rsidRPr="00872591" w:rsidRDefault="000230F6" w:rsidP="001F68BC">
      <w:pPr>
        <w:pStyle w:val="12"/>
        <w:widowControl w:val="0"/>
        <w:numPr>
          <w:ilvl w:val="0"/>
          <w:numId w:val="2"/>
        </w:numPr>
        <w:tabs>
          <w:tab w:val="left" w:pos="851"/>
        </w:tabs>
        <w:spacing w:beforeAutospacing="0" w:afterAutospacing="0"/>
        <w:ind w:left="0" w:firstLine="709"/>
        <w:jc w:val="both"/>
        <w:rPr>
          <w:lang w:eastAsia="ko-KR"/>
        </w:rPr>
      </w:pPr>
      <w:r w:rsidRPr="00872591">
        <w:rPr>
          <w:lang w:eastAsia="en-US"/>
        </w:rPr>
        <w:t>57,3 </w:t>
      </w:r>
      <w:r w:rsidR="003423A7" w:rsidRPr="00872591">
        <w:t>млн руб. было</w:t>
      </w:r>
      <w:r w:rsidRPr="00872591">
        <w:t xml:space="preserve"> направлен</w:t>
      </w:r>
      <w:r w:rsidR="003423A7" w:rsidRPr="00872591">
        <w:t>о</w:t>
      </w:r>
      <w:r w:rsidRPr="00872591">
        <w:t xml:space="preserve"> на уменьшение заимствований текущего финансового года за счет суммы свободных остатков лимитов бюджетных обязательств, сформированных на 01.01.2024 на едином счете бюджета;</w:t>
      </w:r>
    </w:p>
    <w:p w14:paraId="604744A0" w14:textId="71F60142" w:rsidR="000230F6" w:rsidRPr="00872591" w:rsidRDefault="000230F6" w:rsidP="001F68BC">
      <w:pPr>
        <w:widowControl w:val="0"/>
        <w:numPr>
          <w:ilvl w:val="0"/>
          <w:numId w:val="2"/>
        </w:numPr>
        <w:tabs>
          <w:tab w:val="left" w:pos="851"/>
          <w:tab w:val="num" w:pos="1484"/>
        </w:tabs>
        <w:suppressAutoHyphens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872591">
        <w:rPr>
          <w:szCs w:val="24"/>
          <w:lang w:eastAsia="ru-RU"/>
        </w:rPr>
        <w:t>10,0 млн руб. было направлено 30.12</w:t>
      </w:r>
      <w:r w:rsidR="00092F15" w:rsidRPr="00872591">
        <w:rPr>
          <w:szCs w:val="24"/>
          <w:lang w:eastAsia="ru-RU"/>
        </w:rPr>
        <w:t>.</w:t>
      </w:r>
      <w:r w:rsidRPr="00872591">
        <w:rPr>
          <w:szCs w:val="24"/>
          <w:lang w:eastAsia="ru-RU"/>
        </w:rPr>
        <w:t>2024 на досрочное погашение коммерческого кредита.</w:t>
      </w:r>
    </w:p>
    <w:p w14:paraId="059B2742" w14:textId="1402AFAD" w:rsidR="001F7015" w:rsidRPr="00872591" w:rsidRDefault="001F7015" w:rsidP="001F68BC">
      <w:pPr>
        <w:pStyle w:val="12"/>
        <w:widowControl w:val="0"/>
        <w:tabs>
          <w:tab w:val="left" w:pos="851"/>
        </w:tabs>
        <w:spacing w:beforeAutospacing="0" w:afterAutospacing="0"/>
        <w:ind w:firstLine="709"/>
        <w:jc w:val="both"/>
        <w:rPr>
          <w:lang w:eastAsia="en-US"/>
        </w:rPr>
      </w:pPr>
      <w:r w:rsidRPr="00872591">
        <w:rPr>
          <w:lang w:eastAsia="en-US"/>
        </w:rPr>
        <w:t>Таким образом, на уменьшение муниципального долга в 2024 году было направлено 67,3 млн руб.</w:t>
      </w:r>
    </w:p>
    <w:p w14:paraId="63F81344" w14:textId="77777777" w:rsidR="000230F6" w:rsidRPr="00872591" w:rsidRDefault="000230F6" w:rsidP="001F68BC">
      <w:pPr>
        <w:pStyle w:val="2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2591">
        <w:rPr>
          <w:rFonts w:ascii="Times New Roman" w:hAnsi="Times New Roman"/>
          <w:sz w:val="24"/>
          <w:szCs w:val="24"/>
          <w:lang w:eastAsia="en-US"/>
        </w:rPr>
        <w:t>Использование в 2024 году механизма досрочного погашения бюджетных кредитов за счет привлечения для покрытия кассовых разрывов временно свободных средств со счетов муниципальных бюджетных и автономных учреждений позволило минимизировать нагрузку на бюджет по платежам за пользование кредитными ресурсами, сократив их на 9,2 млн руб.</w:t>
      </w:r>
    </w:p>
    <w:p w14:paraId="3F0804A6" w14:textId="77777777" w:rsidR="000230F6" w:rsidRPr="00872591" w:rsidRDefault="000230F6" w:rsidP="001F68BC">
      <w:pPr>
        <w:pStyle w:val="32"/>
        <w:widowControl w:val="0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72591">
        <w:rPr>
          <w:rFonts w:ascii="Times New Roman" w:hAnsi="Times New Roman"/>
          <w:b w:val="0"/>
          <w:sz w:val="24"/>
          <w:szCs w:val="24"/>
        </w:rPr>
        <w:t>Бюджет</w:t>
      </w:r>
      <w:proofErr w:type="gramEnd"/>
      <w:r w:rsidRPr="00872591">
        <w:rPr>
          <w:rFonts w:ascii="Times New Roman" w:hAnsi="Times New Roman"/>
          <w:b w:val="0"/>
          <w:sz w:val="24"/>
          <w:szCs w:val="24"/>
        </w:rPr>
        <w:t xml:space="preserve"> ЗАТО Северск в 2024 году исполнялся с учетом реализации мер, направленных на рост доходной части бюджета, в пределах полномочий органов местного самоуправления. </w:t>
      </w:r>
    </w:p>
    <w:p w14:paraId="31A73231" w14:textId="4A7059D7" w:rsidR="000230F6" w:rsidRPr="00872591" w:rsidRDefault="000230F6" w:rsidP="001F68BC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При исполнении бюджета ЗАТО Северск в 2024 году по сравнению с уровнем 2023 года увеличение налоговых и неналоговых доходов бюджета сальдировано составило 4,8% или 76,9 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</w:t>
      </w:r>
      <w:r w:rsidRPr="00872591">
        <w:rPr>
          <w:szCs w:val="24"/>
          <w:lang w:eastAsia="ru-RU"/>
        </w:rPr>
        <w:t>Основной прирост произошел по статье «Налог на доходы физических лиц» (253,5 млн руб.)</w:t>
      </w:r>
      <w:r w:rsidR="00D47FF9" w:rsidRPr="00872591">
        <w:rPr>
          <w:szCs w:val="24"/>
          <w:lang w:eastAsia="ru-RU"/>
        </w:rPr>
        <w:t>,</w:t>
      </w:r>
      <w:r w:rsidRPr="00872591">
        <w:rPr>
          <w:szCs w:val="24"/>
          <w:lang w:eastAsia="ru-RU"/>
        </w:rPr>
        <w:t xml:space="preserve"> по </w:t>
      </w:r>
      <w:r w:rsidRPr="00872591">
        <w:rPr>
          <w:szCs w:val="24"/>
        </w:rPr>
        <w:t>налогам на совокупный доход (44,6 млн руб.)</w:t>
      </w:r>
      <w:r w:rsidR="00D47FF9" w:rsidRPr="00872591">
        <w:rPr>
          <w:szCs w:val="24"/>
        </w:rPr>
        <w:t>,</w:t>
      </w:r>
      <w:r w:rsidRPr="00872591">
        <w:rPr>
          <w:szCs w:val="24"/>
        </w:rPr>
        <w:t xml:space="preserve"> по налогам на имущество (34,4 млн руб.), </w:t>
      </w:r>
      <w:r w:rsidR="00D47FF9" w:rsidRPr="00872591">
        <w:rPr>
          <w:szCs w:val="24"/>
        </w:rPr>
        <w:t xml:space="preserve">по </w:t>
      </w:r>
      <w:r w:rsidRPr="00872591">
        <w:rPr>
          <w:szCs w:val="24"/>
        </w:rPr>
        <w:t>государственной пошлине (13,9 млн руб.).</w:t>
      </w:r>
    </w:p>
    <w:p w14:paraId="763D4C20" w14:textId="27D3595F" w:rsidR="000230F6" w:rsidRPr="00872591" w:rsidRDefault="000230F6" w:rsidP="001F68BC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По неналоговым доходам снижение поступлений на 176,6 млн руб.</w:t>
      </w:r>
      <w:r w:rsidR="003423A7" w:rsidRPr="00872591">
        <w:rPr>
          <w:szCs w:val="24"/>
        </w:rPr>
        <w:t xml:space="preserve"> произошло</w:t>
      </w:r>
      <w:r w:rsidRPr="00872591">
        <w:rPr>
          <w:szCs w:val="24"/>
        </w:rPr>
        <w:t xml:space="preserve"> в основном по стать</w:t>
      </w:r>
      <w:r w:rsidR="00D47FF9" w:rsidRPr="00872591">
        <w:rPr>
          <w:szCs w:val="24"/>
        </w:rPr>
        <w:t>ям</w:t>
      </w:r>
      <w:r w:rsidRPr="00872591">
        <w:rPr>
          <w:szCs w:val="24"/>
        </w:rPr>
        <w:t xml:space="preserve"> «Штрафы, санкции, возмещение ущерба» (125,4 млн руб.) и «Прочие неналоговые доходы» (18 млн руб.), что обусловлено разовыми поступлениями </w:t>
      </w:r>
      <w:r w:rsidR="00D47FF9" w:rsidRPr="00872591">
        <w:rPr>
          <w:szCs w:val="24"/>
        </w:rPr>
        <w:t xml:space="preserve">в </w:t>
      </w:r>
      <w:r w:rsidRPr="00872591">
        <w:rPr>
          <w:szCs w:val="24"/>
        </w:rPr>
        <w:lastRenderedPageBreak/>
        <w:t>2023 год</w:t>
      </w:r>
      <w:r w:rsidR="00D47FF9" w:rsidRPr="00872591">
        <w:rPr>
          <w:szCs w:val="24"/>
        </w:rPr>
        <w:t>у</w:t>
      </w:r>
      <w:r w:rsidRPr="00872591">
        <w:rPr>
          <w:szCs w:val="24"/>
        </w:rPr>
        <w:t>.</w:t>
      </w:r>
    </w:p>
    <w:p w14:paraId="329C2037" w14:textId="3803D865" w:rsidR="001F7015" w:rsidRPr="00872591" w:rsidRDefault="001F7015" w:rsidP="001F68BC">
      <w:pPr>
        <w:pStyle w:val="2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 структуре доходов в разрезе </w:t>
      </w:r>
      <w:r w:rsidR="009F7B6C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плательщиков по-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прежнему лидирующее положение занимают организации бюджетной сферы</w:t>
      </w:r>
      <w:r w:rsidR="009F2125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на их долю приходится 33%</w:t>
      </w:r>
      <w:r w:rsidR="009F2125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23% приходится на субъекты МСП и резидентов </w:t>
      </w:r>
      <w:r w:rsidR="00A7257B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ТОР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«Северск»</w:t>
      </w:r>
      <w:r w:rsidR="009F2125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20% </w:t>
      </w:r>
      <w:r w:rsidR="009F2125" w:rsidRPr="00872591">
        <w:rPr>
          <w:rFonts w:ascii="Times New Roman" w:hAnsi="Times New Roman"/>
          <w:sz w:val="24"/>
          <w:szCs w:val="24"/>
        </w:rPr>
        <w:t xml:space="preserve">– 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на АО «СХК» и организации </w:t>
      </w:r>
      <w:proofErr w:type="spellStart"/>
      <w:r w:rsidR="009F2125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оскорпорации</w:t>
      </w:r>
      <w:proofErr w:type="spellEnd"/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Росатом</w:t>
      </w:r>
      <w:proofErr w:type="spellEnd"/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»</w:t>
      </w:r>
      <w:r w:rsidR="009F2125"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24% </w:t>
      </w:r>
      <w:r w:rsidR="009F2125" w:rsidRPr="00872591">
        <w:rPr>
          <w:rFonts w:ascii="Times New Roman" w:hAnsi="Times New Roman"/>
          <w:sz w:val="24"/>
          <w:szCs w:val="24"/>
        </w:rPr>
        <w:t xml:space="preserve">– </w:t>
      </w:r>
      <w:r w:rsidRPr="0087259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прочие организации и физические лица.</w:t>
      </w:r>
    </w:p>
    <w:p w14:paraId="289E6F06" w14:textId="24BC4AB4" w:rsidR="000230F6" w:rsidRPr="00872591" w:rsidRDefault="000230F6" w:rsidP="001F6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2591">
        <w:rPr>
          <w:rFonts w:ascii="Times New Roman" w:hAnsi="Times New Roman" w:cs="Times New Roman"/>
          <w:sz w:val="24"/>
          <w:szCs w:val="24"/>
          <w:lang w:eastAsia="en-US"/>
        </w:rPr>
        <w:t>Доля программных расходов бюджета ЗАТО Сев</w:t>
      </w:r>
      <w:r w:rsidR="002B562C" w:rsidRPr="00872591">
        <w:rPr>
          <w:rFonts w:ascii="Times New Roman" w:hAnsi="Times New Roman" w:cs="Times New Roman"/>
          <w:sz w:val="24"/>
          <w:szCs w:val="24"/>
          <w:lang w:eastAsia="en-US"/>
        </w:rPr>
        <w:t>ерск, сформированных на базе 18 </w:t>
      </w:r>
      <w:r w:rsidRPr="00872591">
        <w:rPr>
          <w:rFonts w:ascii="Times New Roman" w:hAnsi="Times New Roman" w:cs="Times New Roman"/>
          <w:sz w:val="24"/>
          <w:szCs w:val="24"/>
          <w:lang w:eastAsia="en-US"/>
        </w:rPr>
        <w:t>муниципальных программ и программы «Комплексное развитие систем коммунальной инфраструктуры ЗАТО Северск», составила 94,5%. Программным методом освоено 6 739,4 </w:t>
      </w:r>
      <w:proofErr w:type="gramStart"/>
      <w:r w:rsidRPr="00872591">
        <w:rPr>
          <w:rFonts w:ascii="Times New Roman" w:hAnsi="Times New Roman" w:cs="Times New Roman"/>
          <w:sz w:val="24"/>
          <w:szCs w:val="24"/>
          <w:lang w:eastAsia="en-US"/>
        </w:rPr>
        <w:t>млн</w:t>
      </w:r>
      <w:proofErr w:type="gramEnd"/>
      <w:r w:rsidRPr="00872591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14:paraId="6115F558" w14:textId="20FFB2F1" w:rsidR="000230F6" w:rsidRPr="00872591" w:rsidRDefault="000230F6" w:rsidP="001F68BC">
      <w:pPr>
        <w:pStyle w:val="aa"/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72591">
        <w:rPr>
          <w:rFonts w:ascii="Times New Roman" w:hAnsi="Times New Roman"/>
          <w:sz w:val="24"/>
          <w:szCs w:val="24"/>
          <w:lang w:eastAsia="en-US"/>
        </w:rPr>
        <w:t xml:space="preserve"> В отчетном году обеспечено выполнение Указов Президента Российской </w:t>
      </w:r>
      <w:r w:rsidR="001F7015" w:rsidRPr="00872591">
        <w:rPr>
          <w:rFonts w:ascii="Times New Roman" w:hAnsi="Times New Roman"/>
          <w:sz w:val="24"/>
          <w:szCs w:val="24"/>
          <w:lang w:eastAsia="en-US"/>
        </w:rPr>
        <w:br/>
      </w:r>
      <w:r w:rsidRPr="00872591">
        <w:rPr>
          <w:rFonts w:ascii="Times New Roman" w:hAnsi="Times New Roman"/>
          <w:sz w:val="24"/>
          <w:szCs w:val="24"/>
          <w:lang w:eastAsia="en-US"/>
        </w:rPr>
        <w:t>Федерации:</w:t>
      </w:r>
    </w:p>
    <w:p w14:paraId="22722BB4" w14:textId="5CFD0F19" w:rsidR="000230F6" w:rsidRPr="00872591" w:rsidRDefault="000230F6" w:rsidP="001F68B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1) от 07.05.2012 № 597 «О мероприятиях по реализации государственной социальной политики» по обеспечению достижения уровня заработной платы работников бюджетной сферы и иных целевых индикаторов, предусмотренных «дорожными картами»</w:t>
      </w:r>
      <w:r w:rsidR="003423A7" w:rsidRPr="00872591">
        <w:rPr>
          <w:szCs w:val="24"/>
        </w:rPr>
        <w:t>:</w:t>
      </w:r>
      <w:r w:rsidRPr="00872591">
        <w:rPr>
          <w:szCs w:val="24"/>
        </w:rPr>
        <w:t xml:space="preserve"> </w:t>
      </w:r>
      <w:r w:rsidR="002B562C" w:rsidRPr="00872591">
        <w:rPr>
          <w:szCs w:val="24"/>
        </w:rPr>
        <w:t>от </w:t>
      </w:r>
      <w:r w:rsidRPr="00872591">
        <w:rPr>
          <w:szCs w:val="24"/>
        </w:rPr>
        <w:t>12%</w:t>
      </w:r>
      <w:r w:rsidR="002B562C" w:rsidRPr="00872591">
        <w:rPr>
          <w:szCs w:val="24"/>
        </w:rPr>
        <w:t> </w:t>
      </w:r>
      <w:r w:rsidRPr="00872591">
        <w:rPr>
          <w:szCs w:val="24"/>
        </w:rPr>
        <w:t>до 18% повышена средняя заработная плата работников бюджетной сферы;</w:t>
      </w:r>
    </w:p>
    <w:p w14:paraId="1103601A" w14:textId="77777777" w:rsidR="000230F6" w:rsidRPr="00872591" w:rsidRDefault="000230F6" w:rsidP="001F68B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2) от 07.05.2012 № 600 «О мерах по обеспечению граждан Российской Федерации доступным и комфортным жильем и повышению качества жилищно-коммунальных услуг»:</w:t>
      </w:r>
    </w:p>
    <w:p w14:paraId="498A7267" w14:textId="46C2DAF0" w:rsidR="000230F6" w:rsidRPr="00872591" w:rsidRDefault="000230F6" w:rsidP="001F68BC">
      <w:pPr>
        <w:pStyle w:val="af0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оказана поддержка 11 молодым семьям в приобретении жилья </w:t>
      </w:r>
      <w:r w:rsidR="00393F38" w:rsidRPr="00872591">
        <w:rPr>
          <w:rFonts w:ascii="Times New Roman" w:hAnsi="Times New Roman"/>
          <w:sz w:val="24"/>
          <w:szCs w:val="24"/>
        </w:rPr>
        <w:t>на</w:t>
      </w:r>
      <w:r w:rsidRPr="00872591">
        <w:rPr>
          <w:rFonts w:ascii="Times New Roman" w:hAnsi="Times New Roman"/>
          <w:sz w:val="24"/>
          <w:szCs w:val="24"/>
        </w:rPr>
        <w:t xml:space="preserve"> общ</w:t>
      </w:r>
      <w:r w:rsidR="00393F38" w:rsidRPr="00872591">
        <w:rPr>
          <w:rFonts w:ascii="Times New Roman" w:hAnsi="Times New Roman"/>
          <w:sz w:val="24"/>
          <w:szCs w:val="24"/>
        </w:rPr>
        <w:t>ую</w:t>
      </w:r>
      <w:r w:rsidRPr="00872591">
        <w:rPr>
          <w:rFonts w:ascii="Times New Roman" w:hAnsi="Times New Roman"/>
          <w:sz w:val="24"/>
          <w:szCs w:val="24"/>
        </w:rPr>
        <w:t xml:space="preserve"> сумм</w:t>
      </w:r>
      <w:r w:rsidR="00393F38" w:rsidRPr="00872591">
        <w:rPr>
          <w:rFonts w:ascii="Times New Roman" w:hAnsi="Times New Roman"/>
          <w:sz w:val="24"/>
          <w:szCs w:val="24"/>
        </w:rPr>
        <w:t>у</w:t>
      </w:r>
      <w:r w:rsidRPr="00872591">
        <w:rPr>
          <w:rFonts w:ascii="Times New Roman" w:hAnsi="Times New Roman"/>
          <w:sz w:val="24"/>
          <w:szCs w:val="24"/>
        </w:rPr>
        <w:t xml:space="preserve"> 3,8 млн руб.</w:t>
      </w:r>
      <w:r w:rsidR="005A184A" w:rsidRPr="00872591">
        <w:rPr>
          <w:rFonts w:ascii="Times New Roman" w:hAnsi="Times New Roman"/>
          <w:sz w:val="24"/>
          <w:szCs w:val="24"/>
        </w:rPr>
        <w:t xml:space="preserve">, </w:t>
      </w:r>
      <w:r w:rsidR="00393F38" w:rsidRPr="00872591">
        <w:rPr>
          <w:rFonts w:ascii="Times New Roman" w:hAnsi="Times New Roman"/>
          <w:sz w:val="24"/>
          <w:szCs w:val="24"/>
        </w:rPr>
        <w:t>из них 0</w:t>
      </w:r>
      <w:r w:rsidRPr="00872591">
        <w:rPr>
          <w:rFonts w:ascii="Times New Roman" w:hAnsi="Times New Roman"/>
          <w:sz w:val="24"/>
          <w:szCs w:val="24"/>
        </w:rPr>
        <w:t xml:space="preserve">,9 млн руб. </w:t>
      </w:r>
      <w:r w:rsidR="00393F38" w:rsidRPr="00872591">
        <w:rPr>
          <w:rFonts w:ascii="Times New Roman" w:hAnsi="Times New Roman"/>
          <w:sz w:val="24"/>
          <w:szCs w:val="24"/>
        </w:rPr>
        <w:t xml:space="preserve">составляют </w:t>
      </w:r>
      <w:r w:rsidRPr="00872591">
        <w:rPr>
          <w:rFonts w:ascii="Times New Roman" w:hAnsi="Times New Roman"/>
          <w:sz w:val="24"/>
          <w:szCs w:val="24"/>
        </w:rPr>
        <w:t>средства местного бюджета;</w:t>
      </w:r>
    </w:p>
    <w:p w14:paraId="5F53B2A8" w14:textId="17BD24CA" w:rsidR="000230F6" w:rsidRPr="00872591" w:rsidRDefault="000230F6" w:rsidP="001F68BC">
      <w:pPr>
        <w:pStyle w:val="af0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оказана поддержка </w:t>
      </w:r>
      <w:r w:rsidR="00526844" w:rsidRPr="00872591">
        <w:rPr>
          <w:rFonts w:ascii="Times New Roman" w:hAnsi="Times New Roman"/>
          <w:sz w:val="24"/>
          <w:szCs w:val="24"/>
        </w:rPr>
        <w:t xml:space="preserve">жителям ЗАТО Северск из числа ветеранов Великой Отечественной войны и приравненных к ним категорий </w:t>
      </w:r>
      <w:r w:rsidRPr="00872591">
        <w:rPr>
          <w:rFonts w:ascii="Times New Roman" w:hAnsi="Times New Roman"/>
          <w:sz w:val="24"/>
          <w:szCs w:val="24"/>
        </w:rPr>
        <w:t xml:space="preserve">в ремонте жилых помещений </w:t>
      </w:r>
      <w:r w:rsidR="007E4EE2" w:rsidRPr="00872591">
        <w:rPr>
          <w:rFonts w:ascii="Times New Roman" w:hAnsi="Times New Roman"/>
          <w:sz w:val="24"/>
          <w:szCs w:val="24"/>
        </w:rPr>
        <w:t>на</w:t>
      </w:r>
      <w:r w:rsidR="00526844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общ</w:t>
      </w:r>
      <w:r w:rsidR="007E4EE2" w:rsidRPr="00872591">
        <w:rPr>
          <w:rFonts w:ascii="Times New Roman" w:hAnsi="Times New Roman"/>
          <w:sz w:val="24"/>
          <w:szCs w:val="24"/>
        </w:rPr>
        <w:t>ую</w:t>
      </w:r>
      <w:r w:rsidRPr="00872591">
        <w:rPr>
          <w:rFonts w:ascii="Times New Roman" w:hAnsi="Times New Roman"/>
          <w:sz w:val="24"/>
          <w:szCs w:val="24"/>
        </w:rPr>
        <w:t xml:space="preserve"> сумм</w:t>
      </w:r>
      <w:r w:rsidR="007E4EE2" w:rsidRPr="00872591">
        <w:rPr>
          <w:rFonts w:ascii="Times New Roman" w:hAnsi="Times New Roman"/>
          <w:sz w:val="24"/>
          <w:szCs w:val="24"/>
        </w:rPr>
        <w:t>у</w:t>
      </w:r>
      <w:r w:rsidRPr="00872591">
        <w:rPr>
          <w:rFonts w:ascii="Times New Roman" w:hAnsi="Times New Roman"/>
          <w:sz w:val="24"/>
          <w:szCs w:val="24"/>
        </w:rPr>
        <w:t xml:space="preserve"> 1,0 </w:t>
      </w:r>
      <w:proofErr w:type="gramStart"/>
      <w:r w:rsidRPr="00872591">
        <w:rPr>
          <w:rFonts w:ascii="Times New Roman" w:hAnsi="Times New Roman"/>
          <w:sz w:val="24"/>
          <w:szCs w:val="24"/>
        </w:rPr>
        <w:t>млн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руб.</w:t>
      </w:r>
      <w:r w:rsidR="005A184A" w:rsidRPr="00872591">
        <w:rPr>
          <w:rFonts w:ascii="Times New Roman" w:hAnsi="Times New Roman"/>
          <w:sz w:val="24"/>
          <w:szCs w:val="24"/>
        </w:rPr>
        <w:t>,</w:t>
      </w:r>
      <w:r w:rsidRPr="00872591">
        <w:rPr>
          <w:rFonts w:ascii="Times New Roman" w:hAnsi="Times New Roman"/>
          <w:sz w:val="24"/>
          <w:szCs w:val="24"/>
        </w:rPr>
        <w:t xml:space="preserve"> </w:t>
      </w:r>
      <w:r w:rsidR="007E4EE2" w:rsidRPr="00872591">
        <w:rPr>
          <w:rFonts w:ascii="Times New Roman" w:hAnsi="Times New Roman"/>
          <w:sz w:val="24"/>
          <w:szCs w:val="24"/>
        </w:rPr>
        <w:t>из</w:t>
      </w:r>
      <w:r w:rsidR="002B562C" w:rsidRPr="00872591">
        <w:rPr>
          <w:rFonts w:ascii="Times New Roman" w:hAnsi="Times New Roman"/>
          <w:sz w:val="24"/>
          <w:szCs w:val="24"/>
        </w:rPr>
        <w:t> </w:t>
      </w:r>
      <w:r w:rsidR="007E4EE2" w:rsidRPr="00872591">
        <w:rPr>
          <w:rFonts w:ascii="Times New Roman" w:hAnsi="Times New Roman"/>
          <w:sz w:val="24"/>
          <w:szCs w:val="24"/>
        </w:rPr>
        <w:t xml:space="preserve">них </w:t>
      </w:r>
      <w:r w:rsidRPr="00872591">
        <w:rPr>
          <w:rFonts w:ascii="Times New Roman" w:hAnsi="Times New Roman"/>
          <w:sz w:val="24"/>
          <w:szCs w:val="24"/>
        </w:rPr>
        <w:t>0,5 млн руб. – средства местного бюджета;</w:t>
      </w:r>
    </w:p>
    <w:p w14:paraId="28F9BDAF" w14:textId="20E5E90E" w:rsidR="000230F6" w:rsidRPr="00872591" w:rsidRDefault="000230F6" w:rsidP="001F68BC">
      <w:pPr>
        <w:pStyle w:val="af0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произведены выплаты по взносам за капитальный ремонт жилых помещений за муниципальное жилье </w:t>
      </w:r>
      <w:r w:rsidR="007E4EE2" w:rsidRPr="00872591">
        <w:rPr>
          <w:rFonts w:ascii="Times New Roman" w:hAnsi="Times New Roman"/>
          <w:sz w:val="24"/>
          <w:szCs w:val="24"/>
        </w:rPr>
        <w:t>на</w:t>
      </w:r>
      <w:r w:rsidRPr="00872591">
        <w:rPr>
          <w:rFonts w:ascii="Times New Roman" w:hAnsi="Times New Roman"/>
          <w:sz w:val="24"/>
          <w:szCs w:val="24"/>
        </w:rPr>
        <w:t xml:space="preserve"> сумм</w:t>
      </w:r>
      <w:r w:rsidR="007E4EE2" w:rsidRPr="00872591">
        <w:rPr>
          <w:rFonts w:ascii="Times New Roman" w:hAnsi="Times New Roman"/>
          <w:sz w:val="24"/>
          <w:szCs w:val="24"/>
        </w:rPr>
        <w:t>у</w:t>
      </w:r>
      <w:r w:rsidRPr="00872591">
        <w:rPr>
          <w:rFonts w:ascii="Times New Roman" w:hAnsi="Times New Roman"/>
          <w:sz w:val="24"/>
          <w:szCs w:val="24"/>
        </w:rPr>
        <w:t xml:space="preserve"> 11,5 млн руб.;</w:t>
      </w:r>
    </w:p>
    <w:p w14:paraId="0FEEB692" w14:textId="43B27063" w:rsidR="000230F6" w:rsidRPr="00872591" w:rsidRDefault="000230F6" w:rsidP="001F68BC">
      <w:pPr>
        <w:pStyle w:val="af0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осуществлен капитальный и текущий ремонт муниципального жилищного фонда </w:t>
      </w:r>
      <w:r w:rsidR="007E4EE2" w:rsidRPr="00872591">
        <w:rPr>
          <w:rFonts w:ascii="Times New Roman" w:hAnsi="Times New Roman"/>
          <w:sz w:val="24"/>
          <w:szCs w:val="24"/>
        </w:rPr>
        <w:t>на</w:t>
      </w:r>
      <w:r w:rsidRPr="00872591">
        <w:rPr>
          <w:rFonts w:ascii="Times New Roman" w:hAnsi="Times New Roman"/>
          <w:sz w:val="24"/>
          <w:szCs w:val="24"/>
        </w:rPr>
        <w:t> сумм</w:t>
      </w:r>
      <w:r w:rsidR="007E4EE2" w:rsidRPr="00872591">
        <w:rPr>
          <w:rFonts w:ascii="Times New Roman" w:hAnsi="Times New Roman"/>
          <w:sz w:val="24"/>
          <w:szCs w:val="24"/>
        </w:rPr>
        <w:t>у</w:t>
      </w:r>
      <w:r w:rsidRPr="00872591">
        <w:rPr>
          <w:rFonts w:ascii="Times New Roman" w:hAnsi="Times New Roman"/>
          <w:sz w:val="24"/>
          <w:szCs w:val="24"/>
        </w:rPr>
        <w:t xml:space="preserve"> 4,1 млн руб.;</w:t>
      </w:r>
    </w:p>
    <w:p w14:paraId="53DECA44" w14:textId="233C1C02" w:rsidR="000230F6" w:rsidRPr="00872591" w:rsidRDefault="000230F6" w:rsidP="001F68BC">
      <w:pPr>
        <w:pStyle w:val="af0"/>
        <w:widowControl w:val="0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возмещен</w:t>
      </w:r>
      <w:r w:rsidR="009807C8" w:rsidRPr="00872591">
        <w:rPr>
          <w:rFonts w:ascii="Times New Roman" w:hAnsi="Times New Roman"/>
          <w:sz w:val="24"/>
          <w:szCs w:val="24"/>
        </w:rPr>
        <w:t>а</w:t>
      </w:r>
      <w:r w:rsidRPr="00872591">
        <w:rPr>
          <w:rFonts w:ascii="Times New Roman" w:hAnsi="Times New Roman"/>
          <w:sz w:val="24"/>
          <w:szCs w:val="24"/>
        </w:rPr>
        <w:t xml:space="preserve"> стоимост</w:t>
      </w:r>
      <w:r w:rsidR="009807C8" w:rsidRPr="00872591">
        <w:rPr>
          <w:rFonts w:ascii="Times New Roman" w:hAnsi="Times New Roman"/>
          <w:sz w:val="24"/>
          <w:szCs w:val="24"/>
        </w:rPr>
        <w:t>ь</w:t>
      </w:r>
      <w:r w:rsidRPr="00872591">
        <w:rPr>
          <w:rFonts w:ascii="Times New Roman" w:hAnsi="Times New Roman"/>
          <w:sz w:val="24"/>
          <w:szCs w:val="24"/>
        </w:rPr>
        <w:t xml:space="preserve"> жилого помещения, находящегося в аварийном доме, изымаемого для муниципальных нужд, </w:t>
      </w:r>
      <w:r w:rsidR="007E4EE2" w:rsidRPr="00872591">
        <w:rPr>
          <w:rFonts w:ascii="Times New Roman" w:hAnsi="Times New Roman"/>
          <w:sz w:val="24"/>
          <w:szCs w:val="24"/>
        </w:rPr>
        <w:t xml:space="preserve">на </w:t>
      </w:r>
      <w:r w:rsidRPr="00872591">
        <w:rPr>
          <w:rFonts w:ascii="Times New Roman" w:hAnsi="Times New Roman"/>
          <w:sz w:val="24"/>
          <w:szCs w:val="24"/>
        </w:rPr>
        <w:t>сумм</w:t>
      </w:r>
      <w:r w:rsidR="007E4EE2" w:rsidRPr="00872591">
        <w:rPr>
          <w:rFonts w:ascii="Times New Roman" w:hAnsi="Times New Roman"/>
          <w:sz w:val="24"/>
          <w:szCs w:val="24"/>
        </w:rPr>
        <w:t>у</w:t>
      </w:r>
      <w:r w:rsidRPr="00872591">
        <w:rPr>
          <w:rFonts w:ascii="Times New Roman" w:hAnsi="Times New Roman"/>
          <w:sz w:val="24"/>
          <w:szCs w:val="24"/>
        </w:rPr>
        <w:t xml:space="preserve"> 32,6 млн руб</w:t>
      </w:r>
      <w:r w:rsidR="007E4EE2" w:rsidRPr="00872591">
        <w:rPr>
          <w:rFonts w:ascii="Times New Roman" w:hAnsi="Times New Roman"/>
          <w:sz w:val="24"/>
          <w:szCs w:val="24"/>
        </w:rPr>
        <w:t>.;</w:t>
      </w:r>
    </w:p>
    <w:p w14:paraId="25027AA1" w14:textId="7CA57608" w:rsidR="000230F6" w:rsidRPr="00872591" w:rsidRDefault="000230F6" w:rsidP="001F68B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3) от 07.05.2018 № 204 «О национальных целях и стратегических задачах развития Российской Федерации на период до 2024 года». В 2024 </w:t>
      </w:r>
      <w:proofErr w:type="gramStart"/>
      <w:r w:rsidRPr="00872591">
        <w:rPr>
          <w:szCs w:val="24"/>
        </w:rPr>
        <w:t>году</w:t>
      </w:r>
      <w:proofErr w:type="gramEnd"/>
      <w:r w:rsidRPr="00872591">
        <w:rPr>
          <w:szCs w:val="24"/>
        </w:rPr>
        <w:t xml:space="preserve"> ЗАТО Северск участвовал</w:t>
      </w:r>
      <w:r w:rsidR="007E4EE2" w:rsidRPr="00872591">
        <w:rPr>
          <w:szCs w:val="24"/>
        </w:rPr>
        <w:t>о</w:t>
      </w:r>
      <w:r w:rsidRPr="00872591">
        <w:rPr>
          <w:szCs w:val="24"/>
        </w:rPr>
        <w:t xml:space="preserve"> </w:t>
      </w:r>
      <w:r w:rsidR="00C4291B" w:rsidRPr="00872591">
        <w:rPr>
          <w:szCs w:val="24"/>
        </w:rPr>
        <w:t>в </w:t>
      </w:r>
      <w:r w:rsidRPr="00872591">
        <w:rPr>
          <w:szCs w:val="24"/>
        </w:rPr>
        <w:t>7</w:t>
      </w:r>
      <w:r w:rsidR="00DD22EE" w:rsidRPr="00872591">
        <w:rPr>
          <w:szCs w:val="24"/>
        </w:rPr>
        <w:t> </w:t>
      </w:r>
      <w:r w:rsidRPr="00872591">
        <w:rPr>
          <w:szCs w:val="24"/>
        </w:rPr>
        <w:t>региональных</w:t>
      </w:r>
      <w:r w:rsidR="00C4291B" w:rsidRPr="00872591">
        <w:rPr>
          <w:szCs w:val="24"/>
        </w:rPr>
        <w:t xml:space="preserve"> проектах интегрированных в 5 национальных проект</w:t>
      </w:r>
      <w:r w:rsidR="00F25A07" w:rsidRPr="00872591">
        <w:rPr>
          <w:szCs w:val="24"/>
        </w:rPr>
        <w:t>ов</w:t>
      </w:r>
      <w:r w:rsidR="00C4291B" w:rsidRPr="00872591">
        <w:rPr>
          <w:szCs w:val="24"/>
        </w:rPr>
        <w:t xml:space="preserve"> («Демография», «Образование», «Культура», «Безопасные качественные дороги», «Жилье и городская среда»)</w:t>
      </w:r>
      <w:r w:rsidRPr="00872591">
        <w:rPr>
          <w:szCs w:val="24"/>
        </w:rPr>
        <w:t xml:space="preserve">. За отчетный год по указанным проектам реализовано мероприятий на общую сумму 327,5 млн руб., </w:t>
      </w:r>
      <w:r w:rsidR="007E4EE2" w:rsidRPr="00872591">
        <w:rPr>
          <w:szCs w:val="24"/>
        </w:rPr>
        <w:t>из них</w:t>
      </w:r>
      <w:r w:rsidRPr="00872591">
        <w:rPr>
          <w:szCs w:val="24"/>
        </w:rPr>
        <w:t xml:space="preserve"> средств</w:t>
      </w:r>
      <w:r w:rsidR="007E4EE2" w:rsidRPr="00872591">
        <w:rPr>
          <w:szCs w:val="24"/>
        </w:rPr>
        <w:t>а</w:t>
      </w:r>
      <w:r w:rsidRPr="00872591">
        <w:rPr>
          <w:szCs w:val="24"/>
        </w:rPr>
        <w:t xml:space="preserve"> федерального бюджета </w:t>
      </w:r>
      <w:r w:rsidR="00DD22EE" w:rsidRPr="00872591">
        <w:rPr>
          <w:szCs w:val="24"/>
        </w:rPr>
        <w:t xml:space="preserve">– </w:t>
      </w:r>
      <w:r w:rsidRPr="00872591">
        <w:rPr>
          <w:szCs w:val="24"/>
        </w:rPr>
        <w:t xml:space="preserve">121,7 млн руб. (37%); </w:t>
      </w:r>
      <w:r w:rsidR="00AD5485" w:rsidRPr="00872591">
        <w:rPr>
          <w:szCs w:val="24"/>
        </w:rPr>
        <w:t xml:space="preserve">средства </w:t>
      </w:r>
      <w:r w:rsidRPr="00872591">
        <w:rPr>
          <w:szCs w:val="24"/>
        </w:rPr>
        <w:t>областного бюджета – 136,4 млн руб. (42%) и </w:t>
      </w:r>
      <w:r w:rsidR="00AD5485" w:rsidRPr="00872591">
        <w:rPr>
          <w:szCs w:val="24"/>
        </w:rPr>
        <w:t xml:space="preserve">средства </w:t>
      </w:r>
      <w:r w:rsidR="000D439F" w:rsidRPr="00872591">
        <w:rPr>
          <w:szCs w:val="24"/>
        </w:rPr>
        <w:t>местного бюджета </w:t>
      </w:r>
      <w:r w:rsidRPr="00872591">
        <w:rPr>
          <w:szCs w:val="24"/>
        </w:rPr>
        <w:t>–</w:t>
      </w:r>
      <w:r w:rsidR="000D439F" w:rsidRPr="00872591">
        <w:rPr>
          <w:szCs w:val="24"/>
        </w:rPr>
        <w:t> </w:t>
      </w:r>
      <w:r w:rsidRPr="00872591">
        <w:rPr>
          <w:szCs w:val="24"/>
        </w:rPr>
        <w:t>69,4</w:t>
      </w:r>
      <w:r w:rsidR="000D439F" w:rsidRPr="00872591">
        <w:rPr>
          <w:szCs w:val="24"/>
        </w:rPr>
        <w:t> </w:t>
      </w:r>
      <w:r w:rsidRPr="00872591">
        <w:rPr>
          <w:szCs w:val="24"/>
        </w:rPr>
        <w:t>млн руб. (21%).</w:t>
      </w:r>
    </w:p>
    <w:p w14:paraId="75B36181" w14:textId="216F296C" w:rsidR="00D625FB" w:rsidRPr="00872591" w:rsidRDefault="000230F6" w:rsidP="001F68B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ЗАТО Северск принял</w:t>
      </w:r>
      <w:r w:rsidR="007E4EE2" w:rsidRPr="00872591">
        <w:rPr>
          <w:szCs w:val="24"/>
        </w:rPr>
        <w:t>о</w:t>
      </w:r>
      <w:r w:rsidRPr="00872591">
        <w:rPr>
          <w:szCs w:val="24"/>
        </w:rPr>
        <w:t xml:space="preserve"> участие в 6 государственных программах </w:t>
      </w:r>
      <w:r w:rsidR="00B00B64" w:rsidRPr="00872591">
        <w:rPr>
          <w:szCs w:val="24"/>
        </w:rPr>
        <w:t>Томской области (</w:t>
      </w:r>
      <w:r w:rsidR="002C2DED" w:rsidRPr="00872591">
        <w:rPr>
          <w:szCs w:val="24"/>
        </w:rPr>
        <w:t>«</w:t>
      </w:r>
      <w:r w:rsidRPr="00872591">
        <w:rPr>
          <w:szCs w:val="24"/>
        </w:rPr>
        <w:t>Комплексное развитие сельских территорий Томской области»</w:t>
      </w:r>
      <w:r w:rsidR="00B00B64" w:rsidRPr="00872591">
        <w:rPr>
          <w:szCs w:val="24"/>
        </w:rPr>
        <w:t xml:space="preserve">, </w:t>
      </w:r>
      <w:r w:rsidRPr="00872591">
        <w:rPr>
          <w:szCs w:val="24"/>
        </w:rPr>
        <w:t>«Разви</w:t>
      </w:r>
      <w:r w:rsidR="00B00B64" w:rsidRPr="00872591">
        <w:rPr>
          <w:szCs w:val="24"/>
        </w:rPr>
        <w:t>тие культуры в Томской области», «</w:t>
      </w:r>
      <w:r w:rsidRPr="00872591">
        <w:rPr>
          <w:szCs w:val="24"/>
        </w:rPr>
        <w:t>Развитие предпринимательства и повышение эффективности государственного управления социально-экономическ</w:t>
      </w:r>
      <w:r w:rsidR="00B00B64" w:rsidRPr="00872591">
        <w:rPr>
          <w:szCs w:val="24"/>
        </w:rPr>
        <w:t xml:space="preserve">им развитием Томской области», </w:t>
      </w:r>
      <w:r w:rsidRPr="00872591">
        <w:rPr>
          <w:szCs w:val="24"/>
        </w:rPr>
        <w:t>«Развитие</w:t>
      </w:r>
      <w:r w:rsidR="00B00B64" w:rsidRPr="00872591">
        <w:rPr>
          <w:szCs w:val="24"/>
        </w:rPr>
        <w:t xml:space="preserve"> образования в Томской области», </w:t>
      </w:r>
      <w:r w:rsidRPr="00872591">
        <w:rPr>
          <w:szCs w:val="24"/>
        </w:rPr>
        <w:t>«Развитие коммунальной инфраструктуры в</w:t>
      </w:r>
      <w:r w:rsidR="00B00B64" w:rsidRPr="00872591">
        <w:rPr>
          <w:szCs w:val="24"/>
        </w:rPr>
        <w:t xml:space="preserve"> Томской области», </w:t>
      </w:r>
      <w:r w:rsidRPr="00872591">
        <w:rPr>
          <w:szCs w:val="24"/>
        </w:rPr>
        <w:t>«Развитие транспортной инфраструктуры в Томской области»</w:t>
      </w:r>
      <w:r w:rsidR="00F01644" w:rsidRPr="00872591">
        <w:rPr>
          <w:szCs w:val="24"/>
        </w:rPr>
        <w:t>)</w:t>
      </w:r>
      <w:r w:rsidRPr="00872591">
        <w:rPr>
          <w:szCs w:val="24"/>
        </w:rPr>
        <w:t xml:space="preserve"> </w:t>
      </w:r>
      <w:r w:rsidR="00D625FB" w:rsidRPr="00872591">
        <w:rPr>
          <w:szCs w:val="24"/>
        </w:rPr>
        <w:t xml:space="preserve">на общую сумму 361,3 млн руб., из них средства федерального </w:t>
      </w:r>
      <w:r w:rsidR="00312DF9" w:rsidRPr="00872591">
        <w:rPr>
          <w:szCs w:val="24"/>
        </w:rPr>
        <w:t>бюджета – </w:t>
      </w:r>
      <w:r w:rsidR="006B49FC" w:rsidRPr="00872591">
        <w:rPr>
          <w:szCs w:val="24"/>
        </w:rPr>
        <w:t>65</w:t>
      </w:r>
      <w:r w:rsidR="00D625FB" w:rsidRPr="00872591">
        <w:rPr>
          <w:szCs w:val="24"/>
        </w:rPr>
        <w:t>,7 млн</w:t>
      </w:r>
      <w:r w:rsidR="001059A0" w:rsidRPr="00872591">
        <w:rPr>
          <w:szCs w:val="24"/>
        </w:rPr>
        <w:t xml:space="preserve"> руб.,</w:t>
      </w:r>
      <w:r w:rsidR="00D625FB" w:rsidRPr="00872591">
        <w:rPr>
          <w:szCs w:val="24"/>
        </w:rPr>
        <w:t xml:space="preserve"> </w:t>
      </w:r>
      <w:r w:rsidR="00CD627B" w:rsidRPr="00872591">
        <w:rPr>
          <w:szCs w:val="24"/>
        </w:rPr>
        <w:t xml:space="preserve">средства </w:t>
      </w:r>
      <w:r w:rsidR="00D625FB" w:rsidRPr="00872591">
        <w:rPr>
          <w:szCs w:val="24"/>
        </w:rPr>
        <w:t xml:space="preserve">областного бюджета – </w:t>
      </w:r>
      <w:r w:rsidR="006B49FC" w:rsidRPr="00872591">
        <w:rPr>
          <w:szCs w:val="24"/>
        </w:rPr>
        <w:t>248,8</w:t>
      </w:r>
      <w:r w:rsidR="001059A0" w:rsidRPr="00872591">
        <w:rPr>
          <w:szCs w:val="24"/>
        </w:rPr>
        <w:t xml:space="preserve"> млн руб.</w:t>
      </w:r>
      <w:r w:rsidR="00D625FB" w:rsidRPr="00872591">
        <w:rPr>
          <w:szCs w:val="24"/>
        </w:rPr>
        <w:t xml:space="preserve"> и </w:t>
      </w:r>
      <w:r w:rsidR="00CD627B" w:rsidRPr="00872591">
        <w:rPr>
          <w:szCs w:val="24"/>
        </w:rPr>
        <w:t xml:space="preserve">средства </w:t>
      </w:r>
      <w:r w:rsidR="00D625FB" w:rsidRPr="00872591">
        <w:rPr>
          <w:szCs w:val="24"/>
        </w:rPr>
        <w:t xml:space="preserve">местного бюджета – </w:t>
      </w:r>
      <w:r w:rsidR="001059A0" w:rsidRPr="00872591">
        <w:rPr>
          <w:szCs w:val="24"/>
        </w:rPr>
        <w:t>46,8 млн руб</w:t>
      </w:r>
      <w:r w:rsidR="00D625FB" w:rsidRPr="00872591">
        <w:rPr>
          <w:szCs w:val="24"/>
        </w:rPr>
        <w:t>.</w:t>
      </w:r>
    </w:p>
    <w:p w14:paraId="7E1854BD" w14:textId="2F0591D0" w:rsidR="000230F6" w:rsidRPr="00872591" w:rsidRDefault="000230F6" w:rsidP="001F68B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отчетном году обеспечено выполнение условий предоставления дотации из федерального бюджета в рамках заключенного между Министерством финансов Российской Федерации, Администрацией Томской области и ЗАТО Северск трехстороннего Соглашения от 13.06.2018 № 01-01-06/06-262 «О предоставлении и обеспечении эффективного использования межбюджетных трансфертов, выделяемых </w:t>
      </w:r>
      <w:r w:rsidRPr="00872591">
        <w:rPr>
          <w:szCs w:val="24"/>
        </w:rPr>
        <w:lastRenderedPageBreak/>
        <w:t xml:space="preserve">из федерального бюджета бюджету Томской области для предоставления бюджету ЗАТО Северск дотации на компенсацию дополнительных расходов и (или) потерь бюджетов ЗАТО, связанных с особым режимом безопасного функционирования» </w:t>
      </w:r>
      <w:r w:rsidR="00312DF9" w:rsidRPr="00872591">
        <w:rPr>
          <w:szCs w:val="24"/>
        </w:rPr>
        <w:t>(далее – </w:t>
      </w:r>
      <w:r w:rsidRPr="00872591">
        <w:rPr>
          <w:szCs w:val="24"/>
        </w:rPr>
        <w:t>трехсторонн</w:t>
      </w:r>
      <w:r w:rsidR="00DB5D08" w:rsidRPr="00872591">
        <w:rPr>
          <w:szCs w:val="24"/>
        </w:rPr>
        <w:t>ее</w:t>
      </w:r>
      <w:r w:rsidRPr="00872591">
        <w:rPr>
          <w:szCs w:val="24"/>
        </w:rPr>
        <w:t xml:space="preserve"> Соглашени</w:t>
      </w:r>
      <w:r w:rsidR="00DB5D08" w:rsidRPr="00872591">
        <w:rPr>
          <w:szCs w:val="24"/>
        </w:rPr>
        <w:t>е</w:t>
      </w:r>
      <w:r w:rsidRPr="00872591">
        <w:rPr>
          <w:szCs w:val="24"/>
        </w:rPr>
        <w:t xml:space="preserve">). </w:t>
      </w:r>
    </w:p>
    <w:p w14:paraId="0677C615" w14:textId="366F8BAE" w:rsidR="000230F6" w:rsidRPr="00872591" w:rsidRDefault="000230F6" w:rsidP="001F68BC">
      <w:pPr>
        <w:widowControl w:val="0"/>
        <w:suppressAutoHyphens/>
        <w:spacing w:after="0" w:line="240" w:lineRule="auto"/>
        <w:ind w:firstLine="709"/>
        <w:jc w:val="both"/>
        <w:rPr>
          <w:szCs w:val="24"/>
          <w:lang w:eastAsia="ru-RU"/>
        </w:rPr>
      </w:pPr>
      <w:r w:rsidRPr="00872591">
        <w:rPr>
          <w:szCs w:val="24"/>
        </w:rPr>
        <w:t xml:space="preserve">В 2024 году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сохранены налоговые льготы в виде полного освобождения от уплаты земельного налога налогоплательщиков</w:t>
      </w:r>
      <w:r w:rsidR="00520E9E" w:rsidRPr="00872591">
        <w:rPr>
          <w:szCs w:val="24"/>
        </w:rPr>
        <w:t> </w:t>
      </w:r>
      <w:r w:rsidRPr="00872591">
        <w:rPr>
          <w:szCs w:val="24"/>
        </w:rPr>
        <w:t>-</w:t>
      </w:r>
      <w:r w:rsidR="00520E9E" w:rsidRPr="00872591">
        <w:rPr>
          <w:szCs w:val="24"/>
        </w:rPr>
        <w:t> </w:t>
      </w:r>
      <w:r w:rsidRPr="00872591">
        <w:rPr>
          <w:szCs w:val="24"/>
        </w:rPr>
        <w:t>физических лиц социальных категорий, установленны</w:t>
      </w:r>
      <w:r w:rsidR="00520E9E" w:rsidRPr="00872591">
        <w:rPr>
          <w:szCs w:val="24"/>
        </w:rPr>
        <w:t>х</w:t>
      </w:r>
      <w:r w:rsidRPr="00872591">
        <w:rPr>
          <w:szCs w:val="24"/>
        </w:rPr>
        <w:t xml:space="preserve"> Решением Ду</w:t>
      </w:r>
      <w:r w:rsidR="00312DF9" w:rsidRPr="00872591">
        <w:rPr>
          <w:szCs w:val="24"/>
        </w:rPr>
        <w:t>мы ЗАТО Северск от 07.11.2014 № </w:t>
      </w:r>
      <w:r w:rsidRPr="00872591">
        <w:rPr>
          <w:szCs w:val="24"/>
        </w:rPr>
        <w:t xml:space="preserve">57/4 «О земельном налоге на территории ЗАТО Северск». </w:t>
      </w:r>
      <w:r w:rsidR="00C11171" w:rsidRPr="00872591">
        <w:rPr>
          <w:szCs w:val="24"/>
        </w:rPr>
        <w:t>Согласно оценке</w:t>
      </w:r>
      <w:r w:rsidRPr="00872591">
        <w:rPr>
          <w:szCs w:val="24"/>
        </w:rPr>
        <w:t xml:space="preserve"> </w:t>
      </w:r>
      <w:proofErr w:type="gramStart"/>
      <w:r w:rsidRPr="00872591">
        <w:rPr>
          <w:szCs w:val="24"/>
        </w:rPr>
        <w:t>эффективности</w:t>
      </w:r>
      <w:proofErr w:type="gramEnd"/>
      <w:r w:rsidRPr="00872591">
        <w:rPr>
          <w:szCs w:val="24"/>
        </w:rPr>
        <w:t xml:space="preserve"> предоставленные налоговые льготы признаны </w:t>
      </w:r>
      <w:r w:rsidRPr="00872591">
        <w:rPr>
          <w:szCs w:val="24"/>
          <w:lang w:eastAsia="ru-RU"/>
        </w:rPr>
        <w:t>эффективными.</w:t>
      </w:r>
      <w:r w:rsidRPr="00872591">
        <w:rPr>
          <w:szCs w:val="24"/>
        </w:rPr>
        <w:t xml:space="preserve"> Сумма налоговых льгот составила 192 тыс. руб.</w:t>
      </w:r>
      <w:r w:rsidRPr="00872591">
        <w:rPr>
          <w:szCs w:val="24"/>
          <w:lang w:eastAsia="ru-RU"/>
        </w:rPr>
        <w:t xml:space="preserve"> </w:t>
      </w:r>
    </w:p>
    <w:p w14:paraId="3BF6CB00" w14:textId="0BEA3C85" w:rsidR="000230F6" w:rsidRPr="00872591" w:rsidRDefault="000230F6" w:rsidP="001F68BC">
      <w:pPr>
        <w:widowControl w:val="0"/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Кроме того, Решением Думы ЗАТО Северск от 28.03.2024 № 46/2 «Об утверждении перечня соревнований, конкурсов, иных мероприятий, к доходам в связи с участием в</w:t>
      </w:r>
      <w:r w:rsidR="00312DF9" w:rsidRPr="00872591">
        <w:rPr>
          <w:szCs w:val="24"/>
        </w:rPr>
        <w:t> </w:t>
      </w:r>
      <w:r w:rsidRPr="00872591">
        <w:rPr>
          <w:szCs w:val="24"/>
        </w:rPr>
        <w:t>которых применяется пункт 6.4 статьи 217 Налогового кодекса Российской Федерации» утвержден перечень соревнований, конкурсов и иных мероприятий, предусматривающий предоставление с 01.01.2024 налоговой преференции по НДФЛ лицам, которые принимают участие в конкурсных процедурах и иных мероприятиях в области образования, культуры, спорта и других общественно важных направлений.</w:t>
      </w:r>
    </w:p>
    <w:p w14:paraId="05D6A1C2" w14:textId="3FF32AC0" w:rsidR="000230F6" w:rsidRPr="00872591" w:rsidRDefault="000230F6" w:rsidP="001F68BC">
      <w:pPr>
        <w:widowControl w:val="0"/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Сохранен</w:t>
      </w:r>
      <w:r w:rsidR="00297BDE" w:rsidRPr="00872591">
        <w:rPr>
          <w:szCs w:val="24"/>
        </w:rPr>
        <w:t>ы льготы в виде скидки</w:t>
      </w:r>
      <w:r w:rsidRPr="00872591">
        <w:rPr>
          <w:szCs w:val="24"/>
        </w:rPr>
        <w:t xml:space="preserve"> </w:t>
      </w:r>
      <w:r w:rsidR="00390D13" w:rsidRPr="00872591">
        <w:rPr>
          <w:szCs w:val="24"/>
        </w:rPr>
        <w:t xml:space="preserve">в </w:t>
      </w:r>
      <w:r w:rsidRPr="00872591">
        <w:rPr>
          <w:szCs w:val="24"/>
        </w:rPr>
        <w:t>оплате коммунальных услуг для жителей внегородских территорий ЗАТО Северск, установленн</w:t>
      </w:r>
      <w:r w:rsidR="00390D13" w:rsidRPr="00872591">
        <w:rPr>
          <w:szCs w:val="24"/>
        </w:rPr>
        <w:t>ые</w:t>
      </w:r>
      <w:r w:rsidRPr="00872591">
        <w:rPr>
          <w:szCs w:val="24"/>
        </w:rPr>
        <w:t xml:space="preserve"> </w:t>
      </w:r>
      <w:r w:rsidR="00520E9E" w:rsidRPr="00872591">
        <w:rPr>
          <w:szCs w:val="24"/>
        </w:rPr>
        <w:t>Р</w:t>
      </w:r>
      <w:r w:rsidRPr="00872591">
        <w:rPr>
          <w:szCs w:val="24"/>
        </w:rPr>
        <w:t>ешением Думы ЗАТО Северск от</w:t>
      </w:r>
      <w:r w:rsidR="00312DF9" w:rsidRPr="00872591">
        <w:rPr>
          <w:szCs w:val="24"/>
        </w:rPr>
        <w:t> </w:t>
      </w:r>
      <w:r w:rsidRPr="00872591">
        <w:rPr>
          <w:szCs w:val="24"/>
        </w:rPr>
        <w:t>23.12.2010 № 7/6 «О дополнительных мерах социальной поддержки граждан в</w:t>
      </w:r>
      <w:r w:rsidR="00312DF9" w:rsidRPr="00872591">
        <w:rPr>
          <w:szCs w:val="24"/>
        </w:rPr>
        <w:t> </w:t>
      </w:r>
      <w:r w:rsidRPr="00872591">
        <w:rPr>
          <w:szCs w:val="24"/>
        </w:rPr>
        <w:t>ЗАТО</w:t>
      </w:r>
      <w:r w:rsidR="00312DF9" w:rsidRPr="00872591">
        <w:rPr>
          <w:szCs w:val="24"/>
        </w:rPr>
        <w:t> </w:t>
      </w:r>
      <w:r w:rsidR="00734165" w:rsidRPr="00872591">
        <w:rPr>
          <w:szCs w:val="24"/>
        </w:rPr>
        <w:t xml:space="preserve">Северск», которые являются </w:t>
      </w:r>
      <w:r w:rsidRPr="00872591">
        <w:rPr>
          <w:szCs w:val="24"/>
        </w:rPr>
        <w:t xml:space="preserve">наиболее </w:t>
      </w:r>
      <w:proofErr w:type="spellStart"/>
      <w:r w:rsidRPr="00872591">
        <w:rPr>
          <w:szCs w:val="24"/>
        </w:rPr>
        <w:t>бюджетоем</w:t>
      </w:r>
      <w:r w:rsidR="00734165" w:rsidRPr="00872591">
        <w:rPr>
          <w:szCs w:val="24"/>
        </w:rPr>
        <w:t>ки</w:t>
      </w:r>
      <w:r w:rsidR="00C35C01" w:rsidRPr="00872591">
        <w:rPr>
          <w:szCs w:val="24"/>
        </w:rPr>
        <w:t>ми</w:t>
      </w:r>
      <w:proofErr w:type="spellEnd"/>
      <w:r w:rsidR="00C35C01" w:rsidRPr="00872591">
        <w:rPr>
          <w:szCs w:val="24"/>
        </w:rPr>
        <w:t xml:space="preserve"> и в 2024 году составили</w:t>
      </w:r>
      <w:r w:rsidRPr="00872591">
        <w:rPr>
          <w:szCs w:val="24"/>
        </w:rPr>
        <w:t xml:space="preserve"> 10,1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</w:t>
      </w:r>
    </w:p>
    <w:p w14:paraId="16085264" w14:textId="4EAA40D2" w:rsidR="000230F6" w:rsidRPr="00872591" w:rsidRDefault="000230F6" w:rsidP="001F68BC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выравнивания размеров платы граждан за коммунальные услуги, оказываемые на внегородских территориях ЗАТО Северск и в </w:t>
      </w:r>
      <w:proofErr w:type="spellStart"/>
      <w:r w:rsidRPr="00872591">
        <w:rPr>
          <w:szCs w:val="24"/>
        </w:rPr>
        <w:t>г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еверск</w:t>
      </w:r>
      <w:r w:rsidR="00520E9E" w:rsidRPr="00872591">
        <w:rPr>
          <w:szCs w:val="24"/>
        </w:rPr>
        <w:t>е</w:t>
      </w:r>
      <w:proofErr w:type="spellEnd"/>
      <w:r w:rsidRPr="00872591">
        <w:rPr>
          <w:szCs w:val="24"/>
        </w:rPr>
        <w:t xml:space="preserve">, выполнялось поэтапное изменение (снижение) размеров льготных скидок в оплате отдельных коммунальных услуг для граждан, проживающих на внегородских территориях ЗАТО Северск. В отчетном году размеры льготных скидок снижены с 01.07.2024 Решением </w:t>
      </w:r>
      <w:proofErr w:type="gramStart"/>
      <w:r w:rsidRPr="00872591">
        <w:rPr>
          <w:szCs w:val="24"/>
        </w:rPr>
        <w:t>Думы</w:t>
      </w:r>
      <w:proofErr w:type="gramEnd"/>
      <w:r w:rsidRPr="00872591">
        <w:rPr>
          <w:szCs w:val="24"/>
        </w:rPr>
        <w:t xml:space="preserve"> ЗАТО Северск от 30.05.2024 №</w:t>
      </w:r>
      <w:r w:rsidR="00366F97" w:rsidRPr="00872591">
        <w:rPr>
          <w:szCs w:val="24"/>
          <w:lang w:val="en-US"/>
        </w:rPr>
        <w:t> </w:t>
      </w:r>
      <w:r w:rsidRPr="00872591">
        <w:rPr>
          <w:szCs w:val="24"/>
        </w:rPr>
        <w:t>48/2 «О внесении изменения в Решение Думы ЗАТО Северск от 23.12.2010 № 7/6 «О дополнительных мерах социальной поддержки граждан в</w:t>
      </w:r>
      <w:r w:rsidR="00312DF9" w:rsidRPr="00872591">
        <w:rPr>
          <w:szCs w:val="24"/>
          <w:lang w:val="en-US"/>
        </w:rPr>
        <w:t> </w:t>
      </w:r>
      <w:r w:rsidRPr="00872591">
        <w:rPr>
          <w:szCs w:val="24"/>
        </w:rPr>
        <w:t>ЗАТО Северск».</w:t>
      </w:r>
    </w:p>
    <w:p w14:paraId="0AE34F0A" w14:textId="2F1832CD" w:rsidR="000230F6" w:rsidRPr="00872591" w:rsidRDefault="000230F6" w:rsidP="00BF5294">
      <w:pPr>
        <w:widowControl w:val="0"/>
        <w:spacing w:after="0" w:line="252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отчетном периоде также осуществлено предоставление новой меры социальной поддержки по обеспечению жилыми помещениями отдельных категорий граждан в виде единовременной денежной выплаты на улучшение жилищных условий взамен предоставления земельного участка в собственность бесплатно </w:t>
      </w:r>
      <w:r w:rsidR="00520E9E" w:rsidRPr="00872591">
        <w:rPr>
          <w:szCs w:val="24"/>
        </w:rPr>
        <w:t>17 заявителям на</w:t>
      </w:r>
      <w:r w:rsidRPr="00872591">
        <w:rPr>
          <w:szCs w:val="24"/>
        </w:rPr>
        <w:t xml:space="preserve"> общ</w:t>
      </w:r>
      <w:r w:rsidR="00520E9E" w:rsidRPr="00872591">
        <w:rPr>
          <w:szCs w:val="24"/>
        </w:rPr>
        <w:t>ую</w:t>
      </w:r>
      <w:r w:rsidRPr="00872591">
        <w:rPr>
          <w:szCs w:val="24"/>
        </w:rPr>
        <w:t xml:space="preserve"> сумм</w:t>
      </w:r>
      <w:r w:rsidR="00520E9E" w:rsidRPr="00872591">
        <w:rPr>
          <w:szCs w:val="24"/>
        </w:rPr>
        <w:t>у</w:t>
      </w:r>
      <w:r w:rsidRPr="00872591">
        <w:rPr>
          <w:szCs w:val="24"/>
        </w:rPr>
        <w:t xml:space="preserve"> 4,7 млн руб. (из которых 0,2 млн ру</w:t>
      </w:r>
      <w:r w:rsidR="001A013C" w:rsidRPr="00872591">
        <w:rPr>
          <w:szCs w:val="24"/>
        </w:rPr>
        <w:t>б. – средства местного бюджета)</w:t>
      </w:r>
      <w:r w:rsidRPr="00872591">
        <w:rPr>
          <w:szCs w:val="24"/>
        </w:rPr>
        <w:t>.</w:t>
      </w:r>
    </w:p>
    <w:p w14:paraId="4D5BDF84" w14:textId="59EA820B" w:rsidR="000230F6" w:rsidRPr="00872591" w:rsidRDefault="000230F6" w:rsidP="00BF5294">
      <w:pPr>
        <w:widowControl w:val="0"/>
        <w:spacing w:after="0" w:line="252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Значимым аспектом в деятельности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является работа по доведению информации о бюджетном процессе до сведения общественности с целью повышения прозрачности и открытости информации о бюджете и бюджетном процессе ЗАТО Северск. В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связи с этим осуществляется размещение информации на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официальном портале «Электронный бюджет» о</w:t>
      </w:r>
      <w:r w:rsidR="00E7242B" w:rsidRPr="00872591">
        <w:rPr>
          <w:szCs w:val="24"/>
        </w:rPr>
        <w:t>бо</w:t>
      </w:r>
      <w:r w:rsidRPr="00872591">
        <w:rPr>
          <w:szCs w:val="24"/>
        </w:rPr>
        <w:t xml:space="preserve"> всех этапах бюджетного процесса. Информация для населения пред</w:t>
      </w:r>
      <w:r w:rsidR="006C2441" w:rsidRPr="00872591">
        <w:rPr>
          <w:szCs w:val="24"/>
        </w:rPr>
        <w:t>о</w:t>
      </w:r>
      <w:r w:rsidRPr="00872591">
        <w:rPr>
          <w:szCs w:val="24"/>
        </w:rPr>
        <w:t xml:space="preserve">ставлена на официальном сайте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</w:t>
      </w:r>
      <w:r w:rsidR="00366F97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разделе «Открытый бюджет» в доступном формате «Бюджет для граждан». </w:t>
      </w:r>
    </w:p>
    <w:p w14:paraId="589A9D39" w14:textId="1A3A01B3" w:rsidR="000230F6" w:rsidRPr="00872591" w:rsidRDefault="000230F6" w:rsidP="00BF5294">
      <w:pPr>
        <w:spacing w:after="0" w:line="252" w:lineRule="auto"/>
        <w:ind w:right="55" w:firstLine="708"/>
        <w:jc w:val="both"/>
        <w:rPr>
          <w:szCs w:val="24"/>
        </w:rPr>
      </w:pPr>
      <w:r w:rsidRPr="00872591">
        <w:rPr>
          <w:szCs w:val="24"/>
        </w:rPr>
        <w:t xml:space="preserve">В 2024 году на официальных страницах Финансового управления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социальной сети «</w:t>
      </w:r>
      <w:proofErr w:type="spellStart"/>
      <w:r w:rsidRPr="00872591">
        <w:rPr>
          <w:szCs w:val="24"/>
        </w:rPr>
        <w:t>ВКонтакте</w:t>
      </w:r>
      <w:proofErr w:type="spellEnd"/>
      <w:r w:rsidRPr="00872591">
        <w:rPr>
          <w:szCs w:val="24"/>
        </w:rPr>
        <w:t>» и мессенджере «Телеграмм» еженедельно публиковал</w:t>
      </w:r>
      <w:r w:rsidR="00E7242B" w:rsidRPr="00872591">
        <w:rPr>
          <w:szCs w:val="24"/>
        </w:rPr>
        <w:t>и</w:t>
      </w:r>
      <w:r w:rsidRPr="00872591">
        <w:rPr>
          <w:szCs w:val="24"/>
        </w:rPr>
        <w:t>сь информация об исполнении бюджета ЗАТО Северск, реализации национальных проектов, а также другие новости в области финансов и налогообложения.</w:t>
      </w:r>
    </w:p>
    <w:p w14:paraId="7B97084D" w14:textId="7B58B299" w:rsidR="000230F6" w:rsidRPr="00872591" w:rsidRDefault="000230F6" w:rsidP="00BF5294">
      <w:pPr>
        <w:spacing w:after="0" w:line="252" w:lineRule="auto"/>
        <w:ind w:right="57" w:firstLine="709"/>
        <w:jc w:val="both"/>
        <w:rPr>
          <w:szCs w:val="24"/>
        </w:rPr>
      </w:pPr>
      <w:r w:rsidRPr="00872591">
        <w:rPr>
          <w:szCs w:val="24"/>
        </w:rPr>
        <w:t xml:space="preserve">Основными задачами в </w:t>
      </w:r>
      <w:r w:rsidR="005A184A" w:rsidRPr="00872591">
        <w:rPr>
          <w:szCs w:val="24"/>
        </w:rPr>
        <w:t>сфере</w:t>
      </w:r>
      <w:r w:rsidRPr="00872591">
        <w:rPr>
          <w:szCs w:val="24"/>
        </w:rPr>
        <w:t xml:space="preserve"> бюджетной политики на 2025 год являются: </w:t>
      </w:r>
    </w:p>
    <w:p w14:paraId="6C266715" w14:textId="0A24B383" w:rsidR="000230F6" w:rsidRPr="00872591" w:rsidRDefault="00F73A37" w:rsidP="00BF5294">
      <w:pPr>
        <w:pStyle w:val="af0"/>
        <w:numPr>
          <w:ilvl w:val="0"/>
          <w:numId w:val="13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</w:t>
      </w:r>
      <w:r w:rsidR="000230F6" w:rsidRPr="00872591">
        <w:rPr>
          <w:rFonts w:ascii="Times New Roman" w:hAnsi="Times New Roman"/>
          <w:sz w:val="24"/>
          <w:szCs w:val="24"/>
        </w:rPr>
        <w:t xml:space="preserve">беспечение сбалансированности </w:t>
      </w:r>
      <w:proofErr w:type="gramStart"/>
      <w:r w:rsidR="000230F6" w:rsidRPr="00872591">
        <w:rPr>
          <w:rFonts w:ascii="Times New Roman" w:hAnsi="Times New Roman"/>
          <w:sz w:val="24"/>
          <w:szCs w:val="24"/>
        </w:rPr>
        <w:t>бюджета</w:t>
      </w:r>
      <w:proofErr w:type="gramEnd"/>
      <w:r w:rsidR="000230F6" w:rsidRPr="00872591">
        <w:rPr>
          <w:rFonts w:ascii="Times New Roman" w:hAnsi="Times New Roman"/>
          <w:sz w:val="24"/>
          <w:szCs w:val="24"/>
        </w:rPr>
        <w:t xml:space="preserve"> ЗАТО Северск</w:t>
      </w:r>
      <w:r w:rsidRPr="00872591">
        <w:rPr>
          <w:rFonts w:ascii="Times New Roman" w:hAnsi="Times New Roman"/>
          <w:sz w:val="24"/>
          <w:szCs w:val="24"/>
        </w:rPr>
        <w:t>;</w:t>
      </w:r>
    </w:p>
    <w:p w14:paraId="184D8D3D" w14:textId="6F7C3AF3" w:rsidR="000230F6" w:rsidRPr="00872591" w:rsidRDefault="00F73A37" w:rsidP="00BF5294">
      <w:pPr>
        <w:pStyle w:val="af0"/>
        <w:numPr>
          <w:ilvl w:val="0"/>
          <w:numId w:val="13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м</w:t>
      </w:r>
      <w:r w:rsidR="000230F6" w:rsidRPr="00872591">
        <w:rPr>
          <w:rFonts w:ascii="Times New Roman" w:hAnsi="Times New Roman"/>
          <w:sz w:val="24"/>
          <w:szCs w:val="24"/>
        </w:rPr>
        <w:t>обилизация доходов бюджета, улучшение качества администрирования доходов, сокращение задолженности по налоговым и неналоговым доходам</w:t>
      </w:r>
      <w:r w:rsidRPr="00872591">
        <w:rPr>
          <w:rFonts w:ascii="Times New Roman" w:hAnsi="Times New Roman"/>
          <w:sz w:val="24"/>
          <w:szCs w:val="24"/>
        </w:rPr>
        <w:t>;</w:t>
      </w:r>
    </w:p>
    <w:p w14:paraId="72301355" w14:textId="557B1FD4" w:rsidR="000230F6" w:rsidRPr="00872591" w:rsidRDefault="00F73A37" w:rsidP="00BF5294">
      <w:pPr>
        <w:pStyle w:val="af0"/>
        <w:numPr>
          <w:ilvl w:val="0"/>
          <w:numId w:val="13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ф</w:t>
      </w:r>
      <w:r w:rsidR="000230F6" w:rsidRPr="00872591">
        <w:rPr>
          <w:rFonts w:ascii="Times New Roman" w:hAnsi="Times New Roman"/>
          <w:sz w:val="24"/>
          <w:szCs w:val="24"/>
        </w:rPr>
        <w:t>инансовое обеспечение всех принятых бюджетных обязательств</w:t>
      </w:r>
      <w:r w:rsidRPr="00872591">
        <w:rPr>
          <w:rFonts w:ascii="Times New Roman" w:hAnsi="Times New Roman"/>
          <w:sz w:val="24"/>
          <w:szCs w:val="24"/>
        </w:rPr>
        <w:t>;</w:t>
      </w:r>
    </w:p>
    <w:p w14:paraId="676D809A" w14:textId="4318AF9A" w:rsidR="00F73A37" w:rsidRPr="00872591" w:rsidRDefault="00F73A37" w:rsidP="00BF5294">
      <w:pPr>
        <w:pStyle w:val="af0"/>
        <w:numPr>
          <w:ilvl w:val="0"/>
          <w:numId w:val="13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2591">
        <w:rPr>
          <w:rFonts w:ascii="Times New Roman" w:hAnsi="Times New Roman"/>
          <w:sz w:val="24"/>
          <w:szCs w:val="24"/>
        </w:rPr>
        <w:lastRenderedPageBreak/>
        <w:t>у</w:t>
      </w:r>
      <w:r w:rsidR="000230F6" w:rsidRPr="00872591">
        <w:rPr>
          <w:rFonts w:ascii="Times New Roman" w:hAnsi="Times New Roman"/>
          <w:sz w:val="24"/>
          <w:szCs w:val="24"/>
        </w:rPr>
        <w:t>частие</w:t>
      </w:r>
      <w:proofErr w:type="gramEnd"/>
      <w:r w:rsidR="000230F6" w:rsidRPr="00872591">
        <w:rPr>
          <w:rFonts w:ascii="Times New Roman" w:hAnsi="Times New Roman"/>
          <w:sz w:val="24"/>
          <w:szCs w:val="24"/>
        </w:rPr>
        <w:t xml:space="preserve"> ЗАТО Северск в реализации национальных проектов в рамках Указа Президента Росси</w:t>
      </w:r>
      <w:r w:rsidR="00366F97" w:rsidRPr="00872591">
        <w:rPr>
          <w:rFonts w:ascii="Times New Roman" w:hAnsi="Times New Roman"/>
          <w:sz w:val="24"/>
          <w:szCs w:val="24"/>
        </w:rPr>
        <w:t>йской Федерации от 07.05.2024 № </w:t>
      </w:r>
      <w:r w:rsidR="000230F6" w:rsidRPr="00872591">
        <w:rPr>
          <w:rFonts w:ascii="Times New Roman" w:hAnsi="Times New Roman"/>
          <w:sz w:val="24"/>
          <w:szCs w:val="24"/>
        </w:rPr>
        <w:t>309 «О национальных целях развития Российской Федерации на период до 2030 года и на перспективу до 2036 года»</w:t>
      </w:r>
      <w:r w:rsidRPr="00872591">
        <w:rPr>
          <w:rFonts w:ascii="Times New Roman" w:hAnsi="Times New Roman"/>
          <w:sz w:val="24"/>
          <w:szCs w:val="24"/>
        </w:rPr>
        <w:t>;</w:t>
      </w:r>
      <w:r w:rsidR="000230F6" w:rsidRPr="00872591">
        <w:rPr>
          <w:rFonts w:ascii="Times New Roman" w:hAnsi="Times New Roman"/>
          <w:sz w:val="24"/>
          <w:szCs w:val="24"/>
        </w:rPr>
        <w:t xml:space="preserve"> </w:t>
      </w:r>
    </w:p>
    <w:p w14:paraId="6C25A77E" w14:textId="42B00B13" w:rsidR="00F73A37" w:rsidRPr="00872591" w:rsidRDefault="00F73A37" w:rsidP="00BF5294">
      <w:pPr>
        <w:pStyle w:val="af0"/>
        <w:numPr>
          <w:ilvl w:val="0"/>
          <w:numId w:val="14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повышение качества финансового менеджмента главных администраторов средств </w:t>
      </w:r>
      <w:proofErr w:type="gramStart"/>
      <w:r w:rsidRPr="00872591">
        <w:rPr>
          <w:rFonts w:ascii="Times New Roman" w:hAnsi="Times New Roman"/>
          <w:sz w:val="24"/>
          <w:szCs w:val="24"/>
        </w:rPr>
        <w:t>бюджета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Северск, создани</w:t>
      </w:r>
      <w:r w:rsidR="00E7242B" w:rsidRPr="00872591">
        <w:rPr>
          <w:rFonts w:ascii="Times New Roman" w:hAnsi="Times New Roman"/>
          <w:sz w:val="24"/>
          <w:szCs w:val="24"/>
        </w:rPr>
        <w:t>е</w:t>
      </w:r>
      <w:r w:rsidRPr="00872591">
        <w:rPr>
          <w:rFonts w:ascii="Times New Roman" w:hAnsi="Times New Roman"/>
          <w:sz w:val="24"/>
          <w:szCs w:val="24"/>
        </w:rPr>
        <w:t xml:space="preserve"> условий для получения больших результатов в условиях рационального использования имеющихся ресу</w:t>
      </w:r>
      <w:r w:rsidR="00366F97" w:rsidRPr="00872591">
        <w:rPr>
          <w:rFonts w:ascii="Times New Roman" w:hAnsi="Times New Roman"/>
          <w:sz w:val="24"/>
          <w:szCs w:val="24"/>
        </w:rPr>
        <w:t>рсов за счет их концентрации на </w:t>
      </w:r>
      <w:r w:rsidRPr="00872591">
        <w:rPr>
          <w:rFonts w:ascii="Times New Roman" w:hAnsi="Times New Roman"/>
          <w:sz w:val="24"/>
          <w:szCs w:val="24"/>
        </w:rPr>
        <w:t>проблемных направлениях;</w:t>
      </w:r>
    </w:p>
    <w:p w14:paraId="6F36EDD2" w14:textId="63AC35E2" w:rsidR="000230F6" w:rsidRPr="00872591" w:rsidRDefault="00F73A37" w:rsidP="00BF5294">
      <w:pPr>
        <w:pStyle w:val="af0"/>
        <w:numPr>
          <w:ilvl w:val="0"/>
          <w:numId w:val="14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</w:t>
      </w:r>
      <w:r w:rsidR="000230F6" w:rsidRPr="00872591">
        <w:rPr>
          <w:rFonts w:ascii="Times New Roman" w:hAnsi="Times New Roman"/>
          <w:sz w:val="24"/>
          <w:szCs w:val="24"/>
        </w:rPr>
        <w:t>беспечение размещения на официальном портале «Электронный бюджет» информации обо всех этапах бюджетного процесса</w:t>
      </w:r>
      <w:r w:rsidRPr="00872591">
        <w:rPr>
          <w:rFonts w:ascii="Times New Roman" w:hAnsi="Times New Roman"/>
          <w:sz w:val="24"/>
          <w:szCs w:val="24"/>
        </w:rPr>
        <w:t>;</w:t>
      </w:r>
    </w:p>
    <w:p w14:paraId="46D71905" w14:textId="4D10DE29" w:rsidR="000230F6" w:rsidRPr="00872591" w:rsidRDefault="00F73A37" w:rsidP="00BF5294">
      <w:pPr>
        <w:pStyle w:val="af0"/>
        <w:numPr>
          <w:ilvl w:val="0"/>
          <w:numId w:val="14"/>
        </w:numPr>
        <w:tabs>
          <w:tab w:val="left" w:pos="851"/>
        </w:tabs>
        <w:spacing w:after="0" w:line="252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</w:t>
      </w:r>
      <w:r w:rsidR="000230F6" w:rsidRPr="00872591">
        <w:rPr>
          <w:rFonts w:ascii="Times New Roman" w:hAnsi="Times New Roman"/>
          <w:sz w:val="24"/>
          <w:szCs w:val="24"/>
        </w:rPr>
        <w:t xml:space="preserve">беспечение прозрачности и открытости </w:t>
      </w:r>
      <w:proofErr w:type="gramStart"/>
      <w:r w:rsidR="000230F6" w:rsidRPr="00872591">
        <w:rPr>
          <w:rFonts w:ascii="Times New Roman" w:hAnsi="Times New Roman"/>
          <w:sz w:val="24"/>
          <w:szCs w:val="24"/>
        </w:rPr>
        <w:t>бюджета</w:t>
      </w:r>
      <w:proofErr w:type="gramEnd"/>
      <w:r w:rsidR="000230F6" w:rsidRPr="00872591">
        <w:rPr>
          <w:rFonts w:ascii="Times New Roman" w:hAnsi="Times New Roman"/>
          <w:sz w:val="24"/>
          <w:szCs w:val="24"/>
        </w:rPr>
        <w:t xml:space="preserve"> ЗАТО Северск и бюджетного процесса для населения, размещение информации о бюджете ЗАТО Северск в доступном формате «Бюджет для граждан» на официальном сайте Администрации ЗАТО Северск, в</w:t>
      </w:r>
      <w:r w:rsidR="00366F97" w:rsidRPr="00872591">
        <w:rPr>
          <w:rFonts w:ascii="Times New Roman" w:hAnsi="Times New Roman"/>
          <w:sz w:val="24"/>
          <w:szCs w:val="24"/>
          <w:lang w:val="en-US"/>
        </w:rPr>
        <w:t> </w:t>
      </w:r>
      <w:r w:rsidR="000230F6" w:rsidRPr="00872591">
        <w:rPr>
          <w:rFonts w:ascii="Times New Roman" w:hAnsi="Times New Roman"/>
          <w:sz w:val="24"/>
          <w:szCs w:val="24"/>
        </w:rPr>
        <w:t>социальной сети «</w:t>
      </w:r>
      <w:proofErr w:type="spellStart"/>
      <w:r w:rsidR="000230F6" w:rsidRPr="00872591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0230F6" w:rsidRPr="00872591">
        <w:rPr>
          <w:rFonts w:ascii="Times New Roman" w:hAnsi="Times New Roman"/>
          <w:sz w:val="24"/>
          <w:szCs w:val="24"/>
        </w:rPr>
        <w:t>» и мессенджере «Телеграмм».</w:t>
      </w:r>
    </w:p>
    <w:p w14:paraId="4CE54865" w14:textId="77777777" w:rsidR="00DA5413" w:rsidRPr="00872591" w:rsidRDefault="00DA5413" w:rsidP="00BF5294">
      <w:pPr>
        <w:pStyle w:val="af0"/>
        <w:tabs>
          <w:tab w:val="left" w:pos="851"/>
        </w:tabs>
        <w:spacing w:after="0" w:line="252" w:lineRule="auto"/>
        <w:ind w:left="709" w:right="57"/>
        <w:jc w:val="both"/>
        <w:rPr>
          <w:rFonts w:ascii="Times New Roman" w:hAnsi="Times New Roman"/>
          <w:sz w:val="24"/>
          <w:szCs w:val="24"/>
        </w:rPr>
      </w:pPr>
    </w:p>
    <w:p w14:paraId="7A7221B3" w14:textId="428B88A8" w:rsidR="000E7B80" w:rsidRPr="00872591" w:rsidRDefault="00DA5413" w:rsidP="00BF5294">
      <w:pPr>
        <w:spacing w:after="0" w:line="252" w:lineRule="auto"/>
        <w:ind w:firstLine="709"/>
        <w:contextualSpacing/>
        <w:jc w:val="both"/>
        <w:outlineLvl w:val="1"/>
        <w:rPr>
          <w:szCs w:val="24"/>
        </w:rPr>
      </w:pPr>
      <w:bookmarkStart w:id="57" w:name="_Toc191886199"/>
      <w:r w:rsidRPr="00872591">
        <w:rPr>
          <w:szCs w:val="24"/>
        </w:rPr>
        <w:t>4.1.2. </w:t>
      </w:r>
      <w:r w:rsidR="000E7B80" w:rsidRPr="00872591">
        <w:rPr>
          <w:szCs w:val="24"/>
        </w:rPr>
        <w:t>Управление муниципальными закупками</w:t>
      </w:r>
      <w:bookmarkEnd w:id="57"/>
    </w:p>
    <w:p w14:paraId="65B8C61C" w14:textId="1432E838" w:rsidR="000E7B80" w:rsidRPr="00872591" w:rsidRDefault="000E7B80" w:rsidP="00BF5294">
      <w:pPr>
        <w:spacing w:after="0" w:line="252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В целях обеспечения прозрачности использования средств бюджета, предотвращения коррупционных проявлений закупки товаров</w:t>
      </w:r>
      <w:r w:rsidR="00203D4A" w:rsidRPr="00872591">
        <w:rPr>
          <w:szCs w:val="24"/>
        </w:rPr>
        <w:t>, работ, услуг для </w:t>
      </w:r>
      <w:r w:rsidRPr="00872591">
        <w:rPr>
          <w:szCs w:val="24"/>
        </w:rPr>
        <w:t>муниципальных нужд и нужд муниципальных учреждений и предприятий ЗАТО</w:t>
      </w:r>
      <w:r w:rsidR="00203D4A" w:rsidRPr="00872591">
        <w:rPr>
          <w:szCs w:val="24"/>
          <w:lang w:val="en-US"/>
        </w:rPr>
        <w:t> </w:t>
      </w:r>
      <w:r w:rsidRPr="00872591">
        <w:rPr>
          <w:szCs w:val="24"/>
        </w:rPr>
        <w:t>Северск осуществлялись в соответствии с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Федеральным законом от </w:t>
      </w:r>
      <w:r w:rsidR="00000FB3" w:rsidRPr="00872591">
        <w:rPr>
          <w:szCs w:val="24"/>
        </w:rPr>
        <w:t>05.04.2013</w:t>
      </w:r>
      <w:r w:rsidRPr="00872591">
        <w:rPr>
          <w:szCs w:val="24"/>
        </w:rPr>
        <w:t xml:space="preserve"> </w:t>
      </w:r>
      <w:r w:rsidR="00203D4A" w:rsidRPr="00872591">
        <w:br/>
      </w:r>
      <w:r w:rsidRPr="00872591">
        <w:rPr>
          <w:szCs w:val="24"/>
        </w:rPr>
        <w:t>№</w:t>
      </w:r>
      <w:r w:rsidR="00203D4A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нужд». </w:t>
      </w:r>
    </w:p>
    <w:p w14:paraId="7C951D00" w14:textId="77777777" w:rsidR="000E7B80" w:rsidRPr="00872591" w:rsidRDefault="000E7B80" w:rsidP="00BF5294">
      <w:pPr>
        <w:spacing w:after="0" w:line="252" w:lineRule="auto"/>
        <w:ind w:firstLine="709"/>
        <w:contextualSpacing/>
        <w:jc w:val="both"/>
        <w:rPr>
          <w:szCs w:val="24"/>
        </w:rPr>
      </w:pP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 xml:space="preserve"> ЗАТО Северск реализована централизованная система осуществления закупок через уполномоченный орган на определение поставщиков (подрядчиков, исполнителей) для нужд заказчиков, количество заказчиков – 78.</w:t>
      </w:r>
    </w:p>
    <w:p w14:paraId="7F867A5D" w14:textId="1C37F032" w:rsidR="000E7B80" w:rsidRPr="00872591" w:rsidRDefault="000E7B80" w:rsidP="00BF5294">
      <w:pPr>
        <w:spacing w:after="0" w:line="252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В 2024 году 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подготовлены и проведены 742 конкурентные закупки (в 2023 году – 736), из них: 556 электронных </w:t>
      </w:r>
      <w:r w:rsidR="00203D4A" w:rsidRPr="00872591">
        <w:rPr>
          <w:szCs w:val="24"/>
        </w:rPr>
        <w:t>аукционов (в </w:t>
      </w:r>
      <w:r w:rsidRPr="00872591">
        <w:rPr>
          <w:szCs w:val="24"/>
        </w:rPr>
        <w:t>2023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году – 656), 186 запросов котировок в электронной форме (в 2023 году – 80).</w:t>
      </w:r>
    </w:p>
    <w:p w14:paraId="677FE2ED" w14:textId="6A371759" w:rsidR="00BF5294" w:rsidRPr="00872591" w:rsidRDefault="000E7B80" w:rsidP="00822068">
      <w:pPr>
        <w:spacing w:after="0" w:line="252" w:lineRule="auto"/>
        <w:ind w:right="-2"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Динамика по способам закупок </w:t>
      </w:r>
      <w:r w:rsidR="00000FB3" w:rsidRPr="00872591">
        <w:rPr>
          <w:szCs w:val="24"/>
        </w:rPr>
        <w:t>в</w:t>
      </w:r>
      <w:r w:rsidRPr="00872591">
        <w:rPr>
          <w:szCs w:val="24"/>
        </w:rPr>
        <w:t xml:space="preserve"> период </w:t>
      </w:r>
      <w:r w:rsidR="00000FB3" w:rsidRPr="00872591">
        <w:rPr>
          <w:szCs w:val="24"/>
        </w:rPr>
        <w:t xml:space="preserve">с </w:t>
      </w:r>
      <w:r w:rsidRPr="00872591">
        <w:rPr>
          <w:szCs w:val="24"/>
        </w:rPr>
        <w:t>2023 </w:t>
      </w:r>
      <w:r w:rsidR="00000FB3" w:rsidRPr="00872591">
        <w:rPr>
          <w:szCs w:val="24"/>
        </w:rPr>
        <w:t xml:space="preserve">по </w:t>
      </w:r>
      <w:r w:rsidRPr="00872591">
        <w:rPr>
          <w:szCs w:val="24"/>
        </w:rPr>
        <w:t xml:space="preserve">2024 год приведена в таблице </w:t>
      </w:r>
      <w:r w:rsidR="008814E9" w:rsidRPr="00872591">
        <w:rPr>
          <w:szCs w:val="24"/>
        </w:rPr>
        <w:t>8</w:t>
      </w:r>
      <w:r w:rsidRPr="00872591">
        <w:rPr>
          <w:szCs w:val="24"/>
        </w:rPr>
        <w:t>.</w:t>
      </w:r>
    </w:p>
    <w:p w14:paraId="63666384" w14:textId="77777777" w:rsidR="003034F5" w:rsidRDefault="003034F5" w:rsidP="002B27FD">
      <w:pPr>
        <w:suppressAutoHyphens/>
        <w:spacing w:before="60" w:after="60" w:line="240" w:lineRule="auto"/>
        <w:ind w:firstLine="709"/>
        <w:jc w:val="right"/>
        <w:rPr>
          <w:szCs w:val="24"/>
          <w:lang w:eastAsia="ko-KR"/>
        </w:rPr>
      </w:pPr>
    </w:p>
    <w:p w14:paraId="6A04A54E" w14:textId="77777777" w:rsidR="003034F5" w:rsidRDefault="003034F5" w:rsidP="002B27FD">
      <w:pPr>
        <w:suppressAutoHyphens/>
        <w:spacing w:before="60" w:after="60" w:line="240" w:lineRule="auto"/>
        <w:ind w:firstLine="709"/>
        <w:jc w:val="right"/>
        <w:rPr>
          <w:szCs w:val="24"/>
          <w:lang w:eastAsia="ko-KR"/>
        </w:rPr>
      </w:pPr>
    </w:p>
    <w:p w14:paraId="611AA44B" w14:textId="16F50430" w:rsidR="000E7B80" w:rsidRPr="00872591" w:rsidRDefault="000E7B80" w:rsidP="002B27FD">
      <w:pPr>
        <w:suppressAutoHyphens/>
        <w:spacing w:before="60" w:after="60" w:line="240" w:lineRule="auto"/>
        <w:ind w:firstLine="709"/>
        <w:jc w:val="right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Таблица </w:t>
      </w:r>
      <w:r w:rsidR="008814E9" w:rsidRPr="00872591">
        <w:rPr>
          <w:szCs w:val="24"/>
          <w:lang w:eastAsia="ko-KR"/>
        </w:rPr>
        <w:t>8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643"/>
        <w:gridCol w:w="1532"/>
        <w:gridCol w:w="1692"/>
      </w:tblGrid>
      <w:tr w:rsidR="000E7B80" w:rsidRPr="00872591" w14:paraId="77ABBEF4" w14:textId="77777777" w:rsidTr="000A382B">
        <w:trPr>
          <w:trHeight w:val="594"/>
          <w:tblHeader/>
          <w:jc w:val="center"/>
        </w:trPr>
        <w:tc>
          <w:tcPr>
            <w:tcW w:w="704" w:type="dxa"/>
            <w:vAlign w:val="center"/>
          </w:tcPr>
          <w:p w14:paraId="561DCB3A" w14:textId="233E150E" w:rsidR="000E7B80" w:rsidRPr="00872591" w:rsidRDefault="000E7B80" w:rsidP="002206B2">
            <w:pPr>
              <w:spacing w:line="247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 xml:space="preserve">№ </w:t>
            </w:r>
            <w:r w:rsidR="000A382B" w:rsidRPr="00872591">
              <w:rPr>
                <w:szCs w:val="24"/>
              </w:rPr>
              <w:br/>
            </w:r>
            <w:r w:rsidRPr="00872591">
              <w:rPr>
                <w:szCs w:val="24"/>
              </w:rPr>
              <w:t>п/п</w:t>
            </w:r>
          </w:p>
        </w:tc>
        <w:tc>
          <w:tcPr>
            <w:tcW w:w="5679" w:type="dxa"/>
          </w:tcPr>
          <w:p w14:paraId="500A652F" w14:textId="77777777" w:rsidR="000E7B80" w:rsidRPr="00872591" w:rsidRDefault="000E7B80" w:rsidP="002206B2">
            <w:pPr>
              <w:spacing w:line="247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Форма осуществления закупки</w:t>
            </w:r>
          </w:p>
        </w:tc>
        <w:tc>
          <w:tcPr>
            <w:tcW w:w="1541" w:type="dxa"/>
          </w:tcPr>
          <w:p w14:paraId="39D8923E" w14:textId="77777777" w:rsidR="000E7B80" w:rsidRPr="00872591" w:rsidRDefault="000E7B80" w:rsidP="002206B2">
            <w:pPr>
              <w:spacing w:line="247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2023 год</w:t>
            </w:r>
          </w:p>
        </w:tc>
        <w:tc>
          <w:tcPr>
            <w:tcW w:w="1702" w:type="dxa"/>
          </w:tcPr>
          <w:p w14:paraId="446F2A04" w14:textId="77777777" w:rsidR="000E7B80" w:rsidRPr="00872591" w:rsidRDefault="000E7B80" w:rsidP="002206B2">
            <w:pPr>
              <w:spacing w:line="247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</w:t>
            </w:r>
          </w:p>
        </w:tc>
      </w:tr>
      <w:tr w:rsidR="000E7B80" w:rsidRPr="00872591" w14:paraId="0343E6A7" w14:textId="77777777" w:rsidTr="00EC1F61">
        <w:trPr>
          <w:trHeight w:val="20"/>
          <w:jc w:val="center"/>
        </w:trPr>
        <w:tc>
          <w:tcPr>
            <w:tcW w:w="704" w:type="dxa"/>
            <w:vAlign w:val="center"/>
          </w:tcPr>
          <w:p w14:paraId="12C99F3D" w14:textId="75BAE193" w:rsidR="000E7B80" w:rsidRPr="00872591" w:rsidRDefault="000E7B80" w:rsidP="002206B2">
            <w:pPr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1</w:t>
            </w:r>
            <w:r w:rsidR="00C45DBE" w:rsidRPr="00872591">
              <w:rPr>
                <w:szCs w:val="24"/>
              </w:rPr>
              <w:t>.</w:t>
            </w:r>
          </w:p>
        </w:tc>
        <w:tc>
          <w:tcPr>
            <w:tcW w:w="5679" w:type="dxa"/>
          </w:tcPr>
          <w:p w14:paraId="5BEE9FBB" w14:textId="77777777" w:rsidR="000E7B80" w:rsidRPr="00872591" w:rsidRDefault="000E7B80" w:rsidP="002206B2">
            <w:pPr>
              <w:rPr>
                <w:szCs w:val="24"/>
              </w:rPr>
            </w:pPr>
            <w:r w:rsidRPr="00872591">
              <w:rPr>
                <w:szCs w:val="24"/>
              </w:rPr>
              <w:t>Электронный аукцион</w:t>
            </w:r>
          </w:p>
        </w:tc>
        <w:tc>
          <w:tcPr>
            <w:tcW w:w="1541" w:type="dxa"/>
          </w:tcPr>
          <w:p w14:paraId="6C72A817" w14:textId="77777777" w:rsidR="000E7B80" w:rsidRPr="00872591" w:rsidRDefault="000E7B80" w:rsidP="00EC1F61">
            <w:pPr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656</w:t>
            </w:r>
          </w:p>
        </w:tc>
        <w:tc>
          <w:tcPr>
            <w:tcW w:w="1702" w:type="dxa"/>
          </w:tcPr>
          <w:p w14:paraId="05A76E6C" w14:textId="77777777" w:rsidR="000E7B80" w:rsidRPr="00872591" w:rsidRDefault="000E7B80" w:rsidP="00EC1F61">
            <w:pPr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556</w:t>
            </w:r>
          </w:p>
        </w:tc>
      </w:tr>
      <w:tr w:rsidR="000E7B80" w:rsidRPr="00872591" w14:paraId="10C2D688" w14:textId="77777777" w:rsidTr="00EC1F61">
        <w:trPr>
          <w:trHeight w:val="20"/>
          <w:jc w:val="center"/>
        </w:trPr>
        <w:tc>
          <w:tcPr>
            <w:tcW w:w="704" w:type="dxa"/>
            <w:vAlign w:val="center"/>
          </w:tcPr>
          <w:p w14:paraId="5EF437BC" w14:textId="1D6CC103" w:rsidR="000E7B80" w:rsidRPr="00872591" w:rsidRDefault="000E7B80" w:rsidP="002206B2">
            <w:pPr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</w:t>
            </w:r>
            <w:r w:rsidR="00C45DBE" w:rsidRPr="00872591">
              <w:rPr>
                <w:szCs w:val="24"/>
              </w:rPr>
              <w:t>.</w:t>
            </w:r>
          </w:p>
        </w:tc>
        <w:tc>
          <w:tcPr>
            <w:tcW w:w="5679" w:type="dxa"/>
          </w:tcPr>
          <w:p w14:paraId="5A0B0170" w14:textId="77777777" w:rsidR="000E7B80" w:rsidRPr="00872591" w:rsidRDefault="000E7B80" w:rsidP="002206B2">
            <w:pPr>
              <w:rPr>
                <w:szCs w:val="24"/>
              </w:rPr>
            </w:pPr>
            <w:r w:rsidRPr="00872591">
              <w:rPr>
                <w:szCs w:val="24"/>
              </w:rPr>
              <w:t>Запрос котировок в электронной форме</w:t>
            </w:r>
          </w:p>
        </w:tc>
        <w:tc>
          <w:tcPr>
            <w:tcW w:w="1541" w:type="dxa"/>
          </w:tcPr>
          <w:p w14:paraId="734303DF" w14:textId="77777777" w:rsidR="000E7B80" w:rsidRPr="00872591" w:rsidRDefault="000E7B80" w:rsidP="00EC1F61">
            <w:pPr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80</w:t>
            </w:r>
          </w:p>
        </w:tc>
        <w:tc>
          <w:tcPr>
            <w:tcW w:w="1702" w:type="dxa"/>
          </w:tcPr>
          <w:p w14:paraId="6CF86836" w14:textId="77777777" w:rsidR="000E7B80" w:rsidRPr="00872591" w:rsidRDefault="000E7B80" w:rsidP="00EC1F61">
            <w:pPr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186</w:t>
            </w:r>
          </w:p>
        </w:tc>
      </w:tr>
      <w:tr w:rsidR="000E7B80" w:rsidRPr="00872591" w14:paraId="65F7D163" w14:textId="77777777" w:rsidTr="00EC1F61">
        <w:trPr>
          <w:trHeight w:val="20"/>
          <w:jc w:val="center"/>
        </w:trPr>
        <w:tc>
          <w:tcPr>
            <w:tcW w:w="704" w:type="dxa"/>
            <w:vAlign w:val="center"/>
          </w:tcPr>
          <w:p w14:paraId="1DACDD13" w14:textId="77777777" w:rsidR="000E7B80" w:rsidRPr="00872591" w:rsidRDefault="000E7B80" w:rsidP="002206B2">
            <w:pPr>
              <w:jc w:val="center"/>
              <w:rPr>
                <w:szCs w:val="24"/>
              </w:rPr>
            </w:pPr>
          </w:p>
        </w:tc>
        <w:tc>
          <w:tcPr>
            <w:tcW w:w="5679" w:type="dxa"/>
          </w:tcPr>
          <w:p w14:paraId="0BA9E830" w14:textId="77777777" w:rsidR="000E7B80" w:rsidRPr="00872591" w:rsidRDefault="000E7B80" w:rsidP="002206B2">
            <w:pPr>
              <w:rPr>
                <w:szCs w:val="24"/>
              </w:rPr>
            </w:pPr>
            <w:r w:rsidRPr="00872591">
              <w:rPr>
                <w:szCs w:val="24"/>
              </w:rPr>
              <w:t>Итого</w:t>
            </w:r>
          </w:p>
        </w:tc>
        <w:tc>
          <w:tcPr>
            <w:tcW w:w="1541" w:type="dxa"/>
          </w:tcPr>
          <w:p w14:paraId="103D3B74" w14:textId="77777777" w:rsidR="000E7B80" w:rsidRPr="00872591" w:rsidRDefault="000E7B80" w:rsidP="00EC1F61">
            <w:pPr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736</w:t>
            </w:r>
          </w:p>
        </w:tc>
        <w:tc>
          <w:tcPr>
            <w:tcW w:w="1702" w:type="dxa"/>
          </w:tcPr>
          <w:p w14:paraId="181E8598" w14:textId="77777777" w:rsidR="000E7B80" w:rsidRPr="00872591" w:rsidRDefault="000E7B80" w:rsidP="00EC1F61">
            <w:pPr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742</w:t>
            </w:r>
          </w:p>
        </w:tc>
      </w:tr>
    </w:tbl>
    <w:p w14:paraId="077B5553" w14:textId="36A81DA3" w:rsidR="000E7B80" w:rsidRPr="00872591" w:rsidRDefault="000E7B80" w:rsidP="00CF3FA0">
      <w:pPr>
        <w:spacing w:before="60"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Общий объем размещенных средств для осуществления конкурентных закупок в 2024 году составил 2 022,8 млн руб. (в 2023 году </w:t>
      </w:r>
      <w:r w:rsidR="00041409" w:rsidRPr="00872591">
        <w:rPr>
          <w:szCs w:val="24"/>
        </w:rPr>
        <w:t>–</w:t>
      </w:r>
      <w:r w:rsidRPr="00872591">
        <w:rPr>
          <w:szCs w:val="24"/>
        </w:rPr>
        <w:t xml:space="preserve"> 1 850,1 млн руб.). </w:t>
      </w:r>
    </w:p>
    <w:p w14:paraId="21851590" w14:textId="29B9A433" w:rsidR="000E7B80" w:rsidRPr="00872591" w:rsidRDefault="000E7B80" w:rsidP="000E7B80">
      <w:pPr>
        <w:spacing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По результатам осуществления конкурентных закупок заключено контрактов на общую сумму 1 684,</w:t>
      </w:r>
      <w:r w:rsidR="00CF3FA0" w:rsidRPr="00872591">
        <w:rPr>
          <w:szCs w:val="24"/>
        </w:rPr>
        <w:t>8</w:t>
      </w:r>
      <w:r w:rsidRPr="00872591">
        <w:rPr>
          <w:szCs w:val="24"/>
        </w:rPr>
        <w:t xml:space="preserve"> млн руб. (в 2023 году – 1 566,7 млн руб.).</w:t>
      </w:r>
    </w:p>
    <w:p w14:paraId="099908F0" w14:textId="7305A453" w:rsidR="000E7B80" w:rsidRPr="00872591" w:rsidRDefault="000E7B80" w:rsidP="000E7B80">
      <w:pPr>
        <w:spacing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Не привели к заключению контрактов 52 конкурентные закупки на сумму 179,</w:t>
      </w:r>
      <w:r w:rsidR="00CF3FA0" w:rsidRPr="00872591">
        <w:rPr>
          <w:szCs w:val="24"/>
        </w:rPr>
        <w:t>6</w:t>
      </w:r>
      <w:r w:rsidRPr="00872591">
        <w:rPr>
          <w:szCs w:val="24"/>
        </w:rPr>
        <w:t> млн руб. в связи с тем, что на участие в закупках не было подано ни одной заявки либо по результатам рассмотрения заявок до участия в закупках не было допущено ни одной заявки (в 2023 году таких закупок было 79 на сумму 128,</w:t>
      </w:r>
      <w:r w:rsidR="00CF3FA0" w:rsidRPr="00872591">
        <w:rPr>
          <w:szCs w:val="24"/>
        </w:rPr>
        <w:t>3</w:t>
      </w:r>
      <w:r w:rsidRPr="00872591">
        <w:rPr>
          <w:szCs w:val="24"/>
        </w:rPr>
        <w:t xml:space="preserve"> млн руб.). </w:t>
      </w:r>
    </w:p>
    <w:p w14:paraId="4EF88793" w14:textId="0CAC98DC" w:rsidR="000E7B80" w:rsidRPr="00872591" w:rsidRDefault="000E7B80" w:rsidP="000E7B80">
      <w:pPr>
        <w:spacing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Экономия денежных средств в 2024 году со</w:t>
      </w:r>
      <w:r w:rsidR="00203D4A" w:rsidRPr="00872591">
        <w:rPr>
          <w:szCs w:val="24"/>
        </w:rPr>
        <w:t>ставила 158,5 млн руб. или</w:t>
      </w:r>
      <w:r w:rsidR="00203D4A" w:rsidRPr="00872591">
        <w:rPr>
          <w:szCs w:val="24"/>
          <w:lang w:val="en-US"/>
        </w:rPr>
        <w:t> </w:t>
      </w:r>
      <w:r w:rsidR="00203D4A" w:rsidRPr="00872591">
        <w:rPr>
          <w:szCs w:val="24"/>
        </w:rPr>
        <w:t>8,6% </w:t>
      </w:r>
      <w:r w:rsidRPr="00872591">
        <w:rPr>
          <w:szCs w:val="24"/>
        </w:rPr>
        <w:t xml:space="preserve">от начальной (максимальной) цены конкурентных закупок, по которым были заключены контракты (в 2023 году экономия денежных средств составила 155,1 млн руб. </w:t>
      </w:r>
      <w:r w:rsidRPr="00872591">
        <w:rPr>
          <w:szCs w:val="24"/>
        </w:rPr>
        <w:lastRenderedPageBreak/>
        <w:t>или 9% от начальной (максимальной) цены конкурентных закупок, по которым были заключены контракты).</w:t>
      </w:r>
    </w:p>
    <w:p w14:paraId="34DE9426" w14:textId="1E7FD786" w:rsidR="00F42CB7" w:rsidRPr="00872591" w:rsidRDefault="000E7B80" w:rsidP="00F42CB7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Управлении Федеральной антимонопольно</w:t>
      </w:r>
      <w:r w:rsidR="00A668BE" w:rsidRPr="00872591">
        <w:rPr>
          <w:szCs w:val="24"/>
        </w:rPr>
        <w:t>й службы по Томской области были</w:t>
      </w:r>
      <w:r w:rsidRPr="00872591">
        <w:rPr>
          <w:szCs w:val="24"/>
        </w:rPr>
        <w:t xml:space="preserve"> обжалов</w:t>
      </w:r>
      <w:r w:rsidR="00A668BE" w:rsidRPr="00872591">
        <w:rPr>
          <w:szCs w:val="24"/>
        </w:rPr>
        <w:t>аны</w:t>
      </w:r>
      <w:r w:rsidRPr="00872591">
        <w:rPr>
          <w:szCs w:val="24"/>
        </w:rPr>
        <w:t xml:space="preserve"> 3 конкурентные закупки, все жалобы были признаны необоснованными (в 2023 году был</w:t>
      </w:r>
      <w:r w:rsidR="00A668BE" w:rsidRPr="00872591">
        <w:rPr>
          <w:szCs w:val="24"/>
        </w:rPr>
        <w:t>и</w:t>
      </w:r>
      <w:r w:rsidRPr="00872591">
        <w:rPr>
          <w:szCs w:val="24"/>
        </w:rPr>
        <w:t xml:space="preserve"> обжалован</w:t>
      </w:r>
      <w:r w:rsidR="00A668BE" w:rsidRPr="00872591">
        <w:rPr>
          <w:szCs w:val="24"/>
        </w:rPr>
        <w:t>ы</w:t>
      </w:r>
      <w:r w:rsidRPr="00872591">
        <w:rPr>
          <w:szCs w:val="24"/>
        </w:rPr>
        <w:t xml:space="preserve"> 4 конкурентные закупки, одна жалоба была признана обоснованной, одна жалоба отозвана).</w:t>
      </w:r>
    </w:p>
    <w:p w14:paraId="13ADCEAC" w14:textId="248F73E3" w:rsidR="00036F28" w:rsidRPr="00872591" w:rsidRDefault="00F42CB7" w:rsidP="00EB6336">
      <w:pPr>
        <w:spacing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Основные задачи </w:t>
      </w:r>
      <w:r w:rsidR="005A184A" w:rsidRPr="00872591">
        <w:rPr>
          <w:szCs w:val="24"/>
        </w:rPr>
        <w:t xml:space="preserve">в сфере управления муниципальными закупками </w:t>
      </w:r>
      <w:r w:rsidRPr="00872591">
        <w:rPr>
          <w:szCs w:val="24"/>
        </w:rPr>
        <w:t>на 2025 год:</w:t>
      </w:r>
      <w:r w:rsidR="00036F28" w:rsidRPr="00872591">
        <w:rPr>
          <w:szCs w:val="24"/>
        </w:rPr>
        <w:t xml:space="preserve"> </w:t>
      </w:r>
    </w:p>
    <w:p w14:paraId="52C97053" w14:textId="5FC88859" w:rsidR="00036F28" w:rsidRPr="00872591" w:rsidRDefault="00EB6336" w:rsidP="00EB6336">
      <w:pPr>
        <w:spacing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- </w:t>
      </w:r>
      <w:r w:rsidR="00036F28" w:rsidRPr="00872591">
        <w:rPr>
          <w:szCs w:val="24"/>
        </w:rPr>
        <w:t>продолжение реализации полномочий по осуществлению централизованных закупок в рамках действующего законодательства;</w:t>
      </w:r>
    </w:p>
    <w:p w14:paraId="085DC078" w14:textId="2B239A33" w:rsidR="00036F28" w:rsidRPr="00872591" w:rsidRDefault="00EB6336" w:rsidP="00EB6336">
      <w:pPr>
        <w:spacing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- </w:t>
      </w:r>
      <w:r w:rsidR="00036F28" w:rsidRPr="00872591">
        <w:rPr>
          <w:szCs w:val="24"/>
        </w:rPr>
        <w:t xml:space="preserve">обеспечение работы единой комиссии по осуществлению закупок товаров, работ, услуг для муниципальных </w:t>
      </w:r>
      <w:proofErr w:type="gramStart"/>
      <w:r w:rsidR="00036F28" w:rsidRPr="00872591">
        <w:rPr>
          <w:szCs w:val="24"/>
        </w:rPr>
        <w:t>нужд</w:t>
      </w:r>
      <w:proofErr w:type="gramEnd"/>
      <w:r w:rsidR="00036F28" w:rsidRPr="00872591">
        <w:rPr>
          <w:szCs w:val="24"/>
        </w:rPr>
        <w:t xml:space="preserve"> ЗАТО Северск;</w:t>
      </w:r>
    </w:p>
    <w:p w14:paraId="65CF9762" w14:textId="0FDF552C" w:rsidR="00036F28" w:rsidRPr="00872591" w:rsidRDefault="00EB6336" w:rsidP="00EB6336">
      <w:pPr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- </w:t>
      </w:r>
      <w:r w:rsidR="00036F28" w:rsidRPr="00872591">
        <w:rPr>
          <w:szCs w:val="24"/>
        </w:rPr>
        <w:t>участие в формировании сводного прогноза объ</w:t>
      </w:r>
      <w:r w:rsidR="00844D3F" w:rsidRPr="00872591">
        <w:rPr>
          <w:szCs w:val="24"/>
        </w:rPr>
        <w:t>е</w:t>
      </w:r>
      <w:r w:rsidR="00036F28" w:rsidRPr="00872591">
        <w:rPr>
          <w:szCs w:val="24"/>
        </w:rPr>
        <w:t>мов закупаемых товаров, работ, услуг на плановый период.</w:t>
      </w:r>
    </w:p>
    <w:p w14:paraId="51C8BED5" w14:textId="77777777" w:rsidR="00F615D2" w:rsidRPr="00872591" w:rsidRDefault="00F615D2" w:rsidP="00EB6336">
      <w:pPr>
        <w:pStyle w:val="af0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ADFC7FE" w14:textId="4C76C028" w:rsidR="001B7BDD" w:rsidRPr="00872591" w:rsidRDefault="001B7BDD" w:rsidP="00EB6336">
      <w:pPr>
        <w:spacing w:after="0" w:line="240" w:lineRule="auto"/>
        <w:ind w:firstLine="709"/>
        <w:contextualSpacing/>
        <w:jc w:val="both"/>
        <w:outlineLvl w:val="1"/>
        <w:rPr>
          <w:szCs w:val="24"/>
        </w:rPr>
      </w:pPr>
      <w:bookmarkStart w:id="58" w:name="_Toc191886200"/>
      <w:r w:rsidRPr="00872591">
        <w:rPr>
          <w:szCs w:val="24"/>
        </w:rPr>
        <w:t>4.1.3. Управление муниципальным имуществом</w:t>
      </w:r>
      <w:bookmarkEnd w:id="58"/>
      <w:r w:rsidRPr="00872591">
        <w:rPr>
          <w:szCs w:val="24"/>
        </w:rPr>
        <w:t xml:space="preserve"> </w:t>
      </w:r>
    </w:p>
    <w:p w14:paraId="6B1E5974" w14:textId="77777777" w:rsidR="009E2E7E" w:rsidRPr="00872591" w:rsidRDefault="001B7BDD" w:rsidP="00385B60">
      <w:pPr>
        <w:spacing w:after="0" w:line="252" w:lineRule="auto"/>
        <w:ind w:firstLine="709"/>
        <w:jc w:val="both"/>
        <w:rPr>
          <w:szCs w:val="24"/>
        </w:rPr>
      </w:pPr>
      <w:r w:rsidRPr="00872591">
        <w:rPr>
          <w:szCs w:val="24"/>
        </w:rPr>
        <w:t>Управление и распоряжение муниципальным имуществом</w:t>
      </w:r>
      <w:r w:rsidR="0014469F" w:rsidRPr="00872591">
        <w:rPr>
          <w:szCs w:val="24"/>
        </w:rPr>
        <w:t>,</w:t>
      </w:r>
      <w:r w:rsidRPr="00872591">
        <w:rPr>
          <w:szCs w:val="24"/>
        </w:rPr>
        <w:t xml:space="preserve"> земельными ресурсами</w:t>
      </w:r>
      <w:r w:rsidR="0014469F" w:rsidRPr="00872591">
        <w:rPr>
          <w:szCs w:val="24"/>
        </w:rPr>
        <w:t xml:space="preserve">, муниципальными </w:t>
      </w:r>
      <w:proofErr w:type="gramStart"/>
      <w:r w:rsidR="0014469F" w:rsidRPr="00872591">
        <w:rPr>
          <w:szCs w:val="24"/>
        </w:rPr>
        <w:t>лесами</w:t>
      </w:r>
      <w:proofErr w:type="gramEnd"/>
      <w:r w:rsidRPr="00872591">
        <w:rPr>
          <w:szCs w:val="24"/>
        </w:rPr>
        <w:t xml:space="preserve"> ЗАТО Северск являются неотъемлемой частью деятельности Администрации ЗАТО Северск.</w:t>
      </w:r>
    </w:p>
    <w:p w14:paraId="26B06B6A" w14:textId="2C0A1D09" w:rsidR="001B7BDD" w:rsidRPr="00872591" w:rsidRDefault="009E2E7E" w:rsidP="00385B60">
      <w:pPr>
        <w:spacing w:after="0" w:line="252" w:lineRule="auto"/>
        <w:ind w:firstLine="709"/>
        <w:jc w:val="both"/>
        <w:rPr>
          <w:szCs w:val="24"/>
        </w:rPr>
      </w:pPr>
      <w:r w:rsidRPr="00872591">
        <w:rPr>
          <w:szCs w:val="24"/>
        </w:rPr>
        <w:t>В целях повышения эффективности управления муниципальной собственностью в </w:t>
      </w:r>
      <w:r w:rsidR="002F0C33" w:rsidRPr="00872591">
        <w:rPr>
          <w:szCs w:val="24"/>
        </w:rPr>
        <w:t xml:space="preserve">2024 году реализовывалась </w:t>
      </w:r>
      <w:r w:rsidRPr="00872591">
        <w:rPr>
          <w:szCs w:val="24"/>
        </w:rPr>
        <w:t>муниципальная программа</w:t>
      </w:r>
      <w:r w:rsidR="002F0C33" w:rsidRPr="00872591">
        <w:rPr>
          <w:szCs w:val="24"/>
        </w:rPr>
        <w:t xml:space="preserve"> «Эффективное управление муниципальным </w:t>
      </w:r>
      <w:proofErr w:type="gramStart"/>
      <w:r w:rsidR="002F0C33" w:rsidRPr="00872591">
        <w:rPr>
          <w:szCs w:val="24"/>
        </w:rPr>
        <w:t>имуществом</w:t>
      </w:r>
      <w:proofErr w:type="gramEnd"/>
      <w:r w:rsidR="002F0C33" w:rsidRPr="00872591">
        <w:rPr>
          <w:szCs w:val="24"/>
        </w:rPr>
        <w:t xml:space="preserve"> ЗАТО Северск» на 2021 - 2024 годы, утвержденн</w:t>
      </w:r>
      <w:r w:rsidR="002355B0" w:rsidRPr="00872591">
        <w:rPr>
          <w:szCs w:val="24"/>
        </w:rPr>
        <w:t>ая</w:t>
      </w:r>
      <w:r w:rsidR="002F0C33" w:rsidRPr="00872591">
        <w:rPr>
          <w:szCs w:val="24"/>
        </w:rPr>
        <w:t xml:space="preserve"> постановлением Администрации ЗАТО Северск от 01.12.2020 № 2129 (далее</w:t>
      </w:r>
      <w:r w:rsidR="002355B0" w:rsidRPr="00872591">
        <w:rPr>
          <w:szCs w:val="24"/>
        </w:rPr>
        <w:t> </w:t>
      </w:r>
      <w:r w:rsidR="002F0C33" w:rsidRPr="00872591">
        <w:rPr>
          <w:szCs w:val="24"/>
        </w:rPr>
        <w:t>–</w:t>
      </w:r>
      <w:r w:rsidR="002355B0" w:rsidRPr="00872591">
        <w:rPr>
          <w:szCs w:val="24"/>
        </w:rPr>
        <w:t> </w:t>
      </w:r>
      <w:r w:rsidR="002F0C33" w:rsidRPr="00872591">
        <w:rPr>
          <w:szCs w:val="24"/>
        </w:rPr>
        <w:t>муниципальная программа «Эффективное управление муниципальным имуществом ЗАТО Северск»).</w:t>
      </w:r>
    </w:p>
    <w:p w14:paraId="59159461" w14:textId="11E94941" w:rsidR="001B7BDD" w:rsidRPr="00872591" w:rsidRDefault="001B7BDD" w:rsidP="00385B60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6" w:color="FFFFFF"/>
        </w:pBdr>
        <w:tabs>
          <w:tab w:val="left" w:pos="0"/>
          <w:tab w:val="left" w:pos="426"/>
        </w:tabs>
        <w:spacing w:after="0" w:line="252" w:lineRule="auto"/>
        <w:ind w:firstLine="709"/>
        <w:jc w:val="both"/>
        <w:rPr>
          <w:szCs w:val="24"/>
        </w:rPr>
      </w:pPr>
      <w:r w:rsidRPr="00872591">
        <w:rPr>
          <w:szCs w:val="24"/>
        </w:rPr>
        <w:t>По состоянию на конец 2024 года в Реестре муниципального имущества ЗАТО Северск (далее – Реестр) числилось 78 организаций, из них: учреждений – 77 (17 казенных учреждений, 48 бюджетных учреждений, 12 авто</w:t>
      </w:r>
      <w:r w:rsidR="00E970A0" w:rsidRPr="00872591">
        <w:rPr>
          <w:szCs w:val="24"/>
        </w:rPr>
        <w:t>номных учреждений), предприятий </w:t>
      </w:r>
      <w:r w:rsidRPr="00872591">
        <w:rPr>
          <w:szCs w:val="24"/>
        </w:rPr>
        <w:t>–</w:t>
      </w:r>
      <w:r w:rsidR="00E970A0" w:rsidRPr="00872591">
        <w:rPr>
          <w:szCs w:val="24"/>
          <w:lang w:val="en-US"/>
        </w:rPr>
        <w:t> </w:t>
      </w:r>
      <w:r w:rsidRPr="00872591">
        <w:rPr>
          <w:szCs w:val="24"/>
        </w:rPr>
        <w:t>1</w:t>
      </w:r>
      <w:r w:rsidR="00E970A0" w:rsidRPr="00872591">
        <w:rPr>
          <w:szCs w:val="24"/>
          <w:lang w:val="en-US"/>
        </w:rPr>
        <w:t> </w:t>
      </w:r>
      <w:r w:rsidRPr="00872591">
        <w:rPr>
          <w:szCs w:val="24"/>
        </w:rPr>
        <w:t>(в</w:t>
      </w:r>
      <w:r w:rsidR="00E970A0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2023 году числилось 80 организаций, из них: </w:t>
      </w:r>
      <w:r w:rsidR="00E970A0" w:rsidRPr="00872591">
        <w:br/>
      </w:r>
      <w:r w:rsidRPr="00872591">
        <w:rPr>
          <w:szCs w:val="24"/>
        </w:rPr>
        <w:t>учреждений – 79 (17</w:t>
      </w:r>
      <w:r w:rsidR="00E970A0" w:rsidRPr="00872591">
        <w:rPr>
          <w:szCs w:val="24"/>
          <w:lang w:val="en-US"/>
        </w:rPr>
        <w:t> </w:t>
      </w:r>
      <w:r w:rsidRPr="00872591">
        <w:rPr>
          <w:szCs w:val="24"/>
        </w:rPr>
        <w:t>казенных учреждений, 50 бюджетных учреждений, 12 автономных учреждений), предприятий – 1).</w:t>
      </w:r>
    </w:p>
    <w:p w14:paraId="2BEA2308" w14:textId="0FA6B001" w:rsidR="001B7BDD" w:rsidRPr="00872591" w:rsidRDefault="001B7BDD" w:rsidP="001B7BDD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6" w:color="FFFFFF"/>
        </w:pBd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 На конец 2024 года Реестр содержал 394 697 объектов муниципального имущества (в 2023 году – 1 156 757), из них: недвижим</w:t>
      </w:r>
      <w:r w:rsidR="0012565D" w:rsidRPr="00872591">
        <w:rPr>
          <w:szCs w:val="24"/>
        </w:rPr>
        <w:t xml:space="preserve">ое </w:t>
      </w:r>
      <w:r w:rsidRPr="00872591">
        <w:rPr>
          <w:szCs w:val="24"/>
        </w:rPr>
        <w:t>имуществ</w:t>
      </w:r>
      <w:r w:rsidR="0012565D" w:rsidRPr="00872591">
        <w:rPr>
          <w:szCs w:val="24"/>
        </w:rPr>
        <w:t>о</w:t>
      </w:r>
      <w:r w:rsidRPr="00872591">
        <w:rPr>
          <w:szCs w:val="24"/>
        </w:rPr>
        <w:t> – 8</w:t>
      </w:r>
      <w:r w:rsidR="00CE350A" w:rsidRPr="00872591">
        <w:rPr>
          <w:szCs w:val="24"/>
        </w:rPr>
        <w:t> </w:t>
      </w:r>
      <w:r w:rsidRPr="00872591">
        <w:rPr>
          <w:szCs w:val="24"/>
        </w:rPr>
        <w:t>324</w:t>
      </w:r>
      <w:r w:rsidR="00CE350A" w:rsidRPr="00872591">
        <w:rPr>
          <w:szCs w:val="24"/>
        </w:rPr>
        <w:t xml:space="preserve"> объекта</w:t>
      </w:r>
      <w:r w:rsidRPr="00872591">
        <w:rPr>
          <w:szCs w:val="24"/>
        </w:rPr>
        <w:t xml:space="preserve"> (здания</w:t>
      </w:r>
      <w:r w:rsidR="006E2314" w:rsidRPr="00872591">
        <w:rPr>
          <w:szCs w:val="24"/>
        </w:rPr>
        <w:t xml:space="preserve"> и </w:t>
      </w:r>
      <w:r w:rsidRPr="00872591">
        <w:rPr>
          <w:szCs w:val="24"/>
        </w:rPr>
        <w:t>помещения – 3 396, сооружения</w:t>
      </w:r>
      <w:r w:rsidR="009F0D57" w:rsidRPr="00872591">
        <w:rPr>
          <w:szCs w:val="24"/>
        </w:rPr>
        <w:t xml:space="preserve"> –</w:t>
      </w:r>
      <w:r w:rsidRPr="00872591">
        <w:rPr>
          <w:szCs w:val="24"/>
        </w:rPr>
        <w:t xml:space="preserve"> 3</w:t>
      </w:r>
      <w:r w:rsidR="00BA33D8" w:rsidRPr="00872591">
        <w:rPr>
          <w:szCs w:val="24"/>
        </w:rPr>
        <w:t> </w:t>
      </w:r>
      <w:r w:rsidRPr="00872591">
        <w:rPr>
          <w:szCs w:val="24"/>
        </w:rPr>
        <w:t>499, земельные участки – 1</w:t>
      </w:r>
      <w:r w:rsidR="00BA33D8" w:rsidRPr="00872591">
        <w:rPr>
          <w:szCs w:val="24"/>
        </w:rPr>
        <w:t> </w:t>
      </w:r>
      <w:r w:rsidRPr="00872591">
        <w:rPr>
          <w:szCs w:val="24"/>
        </w:rPr>
        <w:t xml:space="preserve">429), </w:t>
      </w:r>
      <w:r w:rsidR="00E970A0" w:rsidRPr="00872591">
        <w:br/>
      </w:r>
      <w:r w:rsidR="0012565D" w:rsidRPr="00872591">
        <w:rPr>
          <w:szCs w:val="24"/>
        </w:rPr>
        <w:t xml:space="preserve">транспорт </w:t>
      </w:r>
      <w:r w:rsidRPr="00872591">
        <w:rPr>
          <w:szCs w:val="24"/>
        </w:rPr>
        <w:t>– 207</w:t>
      </w:r>
      <w:r w:rsidR="005464AE" w:rsidRPr="00872591">
        <w:rPr>
          <w:szCs w:val="24"/>
        </w:rPr>
        <w:t xml:space="preserve"> объектов</w:t>
      </w:r>
      <w:r w:rsidRPr="00872591">
        <w:rPr>
          <w:szCs w:val="24"/>
        </w:rPr>
        <w:t>, прочее движимое имущество – 386</w:t>
      </w:r>
      <w:r w:rsidR="005464AE" w:rsidRPr="00872591">
        <w:rPr>
          <w:szCs w:val="24"/>
        </w:rPr>
        <w:t> </w:t>
      </w:r>
      <w:r w:rsidRPr="00872591">
        <w:rPr>
          <w:szCs w:val="24"/>
        </w:rPr>
        <w:t>166</w:t>
      </w:r>
      <w:r w:rsidR="005464AE" w:rsidRPr="00872591">
        <w:rPr>
          <w:szCs w:val="24"/>
        </w:rPr>
        <w:t xml:space="preserve"> объектов</w:t>
      </w:r>
      <w:r w:rsidRPr="00872591">
        <w:rPr>
          <w:szCs w:val="24"/>
        </w:rPr>
        <w:t xml:space="preserve">. Общая стоимость муниципального имущества в Реестре </w:t>
      </w:r>
      <w:r w:rsidR="009F0D57" w:rsidRPr="00872591">
        <w:rPr>
          <w:szCs w:val="24"/>
        </w:rPr>
        <w:t xml:space="preserve">составляет </w:t>
      </w:r>
      <w:r w:rsidRPr="00872591">
        <w:rPr>
          <w:szCs w:val="24"/>
        </w:rPr>
        <w:t xml:space="preserve">46 687,4 млн руб. </w:t>
      </w:r>
    </w:p>
    <w:p w14:paraId="504EC2EC" w14:textId="1E7C3FF7" w:rsidR="001B7BDD" w:rsidRPr="00872591" w:rsidRDefault="001B7BDD" w:rsidP="00E96C03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6" w:color="FFFFFF"/>
        </w:pBd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Сокращение </w:t>
      </w:r>
      <w:r w:rsidR="009F0D57" w:rsidRPr="00872591">
        <w:rPr>
          <w:szCs w:val="24"/>
        </w:rPr>
        <w:t xml:space="preserve">внесенного в Реестр </w:t>
      </w:r>
      <w:r w:rsidRPr="00872591">
        <w:rPr>
          <w:szCs w:val="24"/>
        </w:rPr>
        <w:t xml:space="preserve">количества объектов муниципального имущества в 2,9 раза по сравнению с 2023 годом произошло в связи с включением </w:t>
      </w:r>
      <w:r w:rsidR="009F0D57" w:rsidRPr="00872591">
        <w:rPr>
          <w:szCs w:val="24"/>
        </w:rPr>
        <w:t xml:space="preserve">в Реестр </w:t>
      </w:r>
      <w:r w:rsidRPr="00872591">
        <w:rPr>
          <w:szCs w:val="24"/>
        </w:rPr>
        <w:t xml:space="preserve">с 2024 года </w:t>
      </w:r>
      <w:r w:rsidR="009F0D57" w:rsidRPr="00872591">
        <w:rPr>
          <w:szCs w:val="24"/>
        </w:rPr>
        <w:t xml:space="preserve">только </w:t>
      </w:r>
      <w:r w:rsidRPr="00872591">
        <w:rPr>
          <w:szCs w:val="24"/>
        </w:rPr>
        <w:t>прочего движимого имущества, находяще</w:t>
      </w:r>
      <w:r w:rsidR="00E970A0" w:rsidRPr="00872591">
        <w:rPr>
          <w:szCs w:val="24"/>
        </w:rPr>
        <w:t>гося в оперативном управлении и </w:t>
      </w:r>
      <w:r w:rsidRPr="00872591">
        <w:rPr>
          <w:szCs w:val="24"/>
        </w:rPr>
        <w:t>хозяйственном ведении муниципальных учреждений и предприятий, стоимость которого превышает 100 тыс. руб</w:t>
      </w:r>
      <w:r w:rsidR="009F0D57" w:rsidRPr="00872591">
        <w:rPr>
          <w:szCs w:val="24"/>
        </w:rPr>
        <w:t>.,</w:t>
      </w:r>
      <w:r w:rsidRPr="00872591">
        <w:rPr>
          <w:szCs w:val="24"/>
        </w:rPr>
        <w:t xml:space="preserve"> на основании Решения Думы ЗАТО Северск от 30.11.2023 № 41/5</w:t>
      </w:r>
      <w:r w:rsidR="009F0D57" w:rsidRPr="00872591">
        <w:rPr>
          <w:szCs w:val="24"/>
        </w:rPr>
        <w:br/>
      </w:r>
      <w:r w:rsidRPr="00872591">
        <w:rPr>
          <w:szCs w:val="24"/>
        </w:rPr>
        <w:t xml:space="preserve"> «О внесении изменений в Решение Думы ЗАТО Северск от 23.06.2015 № 67/5 «Об</w:t>
      </w:r>
      <w:r w:rsidR="00E970A0" w:rsidRPr="00872591">
        <w:rPr>
          <w:szCs w:val="24"/>
          <w:lang w:val="en-US"/>
        </w:rPr>
        <w:t> </w:t>
      </w:r>
      <w:r w:rsidRPr="00872591">
        <w:rPr>
          <w:szCs w:val="24"/>
        </w:rPr>
        <w:t>утверждении Положения о порядке управления и распоряжения имуществом, находящимся в муниципальной собственности городского округа ЗАТО Северск Томской области».</w:t>
      </w:r>
    </w:p>
    <w:p w14:paraId="7898A97A" w14:textId="7A01DB12" w:rsidR="001B7BDD" w:rsidRPr="00872591" w:rsidRDefault="001B7BDD" w:rsidP="00E96C03">
      <w:pPr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6" w:color="FFFFFF"/>
        </w:pBd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Информация по видам имущества в 2024 году представлена в таблице </w:t>
      </w:r>
      <w:r w:rsidR="008814E9" w:rsidRPr="00872591">
        <w:rPr>
          <w:szCs w:val="24"/>
        </w:rPr>
        <w:t>9</w:t>
      </w:r>
      <w:r w:rsidRPr="00872591">
        <w:rPr>
          <w:szCs w:val="24"/>
        </w:rPr>
        <w:t>.</w:t>
      </w:r>
    </w:p>
    <w:p w14:paraId="13AAB40B" w14:textId="19DAFA19" w:rsidR="001B7BDD" w:rsidRPr="00872591" w:rsidRDefault="001B7BDD" w:rsidP="001B7BDD">
      <w:pPr>
        <w:suppressAutoHyphens/>
        <w:spacing w:after="60" w:line="240" w:lineRule="auto"/>
        <w:ind w:firstLine="709"/>
        <w:jc w:val="right"/>
        <w:rPr>
          <w:szCs w:val="24"/>
          <w:lang w:eastAsia="ko-KR"/>
        </w:rPr>
      </w:pPr>
      <w:r w:rsidRPr="00872591">
        <w:rPr>
          <w:szCs w:val="24"/>
          <w:lang w:eastAsia="ko-KR"/>
        </w:rPr>
        <w:t xml:space="preserve">Таблица </w:t>
      </w:r>
      <w:r w:rsidR="008814E9" w:rsidRPr="00872591">
        <w:rPr>
          <w:szCs w:val="24"/>
          <w:lang w:eastAsia="ko-KR"/>
        </w:rPr>
        <w:t>9</w:t>
      </w:r>
    </w:p>
    <w:tbl>
      <w:tblPr>
        <w:tblW w:w="9352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4820"/>
        <w:gridCol w:w="3828"/>
      </w:tblGrid>
      <w:tr w:rsidR="001B7BDD" w:rsidRPr="00872591" w14:paraId="257EB49B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9D441" w14:textId="77777777" w:rsidR="001B7BDD" w:rsidRPr="00872591" w:rsidRDefault="001B7BDD" w:rsidP="001B7BDD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07550" w14:textId="77777777" w:rsidR="001B7BDD" w:rsidRPr="00872591" w:rsidRDefault="001B7BDD" w:rsidP="001B7BDD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Наименование вида имущества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164A3" w14:textId="513CEB83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Балансовая стоимость, млн руб.</w:t>
            </w:r>
          </w:p>
        </w:tc>
      </w:tr>
    </w:tbl>
    <w:p w14:paraId="1C14CB87" w14:textId="1C0FAD4D" w:rsidR="00A754C6" w:rsidRPr="00872591" w:rsidRDefault="00A754C6" w:rsidP="00A754C6">
      <w:pPr>
        <w:spacing w:after="0" w:line="240" w:lineRule="auto"/>
        <w:rPr>
          <w:sz w:val="2"/>
          <w:szCs w:val="2"/>
        </w:rPr>
      </w:pPr>
    </w:p>
    <w:tbl>
      <w:tblPr>
        <w:tblW w:w="9352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4820"/>
        <w:gridCol w:w="3828"/>
      </w:tblGrid>
      <w:tr w:rsidR="00A754C6" w:rsidRPr="00872591" w14:paraId="32C268BF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EF5" w14:textId="7E893CA5" w:rsidR="00A754C6" w:rsidRPr="00872591" w:rsidRDefault="00A754C6" w:rsidP="00A754C6">
            <w:pPr>
              <w:pStyle w:val="5"/>
              <w:widowControl w:val="0"/>
              <w:tabs>
                <w:tab w:val="left" w:pos="588"/>
                <w:tab w:val="left" w:pos="730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F0B1" w14:textId="71E8780E" w:rsidR="00A754C6" w:rsidRPr="00872591" w:rsidRDefault="00A754C6" w:rsidP="00A754C6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Здания и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A185" w14:textId="7E52A37F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6 203,7</w:t>
            </w:r>
          </w:p>
        </w:tc>
      </w:tr>
      <w:tr w:rsidR="00A754C6" w:rsidRPr="00872591" w14:paraId="631FF107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80F" w14:textId="77777777" w:rsidR="00A754C6" w:rsidRPr="00872591" w:rsidRDefault="00A754C6" w:rsidP="00A754C6">
            <w:pPr>
              <w:pStyle w:val="5"/>
              <w:widowControl w:val="0"/>
              <w:tabs>
                <w:tab w:val="left" w:pos="588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148" w14:textId="77777777" w:rsidR="00A754C6" w:rsidRPr="00872591" w:rsidRDefault="00A754C6" w:rsidP="00A754C6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Сооружения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E7C" w14:textId="77777777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7 570,9</w:t>
            </w:r>
          </w:p>
        </w:tc>
      </w:tr>
      <w:tr w:rsidR="00A754C6" w:rsidRPr="00872591" w14:paraId="68D0B03C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6E8C68" w14:textId="77777777" w:rsidR="00A754C6" w:rsidRPr="00872591" w:rsidRDefault="00A754C6" w:rsidP="00A754C6">
            <w:pPr>
              <w:pStyle w:val="5"/>
              <w:widowControl w:val="0"/>
              <w:tabs>
                <w:tab w:val="left" w:pos="588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0D5D14" w14:textId="77777777" w:rsidR="00A754C6" w:rsidRPr="00872591" w:rsidRDefault="00A754C6" w:rsidP="00A754C6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Транспорт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B8A64E" w14:textId="77777777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296,2</w:t>
            </w:r>
          </w:p>
        </w:tc>
      </w:tr>
      <w:tr w:rsidR="00A754C6" w:rsidRPr="00872591" w14:paraId="410E7EC3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5ECF4" w14:textId="77777777" w:rsidR="00A754C6" w:rsidRPr="00872591" w:rsidRDefault="00A754C6" w:rsidP="00A754C6">
            <w:pPr>
              <w:pStyle w:val="5"/>
              <w:widowControl w:val="0"/>
              <w:tabs>
                <w:tab w:val="left" w:pos="588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60097B" w14:textId="77777777" w:rsidR="00A754C6" w:rsidRPr="00872591" w:rsidRDefault="00A754C6" w:rsidP="00A754C6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Прочее движимое имущество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8A067" w14:textId="77777777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2 208,7</w:t>
            </w:r>
          </w:p>
        </w:tc>
      </w:tr>
      <w:tr w:rsidR="00A754C6" w:rsidRPr="00872591" w14:paraId="779BDEE3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D5AE" w14:textId="77777777" w:rsidR="00A754C6" w:rsidRPr="00872591" w:rsidRDefault="00A754C6" w:rsidP="00A754C6">
            <w:pPr>
              <w:pStyle w:val="5"/>
              <w:widowControl w:val="0"/>
              <w:tabs>
                <w:tab w:val="left" w:pos="588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620F" w14:textId="77777777" w:rsidR="00A754C6" w:rsidRPr="00872591" w:rsidRDefault="00A754C6" w:rsidP="00A754C6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Земельные участки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97DD" w14:textId="77777777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30 143,2</w:t>
            </w:r>
          </w:p>
        </w:tc>
      </w:tr>
      <w:tr w:rsidR="00A754C6" w:rsidRPr="00872591" w14:paraId="75BD8FC7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9B75" w14:textId="77777777" w:rsidR="00A754C6" w:rsidRPr="00872591" w:rsidRDefault="00A754C6" w:rsidP="00A754C6">
            <w:pPr>
              <w:pStyle w:val="5"/>
              <w:widowControl w:val="0"/>
              <w:tabs>
                <w:tab w:val="left" w:pos="588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AE0D" w14:textId="77777777" w:rsidR="00A754C6" w:rsidRPr="00872591" w:rsidRDefault="00A754C6" w:rsidP="00A754C6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Акции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D454" w14:textId="77777777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264,7</w:t>
            </w:r>
          </w:p>
        </w:tc>
      </w:tr>
      <w:tr w:rsidR="00A754C6" w:rsidRPr="00872591" w14:paraId="07E34398" w14:textId="77777777" w:rsidTr="00E96C03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CCF5" w14:textId="72E04ABF" w:rsidR="00A754C6" w:rsidRPr="00872591" w:rsidRDefault="00A754C6" w:rsidP="00A754C6">
            <w:pPr>
              <w:widowControl w:val="0"/>
              <w:spacing w:after="0" w:line="240" w:lineRule="auto"/>
              <w:ind w:right="-2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A967" w14:textId="21A08052" w:rsidR="00A754C6" w:rsidRPr="00872591" w:rsidRDefault="00A754C6" w:rsidP="00A754C6">
            <w:pPr>
              <w:widowControl w:val="0"/>
              <w:spacing w:after="0" w:line="240" w:lineRule="auto"/>
              <w:ind w:right="-2"/>
              <w:rPr>
                <w:szCs w:val="24"/>
              </w:rPr>
            </w:pPr>
            <w:r w:rsidRPr="00872591">
              <w:rPr>
                <w:szCs w:val="24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B4E" w14:textId="77777777" w:rsidR="00A754C6" w:rsidRPr="00872591" w:rsidRDefault="00A754C6" w:rsidP="00A754C6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46 687,4</w:t>
            </w:r>
          </w:p>
        </w:tc>
      </w:tr>
    </w:tbl>
    <w:p w14:paraId="32412902" w14:textId="77777777" w:rsidR="001B7BDD" w:rsidRPr="00872591" w:rsidRDefault="001B7BDD" w:rsidP="00C04488">
      <w:pPr>
        <w:spacing w:before="60"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в муниципальную собственность принято следующее имущество:</w:t>
      </w:r>
    </w:p>
    <w:p w14:paraId="08CF0DAB" w14:textId="7898614B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1) бытовая канализация, хозяйственно-питьевой-противопожарный водопровод, теплотрасса, телефонная канализация к жилым домам по а</w:t>
      </w:r>
      <w:r w:rsidR="00452CCA" w:rsidRPr="00872591">
        <w:rPr>
          <w:szCs w:val="24"/>
        </w:rPr>
        <w:t xml:space="preserve">дресу: </w:t>
      </w:r>
      <w:proofErr w:type="spellStart"/>
      <w:r w:rsidR="00452CCA" w:rsidRPr="00872591">
        <w:rPr>
          <w:szCs w:val="24"/>
        </w:rPr>
        <w:t>г.Северск</w:t>
      </w:r>
      <w:proofErr w:type="spellEnd"/>
      <w:r w:rsidR="00452CCA" w:rsidRPr="00872591">
        <w:rPr>
          <w:szCs w:val="24"/>
        </w:rPr>
        <w:t xml:space="preserve">, </w:t>
      </w:r>
      <w:proofErr w:type="spellStart"/>
      <w:r w:rsidR="00452CCA" w:rsidRPr="00872591">
        <w:rPr>
          <w:szCs w:val="24"/>
        </w:rPr>
        <w:t>ул.Славского</w:t>
      </w:r>
      <w:proofErr w:type="spellEnd"/>
      <w:r w:rsidR="00452CCA" w:rsidRPr="00872591">
        <w:rPr>
          <w:szCs w:val="24"/>
        </w:rPr>
        <w:t>, </w:t>
      </w:r>
      <w:r w:rsidRPr="00872591">
        <w:rPr>
          <w:szCs w:val="24"/>
        </w:rPr>
        <w:t xml:space="preserve">26, </w:t>
      </w:r>
      <w:proofErr w:type="spellStart"/>
      <w:r w:rsidRPr="00872591">
        <w:rPr>
          <w:szCs w:val="24"/>
        </w:rPr>
        <w:t>ул.Славского</w:t>
      </w:r>
      <w:proofErr w:type="spellEnd"/>
      <w:r w:rsidRPr="00872591">
        <w:rPr>
          <w:szCs w:val="24"/>
        </w:rPr>
        <w:t>, 26/1, от ОАО «ТДСК»;</w:t>
      </w:r>
    </w:p>
    <w:p w14:paraId="0A4C07BB" w14:textId="4981ED85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2) наружная внеплощадочная сеть ливневой канализации, наружная внеплощадочная сеть хоз</w:t>
      </w:r>
      <w:r w:rsidR="0078248E" w:rsidRPr="00872591">
        <w:rPr>
          <w:szCs w:val="24"/>
        </w:rPr>
        <w:t>яйственно-</w:t>
      </w:r>
      <w:r w:rsidRPr="00872591">
        <w:rPr>
          <w:szCs w:val="24"/>
        </w:rPr>
        <w:t xml:space="preserve">бытовой канализации к многоквартирному жилому дому по адресу: </w:t>
      </w:r>
      <w:proofErr w:type="spellStart"/>
      <w:r w:rsidRPr="00872591">
        <w:rPr>
          <w:szCs w:val="24"/>
        </w:rPr>
        <w:t>г.Северск</w:t>
      </w:r>
      <w:proofErr w:type="spellEnd"/>
      <w:r w:rsidRPr="00872591">
        <w:rPr>
          <w:szCs w:val="24"/>
        </w:rPr>
        <w:t xml:space="preserve">, </w:t>
      </w:r>
      <w:proofErr w:type="spellStart"/>
      <w:r w:rsidRPr="00872591">
        <w:rPr>
          <w:szCs w:val="24"/>
        </w:rPr>
        <w:t>ул.Солнечная</w:t>
      </w:r>
      <w:proofErr w:type="spellEnd"/>
      <w:r w:rsidRPr="00872591">
        <w:rPr>
          <w:szCs w:val="24"/>
        </w:rPr>
        <w:t xml:space="preserve">, 7б, от ООО «МЖК – </w:t>
      </w:r>
      <w:proofErr w:type="spellStart"/>
      <w:r w:rsidRPr="00872591">
        <w:rPr>
          <w:szCs w:val="24"/>
        </w:rPr>
        <w:t>Стройинвест</w:t>
      </w:r>
      <w:proofErr w:type="spellEnd"/>
      <w:r w:rsidRPr="00872591">
        <w:rPr>
          <w:szCs w:val="24"/>
        </w:rPr>
        <w:t>»;</w:t>
      </w:r>
    </w:p>
    <w:p w14:paraId="21D143AA" w14:textId="77777777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 3) хозяйственно-питьевой-противопожарный водопровод по адресу: </w:t>
      </w:r>
      <w:proofErr w:type="spellStart"/>
      <w:r w:rsidRPr="00872591">
        <w:rPr>
          <w:szCs w:val="24"/>
        </w:rPr>
        <w:t>г.Северск</w:t>
      </w:r>
      <w:proofErr w:type="spellEnd"/>
      <w:r w:rsidRPr="00872591">
        <w:rPr>
          <w:szCs w:val="24"/>
        </w:rPr>
        <w:t xml:space="preserve">, </w:t>
      </w:r>
      <w:proofErr w:type="spellStart"/>
      <w:r w:rsidRPr="00872591">
        <w:rPr>
          <w:szCs w:val="24"/>
        </w:rPr>
        <w:t>ул.Славского</w:t>
      </w:r>
      <w:proofErr w:type="spellEnd"/>
      <w:r w:rsidRPr="00872591">
        <w:rPr>
          <w:szCs w:val="24"/>
        </w:rPr>
        <w:t>, от Зверевой Л.П.;</w:t>
      </w:r>
    </w:p>
    <w:p w14:paraId="741D831B" w14:textId="73651470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4) остановочный павильон по </w:t>
      </w:r>
      <w:proofErr w:type="spellStart"/>
      <w:r w:rsidRPr="00872591">
        <w:rPr>
          <w:szCs w:val="24"/>
        </w:rPr>
        <w:t>ул.Первомайск</w:t>
      </w:r>
      <w:r w:rsidR="004474C4" w:rsidRPr="00872591">
        <w:rPr>
          <w:szCs w:val="24"/>
        </w:rPr>
        <w:t>ой</w:t>
      </w:r>
      <w:proofErr w:type="spellEnd"/>
      <w:r w:rsidR="00B705C1" w:rsidRPr="00872591">
        <w:rPr>
          <w:szCs w:val="24"/>
        </w:rPr>
        <w:t>,</w:t>
      </w:r>
      <w:r w:rsidRPr="00872591">
        <w:rPr>
          <w:szCs w:val="24"/>
        </w:rPr>
        <w:t xml:space="preserve"> 11а от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ПАО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Сбербанк;</w:t>
      </w:r>
    </w:p>
    <w:p w14:paraId="2B3BA569" w14:textId="2FE14D09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5)</w:t>
      </w:r>
      <w:r w:rsidR="001706C5" w:rsidRPr="00872591">
        <w:rPr>
          <w:szCs w:val="24"/>
        </w:rPr>
        <w:t> </w:t>
      </w:r>
      <w:r w:rsidR="008510F4" w:rsidRPr="00872591">
        <w:rPr>
          <w:szCs w:val="24"/>
        </w:rPr>
        <w:t xml:space="preserve">объекты благоустройства на </w:t>
      </w:r>
      <w:r w:rsidRPr="00872591">
        <w:rPr>
          <w:szCs w:val="24"/>
        </w:rPr>
        <w:t>детски</w:t>
      </w:r>
      <w:r w:rsidR="008510F4" w:rsidRPr="00872591">
        <w:rPr>
          <w:szCs w:val="24"/>
        </w:rPr>
        <w:t>х</w:t>
      </w:r>
      <w:r w:rsidRPr="00872591">
        <w:rPr>
          <w:szCs w:val="24"/>
        </w:rPr>
        <w:t xml:space="preserve"> игровы</w:t>
      </w:r>
      <w:r w:rsidR="008510F4" w:rsidRPr="00872591">
        <w:rPr>
          <w:szCs w:val="24"/>
        </w:rPr>
        <w:t>х</w:t>
      </w:r>
      <w:r w:rsidRPr="00872591">
        <w:rPr>
          <w:szCs w:val="24"/>
        </w:rPr>
        <w:t xml:space="preserve"> площадк</w:t>
      </w:r>
      <w:r w:rsidR="008510F4" w:rsidRPr="00872591">
        <w:rPr>
          <w:szCs w:val="24"/>
        </w:rPr>
        <w:t>ах</w:t>
      </w:r>
      <w:r w:rsidR="00410903" w:rsidRPr="00872591">
        <w:rPr>
          <w:szCs w:val="24"/>
        </w:rPr>
        <w:t xml:space="preserve"> и </w:t>
      </w:r>
      <w:r w:rsidRPr="00872591">
        <w:rPr>
          <w:szCs w:val="24"/>
        </w:rPr>
        <w:t>спортивны</w:t>
      </w:r>
      <w:r w:rsidR="008510F4" w:rsidRPr="00872591">
        <w:rPr>
          <w:szCs w:val="24"/>
        </w:rPr>
        <w:t>х</w:t>
      </w:r>
      <w:r w:rsidRPr="00872591">
        <w:rPr>
          <w:szCs w:val="24"/>
        </w:rPr>
        <w:t xml:space="preserve"> площадк</w:t>
      </w:r>
      <w:r w:rsidR="008510F4" w:rsidRPr="00872591">
        <w:rPr>
          <w:szCs w:val="24"/>
        </w:rPr>
        <w:t>ах</w:t>
      </w:r>
      <w:r w:rsidR="00410903" w:rsidRPr="00872591">
        <w:rPr>
          <w:szCs w:val="24"/>
        </w:rPr>
        <w:t xml:space="preserve"> по </w:t>
      </w:r>
      <w:proofErr w:type="spellStart"/>
      <w:r w:rsidRPr="00872591">
        <w:rPr>
          <w:szCs w:val="24"/>
        </w:rPr>
        <w:t>ул</w:t>
      </w:r>
      <w:proofErr w:type="gramStart"/>
      <w:r w:rsidRPr="00872591">
        <w:rPr>
          <w:szCs w:val="24"/>
        </w:rPr>
        <w:t>.К</w:t>
      </w:r>
      <w:proofErr w:type="gramEnd"/>
      <w:r w:rsidRPr="00872591">
        <w:rPr>
          <w:szCs w:val="24"/>
        </w:rPr>
        <w:t>омсомольск</w:t>
      </w:r>
      <w:r w:rsidR="00476F0B" w:rsidRPr="00872591">
        <w:rPr>
          <w:szCs w:val="24"/>
        </w:rPr>
        <w:t>ой</w:t>
      </w:r>
      <w:proofErr w:type="spellEnd"/>
      <w:r w:rsidRPr="00872591">
        <w:rPr>
          <w:szCs w:val="24"/>
        </w:rPr>
        <w:t xml:space="preserve">, </w:t>
      </w:r>
      <w:proofErr w:type="spellStart"/>
      <w:r w:rsidRPr="00872591">
        <w:rPr>
          <w:szCs w:val="24"/>
        </w:rPr>
        <w:t>ул.Калинина</w:t>
      </w:r>
      <w:proofErr w:type="spellEnd"/>
      <w:r w:rsidRPr="00872591">
        <w:rPr>
          <w:szCs w:val="24"/>
        </w:rPr>
        <w:t>, 103</w:t>
      </w:r>
      <w:r w:rsidR="00410903" w:rsidRPr="00872591">
        <w:rPr>
          <w:szCs w:val="24"/>
        </w:rPr>
        <w:t> </w:t>
      </w:r>
      <w:r w:rsidRPr="00872591">
        <w:rPr>
          <w:szCs w:val="24"/>
        </w:rPr>
        <w:t>-</w:t>
      </w:r>
      <w:r w:rsidR="00410903" w:rsidRPr="00872591">
        <w:rPr>
          <w:szCs w:val="24"/>
        </w:rPr>
        <w:t> </w:t>
      </w:r>
      <w:r w:rsidRPr="00872591">
        <w:rPr>
          <w:szCs w:val="24"/>
        </w:rPr>
        <w:t xml:space="preserve">105, </w:t>
      </w:r>
      <w:proofErr w:type="spellStart"/>
      <w:r w:rsidRPr="00872591">
        <w:rPr>
          <w:szCs w:val="24"/>
        </w:rPr>
        <w:t>просп.Коммунистическому</w:t>
      </w:r>
      <w:proofErr w:type="spellEnd"/>
      <w:r w:rsidRPr="00872591">
        <w:rPr>
          <w:szCs w:val="24"/>
        </w:rPr>
        <w:t>, 106</w:t>
      </w:r>
      <w:r w:rsidR="00410903" w:rsidRPr="00872591">
        <w:rPr>
          <w:szCs w:val="24"/>
        </w:rPr>
        <w:t> </w:t>
      </w:r>
      <w:r w:rsidRPr="00872591">
        <w:rPr>
          <w:szCs w:val="24"/>
        </w:rPr>
        <w:t>-</w:t>
      </w:r>
      <w:r w:rsidR="00410903" w:rsidRPr="00872591">
        <w:rPr>
          <w:szCs w:val="24"/>
        </w:rPr>
        <w:t> </w:t>
      </w:r>
      <w:r w:rsidRPr="00872591">
        <w:rPr>
          <w:szCs w:val="24"/>
        </w:rPr>
        <w:t xml:space="preserve">108, </w:t>
      </w:r>
      <w:proofErr w:type="spellStart"/>
      <w:r w:rsidRPr="00872591">
        <w:rPr>
          <w:szCs w:val="24"/>
        </w:rPr>
        <w:t>ул.Горького</w:t>
      </w:r>
      <w:proofErr w:type="spellEnd"/>
      <w:r w:rsidRPr="00872591">
        <w:rPr>
          <w:szCs w:val="24"/>
        </w:rPr>
        <w:t xml:space="preserve">, 37, </w:t>
      </w:r>
      <w:proofErr w:type="spellStart"/>
      <w:r w:rsidRPr="00872591">
        <w:rPr>
          <w:szCs w:val="24"/>
        </w:rPr>
        <w:t>ул.Первомайск</w:t>
      </w:r>
      <w:r w:rsidR="00476F0B" w:rsidRPr="00872591">
        <w:rPr>
          <w:szCs w:val="24"/>
        </w:rPr>
        <w:t>ой</w:t>
      </w:r>
      <w:proofErr w:type="spellEnd"/>
      <w:r w:rsidRPr="00872591">
        <w:rPr>
          <w:szCs w:val="24"/>
        </w:rPr>
        <w:t>,</w:t>
      </w:r>
      <w:r w:rsidR="00476F0B" w:rsidRPr="00872591">
        <w:rPr>
          <w:szCs w:val="24"/>
        </w:rPr>
        <w:t xml:space="preserve"> </w:t>
      </w:r>
      <w:r w:rsidRPr="00872591">
        <w:rPr>
          <w:szCs w:val="24"/>
        </w:rPr>
        <w:t xml:space="preserve">3, </w:t>
      </w:r>
      <w:proofErr w:type="spellStart"/>
      <w:r w:rsidRPr="00872591">
        <w:rPr>
          <w:szCs w:val="24"/>
        </w:rPr>
        <w:t>ул.Строителей</w:t>
      </w:r>
      <w:proofErr w:type="spellEnd"/>
      <w:r w:rsidRPr="00872591">
        <w:rPr>
          <w:szCs w:val="24"/>
        </w:rPr>
        <w:t xml:space="preserve">, 27-29, </w:t>
      </w:r>
      <w:proofErr w:type="spellStart"/>
      <w:r w:rsidRPr="00872591">
        <w:rPr>
          <w:szCs w:val="24"/>
        </w:rPr>
        <w:t>ул.Северн</w:t>
      </w:r>
      <w:r w:rsidR="00476F0B" w:rsidRPr="00872591">
        <w:rPr>
          <w:szCs w:val="24"/>
        </w:rPr>
        <w:t>ой</w:t>
      </w:r>
      <w:proofErr w:type="spellEnd"/>
      <w:r w:rsidRPr="00872591">
        <w:rPr>
          <w:szCs w:val="24"/>
        </w:rPr>
        <w:t>, 24, от</w:t>
      </w:r>
      <w:r w:rsidRPr="00872591">
        <w:rPr>
          <w:szCs w:val="24"/>
          <w:lang w:val="en-US"/>
        </w:rPr>
        <w:t> </w:t>
      </w:r>
      <w:r w:rsidRPr="00872591">
        <w:rPr>
          <w:bCs/>
          <w:szCs w:val="24"/>
        </w:rPr>
        <w:t>ДЮОО</w:t>
      </w:r>
      <w:r w:rsidRPr="00872591">
        <w:rPr>
          <w:bCs/>
          <w:szCs w:val="24"/>
          <w:lang w:val="en-US"/>
        </w:rPr>
        <w:t> </w:t>
      </w:r>
      <w:proofErr w:type="spellStart"/>
      <w:r w:rsidRPr="00872591">
        <w:rPr>
          <w:bCs/>
          <w:szCs w:val="24"/>
        </w:rPr>
        <w:t>МПМиНС</w:t>
      </w:r>
      <w:proofErr w:type="spellEnd"/>
      <w:r w:rsidRPr="00872591">
        <w:rPr>
          <w:bCs/>
          <w:szCs w:val="24"/>
        </w:rPr>
        <w:t xml:space="preserve"> «Лоза»</w:t>
      </w:r>
      <w:r w:rsidRPr="00872591">
        <w:rPr>
          <w:szCs w:val="24"/>
        </w:rPr>
        <w:t>;</w:t>
      </w:r>
    </w:p>
    <w:p w14:paraId="2A4577B3" w14:textId="77777777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6) движимое имущество (автобус) от Томской области;</w:t>
      </w:r>
    </w:p>
    <w:p w14:paraId="460DDD9A" w14:textId="77777777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7) движимое имущество (книги) от ТОИПКРО.</w:t>
      </w:r>
    </w:p>
    <w:p w14:paraId="1CFB330A" w14:textId="06BE57CF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Для обеспечения достоверного учета и целевого использования муниципального </w:t>
      </w:r>
      <w:proofErr w:type="gramStart"/>
      <w:r w:rsidRPr="00872591">
        <w:rPr>
          <w:szCs w:val="24"/>
        </w:rPr>
        <w:t>имущества</w:t>
      </w:r>
      <w:proofErr w:type="gramEnd"/>
      <w:r w:rsidRPr="00872591">
        <w:rPr>
          <w:szCs w:val="24"/>
        </w:rPr>
        <w:t xml:space="preserve"> ЗАТО Северск в отчетном году была продолжена работа по инвентаризации недвижимого имущества. В течение 2024 года паспортизировано 45 объектов недвижимого имущества (в 2023 году </w:t>
      </w:r>
      <w:r w:rsidR="001C316A" w:rsidRPr="00872591">
        <w:rPr>
          <w:szCs w:val="24"/>
        </w:rPr>
        <w:t>паспортизировано</w:t>
      </w:r>
      <w:r w:rsidRPr="00872591">
        <w:rPr>
          <w:szCs w:val="24"/>
        </w:rPr>
        <w:t xml:space="preserve"> 16 объектов).</w:t>
      </w:r>
    </w:p>
    <w:p w14:paraId="6BE1D528" w14:textId="55DCC730" w:rsidR="001B7BDD" w:rsidRPr="00872591" w:rsidRDefault="001B7BDD" w:rsidP="001B7BDD">
      <w:pPr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на государственный учет в </w:t>
      </w:r>
      <w:proofErr w:type="spellStart"/>
      <w:r w:rsidRPr="00872591">
        <w:rPr>
          <w:szCs w:val="24"/>
        </w:rPr>
        <w:t>Росреестре</w:t>
      </w:r>
      <w:proofErr w:type="spellEnd"/>
      <w:r w:rsidRPr="00872591">
        <w:rPr>
          <w:szCs w:val="24"/>
        </w:rPr>
        <w:t xml:space="preserve"> как бесхозяйные поставлены 59 объектов недвижимости (в 2023 году – 15), оформлены права собственности и приняты в муниципальную </w:t>
      </w:r>
      <w:proofErr w:type="gramStart"/>
      <w:r w:rsidRPr="00872591">
        <w:rPr>
          <w:szCs w:val="24"/>
        </w:rPr>
        <w:t>казну</w:t>
      </w:r>
      <w:proofErr w:type="gramEnd"/>
      <w:r w:rsidRPr="00872591">
        <w:rPr>
          <w:szCs w:val="24"/>
        </w:rPr>
        <w:t xml:space="preserve"> ЗАТО Северск 18 объект</w:t>
      </w:r>
      <w:r w:rsidR="009E4CDD" w:rsidRPr="00872591">
        <w:rPr>
          <w:szCs w:val="24"/>
        </w:rPr>
        <w:t>ов</w:t>
      </w:r>
      <w:r w:rsidRPr="00872591">
        <w:rPr>
          <w:szCs w:val="24"/>
        </w:rPr>
        <w:t xml:space="preserve"> недвижимости.</w:t>
      </w:r>
    </w:p>
    <w:p w14:paraId="51BB4728" w14:textId="77777777" w:rsidR="001B7BDD" w:rsidRPr="00872591" w:rsidRDefault="001B7BDD" w:rsidP="001B7BDD">
      <w:pPr>
        <w:widowControl w:val="0"/>
        <w:spacing w:after="0" w:line="240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Администрация</w:t>
      </w:r>
      <w:proofErr w:type="gramEnd"/>
      <w:r w:rsidRPr="00872591">
        <w:rPr>
          <w:szCs w:val="24"/>
        </w:rPr>
        <w:t xml:space="preserve"> ЗАТО Северск в рамках возложенных полномочий собственника обеспечивает использование муниципального имущества в соответствии с его функциональным назначением и задачами социально-экономического развития ЗАТО Северск:</w:t>
      </w:r>
    </w:p>
    <w:p w14:paraId="18A5AB77" w14:textId="53456102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1) в безвозмездное пользование органам местного самоуправления, муниципальным учреждениям и организациям, выполняющим социальные задачи на территории ЗАТО Северск, передано недвижимое имущество общей площадью 5,</w:t>
      </w:r>
      <w:r w:rsidR="009E4CDD" w:rsidRPr="00872591">
        <w:rPr>
          <w:szCs w:val="24"/>
        </w:rPr>
        <w:t>9</w:t>
      </w:r>
      <w:r w:rsidR="00452CCA" w:rsidRPr="00872591">
        <w:rPr>
          <w:szCs w:val="24"/>
        </w:rPr>
        <w:t xml:space="preserve"> тыс. кв. м </w:t>
      </w:r>
      <w:r w:rsidR="00452CCA" w:rsidRPr="00872591">
        <w:rPr>
          <w:szCs w:val="24"/>
        </w:rPr>
        <w:br/>
        <w:t>(в 2023 году – </w:t>
      </w:r>
      <w:r w:rsidRPr="00872591">
        <w:rPr>
          <w:szCs w:val="24"/>
        </w:rPr>
        <w:t xml:space="preserve">9,4 тыс. кв. м); </w:t>
      </w:r>
    </w:p>
    <w:p w14:paraId="26AFB738" w14:textId="77777777" w:rsidR="001B7BDD" w:rsidRPr="00872591" w:rsidRDefault="001B7BDD" w:rsidP="001B7BDD">
      <w:pPr>
        <w:widowControl w:val="0"/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2) объекты коммунальной инфраструктуры </w:t>
      </w:r>
      <w:proofErr w:type="spellStart"/>
      <w:r w:rsidRPr="00872591">
        <w:rPr>
          <w:szCs w:val="24"/>
        </w:rPr>
        <w:t>г</w:t>
      </w:r>
      <w:proofErr w:type="gramStart"/>
      <w:r w:rsidRPr="00872591">
        <w:rPr>
          <w:szCs w:val="24"/>
        </w:rPr>
        <w:t>.С</w:t>
      </w:r>
      <w:proofErr w:type="gramEnd"/>
      <w:r w:rsidRPr="00872591">
        <w:rPr>
          <w:szCs w:val="24"/>
        </w:rPr>
        <w:t>еверска</w:t>
      </w:r>
      <w:proofErr w:type="spellEnd"/>
      <w:r w:rsidRPr="00872591">
        <w:rPr>
          <w:szCs w:val="24"/>
        </w:rPr>
        <w:t xml:space="preserve"> и внегородских территорий ЗАТО Северск переданы в пользование по договорам аренды (концессионным соглашениям), с условием проведения арендаторами (концессионерами) капитального ремонта, реконструкции и модернизации сетей и оборудования. </w:t>
      </w:r>
    </w:p>
    <w:p w14:paraId="3E14A1A8" w14:textId="7573A6EA" w:rsidR="001B7BDD" w:rsidRPr="00872591" w:rsidRDefault="0030131A" w:rsidP="001B7BDD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На конец 2024 года действовали</w:t>
      </w:r>
      <w:r w:rsidR="001B7BDD" w:rsidRPr="00872591">
        <w:rPr>
          <w:szCs w:val="24"/>
        </w:rPr>
        <w:t xml:space="preserve"> 2 концессионных соглашения и 6 договоров аренды в отношении объектов теплоснабжения, эл</w:t>
      </w:r>
      <w:r w:rsidR="00D26C0F" w:rsidRPr="00872591">
        <w:rPr>
          <w:szCs w:val="24"/>
        </w:rPr>
        <w:t>ектроснабжения, водоснабжения и </w:t>
      </w:r>
      <w:r w:rsidR="001B7BDD" w:rsidRPr="00872591">
        <w:rPr>
          <w:szCs w:val="24"/>
        </w:rPr>
        <w:t>водоотведения;</w:t>
      </w:r>
    </w:p>
    <w:p w14:paraId="388A7A5B" w14:textId="77777777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3) коммерчески значимая часть муниципального имущества передана в аренду. </w:t>
      </w:r>
    </w:p>
    <w:p w14:paraId="3384C41C" w14:textId="7971FBC5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На конец 2024 года заключено 214 договоров аренды муниципального имущества </w:t>
      </w:r>
      <w:r w:rsidRPr="00872591">
        <w:rPr>
          <w:szCs w:val="24"/>
        </w:rPr>
        <w:br/>
        <w:t>(на 01.01.2024 – 212): 193 договора аренды недвижимого имущества общей площадью</w:t>
      </w:r>
      <w:r w:rsidRPr="00872591">
        <w:rPr>
          <w:szCs w:val="24"/>
        </w:rPr>
        <w:br/>
        <w:t>136,9 тыс. кв. м (на 01.01.2024 – 189 договор</w:t>
      </w:r>
      <w:r w:rsidR="009E4CDD" w:rsidRPr="00872591">
        <w:rPr>
          <w:szCs w:val="24"/>
        </w:rPr>
        <w:t>ов</w:t>
      </w:r>
      <w:r w:rsidRPr="00872591">
        <w:rPr>
          <w:szCs w:val="24"/>
        </w:rPr>
        <w:t xml:space="preserve"> на общую площадь 136,</w:t>
      </w:r>
      <w:r w:rsidR="009E4CDD" w:rsidRPr="00872591">
        <w:rPr>
          <w:szCs w:val="24"/>
        </w:rPr>
        <w:t>9</w:t>
      </w:r>
      <w:r w:rsidRPr="00872591">
        <w:rPr>
          <w:szCs w:val="24"/>
        </w:rPr>
        <w:t xml:space="preserve"> тыс. кв. м), </w:t>
      </w:r>
      <w:r w:rsidRPr="00872591">
        <w:rPr>
          <w:szCs w:val="24"/>
        </w:rPr>
        <w:br/>
        <w:t xml:space="preserve">15 договоров аренды движимого имущества (на 01.01.2024 – 15 договоров), 6 договоров аренды инженерных сетей (на 01.01.2024 – 8 договоров). </w:t>
      </w:r>
    </w:p>
    <w:p w14:paraId="076431DA" w14:textId="45D490ED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От сдачи в аренду муниципального имущества в бюджет ЗАТО Северск в 2024 году поступило 30,</w:t>
      </w:r>
      <w:r w:rsidR="009E4CDD" w:rsidRPr="00872591">
        <w:rPr>
          <w:szCs w:val="24"/>
        </w:rPr>
        <w:t>2</w:t>
      </w:r>
      <w:r w:rsidRPr="00872591">
        <w:rPr>
          <w:szCs w:val="24"/>
        </w:rPr>
        <w:t xml:space="preserve">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(в 2023 году – 30,0 млн руб.).</w:t>
      </w:r>
    </w:p>
    <w:p w14:paraId="29D93D35" w14:textId="14D07DE1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lastRenderedPageBreak/>
        <w:t xml:space="preserve">По результатам обследования технического состояния муниципального имущества ЗАТО Северск в связи с обращениями пользователей в течение 2024 года за счет средств бюджета ЗАТО Северск произведен текущий ремонт 9 объектов муниципального недвижимого имущества на сумму 3,1 млн руб. (в 2023 году – 5 объектов на сумму </w:t>
      </w:r>
      <w:r w:rsidRPr="00872591">
        <w:rPr>
          <w:szCs w:val="24"/>
        </w:rPr>
        <w:br/>
        <w:t>2,3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млн руб.).</w:t>
      </w:r>
    </w:p>
    <w:p w14:paraId="44469D56" w14:textId="1BF36DE1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На 31.12.2024 в многоквартирных домах находил</w:t>
      </w:r>
      <w:r w:rsidR="00214767" w:rsidRPr="00872591">
        <w:rPr>
          <w:szCs w:val="24"/>
        </w:rPr>
        <w:t>и</w:t>
      </w:r>
      <w:r w:rsidRPr="00872591">
        <w:rPr>
          <w:szCs w:val="24"/>
        </w:rPr>
        <w:t>сь 72 объекта муниципального имущества, входящих в состав общедомового имущества, общей площадью 1,</w:t>
      </w:r>
      <w:r w:rsidR="00731E90" w:rsidRPr="00872591">
        <w:rPr>
          <w:szCs w:val="24"/>
        </w:rPr>
        <w:t>2</w:t>
      </w:r>
      <w:r w:rsidRPr="00872591">
        <w:rPr>
          <w:szCs w:val="24"/>
        </w:rPr>
        <w:t xml:space="preserve"> тыс. кв. м.</w:t>
      </w:r>
      <w:r w:rsidR="004623DA" w:rsidRPr="00872591">
        <w:rPr>
          <w:szCs w:val="24"/>
        </w:rPr>
        <w:br/>
      </w:r>
      <w:r w:rsidRPr="00872591">
        <w:rPr>
          <w:szCs w:val="24"/>
        </w:rPr>
        <w:t>В 2024 году с управляющими компаниями был заключен 21 договор на содержание и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обслуживание общедомового имущества на общую сумму 3,</w:t>
      </w:r>
      <w:r w:rsidR="00731E90" w:rsidRPr="00872591">
        <w:rPr>
          <w:szCs w:val="24"/>
        </w:rPr>
        <w:t>3</w:t>
      </w:r>
      <w:r w:rsidRPr="00872591">
        <w:rPr>
          <w:szCs w:val="24"/>
        </w:rPr>
        <w:t xml:space="preserve"> млн руб. </w:t>
      </w:r>
      <w:r w:rsidR="00E405BF" w:rsidRPr="00872591">
        <w:rPr>
          <w:szCs w:val="24"/>
        </w:rPr>
        <w:br/>
      </w:r>
      <w:r w:rsidRPr="00872591">
        <w:rPr>
          <w:szCs w:val="24"/>
        </w:rPr>
        <w:t>(в 2023 году –</w:t>
      </w:r>
      <w:r w:rsidR="000070BA" w:rsidRPr="00872591">
        <w:rPr>
          <w:szCs w:val="24"/>
        </w:rPr>
        <w:t> </w:t>
      </w:r>
      <w:r w:rsidRPr="00872591">
        <w:rPr>
          <w:szCs w:val="24"/>
        </w:rPr>
        <w:t>21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договор на сумму 3,</w:t>
      </w:r>
      <w:r w:rsidR="00731E90" w:rsidRPr="00872591">
        <w:rPr>
          <w:szCs w:val="24"/>
        </w:rPr>
        <w:t>2</w:t>
      </w:r>
      <w:r w:rsidRPr="00872591">
        <w:rPr>
          <w:szCs w:val="24"/>
        </w:rPr>
        <w:t xml:space="preserve"> млн руб.).</w:t>
      </w:r>
    </w:p>
    <w:p w14:paraId="640EC568" w14:textId="47ACEAE2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В течение </w:t>
      </w:r>
      <w:r w:rsidR="00731E90" w:rsidRPr="00872591">
        <w:rPr>
          <w:szCs w:val="24"/>
        </w:rPr>
        <w:t>отчетного</w:t>
      </w:r>
      <w:r w:rsidRPr="00872591">
        <w:rPr>
          <w:szCs w:val="24"/>
        </w:rPr>
        <w:t xml:space="preserve"> года заключено и реализовано 20 муниципальных контрактов в отношении 18 объектов (для охраны и технического обслуживания муниципального имущества) на общую сумму 7,</w:t>
      </w:r>
      <w:r w:rsidR="00731E90" w:rsidRPr="00872591">
        <w:rPr>
          <w:szCs w:val="24"/>
        </w:rPr>
        <w:t>9</w:t>
      </w:r>
      <w:r w:rsidRPr="00872591">
        <w:rPr>
          <w:szCs w:val="24"/>
        </w:rPr>
        <w:t xml:space="preserve"> млн руб. (в 2023 году – 20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муниципальных контрактов в отношении 25 объектов на сумму 5,9 млн руб.).</w:t>
      </w:r>
    </w:p>
    <w:p w14:paraId="25B80677" w14:textId="465E48AD" w:rsidR="001B7BDD" w:rsidRPr="00872591" w:rsidRDefault="001B7BDD" w:rsidP="001B7BDD">
      <w:pPr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В рамках реализации задач по увеличению неналоговых поступлений в </w:t>
      </w:r>
      <w:proofErr w:type="gramStart"/>
      <w:r w:rsidRPr="00872591">
        <w:rPr>
          <w:szCs w:val="24"/>
        </w:rPr>
        <w:t>бюджет</w:t>
      </w:r>
      <w:proofErr w:type="gramEnd"/>
      <w:r w:rsidRPr="00872591">
        <w:rPr>
          <w:szCs w:val="24"/>
        </w:rPr>
        <w:t xml:space="preserve"> ЗАТО Северск и оптимизации непрофильных активов реализован Прогнозный план (программа) приватизации муниципального имущества на 2024 год, утвержденный Решением Думы ЗАТО Северск от 30.11.2023 № 41/6. Поступления в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бюджет ЗАТО Северск от приватизации </w:t>
      </w:r>
      <w:r w:rsidR="00277835" w:rsidRPr="00872591">
        <w:rPr>
          <w:szCs w:val="24"/>
        </w:rPr>
        <w:t xml:space="preserve">имущества (с учетом доходов в виде процентов на сумму предоставленной рассрочки) </w:t>
      </w:r>
      <w:r w:rsidRPr="00872591">
        <w:rPr>
          <w:szCs w:val="24"/>
        </w:rPr>
        <w:t>составили 12,1 млн руб. (в 2023 году – 13,8 млн руб.).</w:t>
      </w:r>
    </w:p>
    <w:p w14:paraId="1FDCDB59" w14:textId="66DABD18" w:rsidR="001B7BDD" w:rsidRPr="00872591" w:rsidRDefault="001B7BDD" w:rsidP="007A3CAB">
      <w:pPr>
        <w:pStyle w:val="ae"/>
        <w:ind w:firstLine="709"/>
        <w:jc w:val="both"/>
      </w:pPr>
      <w:r w:rsidRPr="00872591">
        <w:t xml:space="preserve">В 2024 году продолжена работа по снижению дебиторской задолженности по неналоговым платежам в </w:t>
      </w:r>
      <w:proofErr w:type="gramStart"/>
      <w:r w:rsidRPr="00872591">
        <w:t>бюджет</w:t>
      </w:r>
      <w:proofErr w:type="gramEnd"/>
      <w:r w:rsidRPr="00872591">
        <w:t xml:space="preserve"> ЗАТО Северск. В течение года подготовлено и</w:t>
      </w:r>
      <w:r w:rsidRPr="00872591">
        <w:rPr>
          <w:lang w:val="en-US"/>
        </w:rPr>
        <w:t> </w:t>
      </w:r>
      <w:r w:rsidRPr="00872591">
        <w:t>направлено в судебные инстанции 18 исковых заявлений и заявлений о выдаче судебных приказов о взыскании задолженности по арендным платежам за пользование муниципальным недвижимым имуществом на общую сумму</w:t>
      </w:r>
      <w:r w:rsidR="00E405BF" w:rsidRPr="00872591">
        <w:t xml:space="preserve"> 2,4 млн руб. </w:t>
      </w:r>
      <w:r w:rsidR="00E405BF" w:rsidRPr="00872591">
        <w:br/>
        <w:t>(в 2023 году – 18 </w:t>
      </w:r>
      <w:r w:rsidRPr="00872591">
        <w:t>заявлений на сумму 2,3 млн руб.). Судебными инстанциями удовлетворены требования и приняты решения о взыскании задолженности по арендной плате в сумме 1,7 млн руб. При этом в ходе судебных разбирательств, а также по</w:t>
      </w:r>
      <w:r w:rsidR="007A3CAB" w:rsidRPr="00872591">
        <w:t> </w:t>
      </w:r>
      <w:r w:rsidRPr="00872591">
        <w:t>результатам судебных разбирательств должниками в</w:t>
      </w:r>
      <w:r w:rsidR="00C62389" w:rsidRPr="00872591">
        <w:t> </w:t>
      </w:r>
      <w:r w:rsidRPr="00872591">
        <w:t>добровольном порядке оплачена задолженность в общей сумме 0,7 млн руб.</w:t>
      </w:r>
    </w:p>
    <w:p w14:paraId="76D7B02F" w14:textId="5DF83A16" w:rsidR="001B7BDD" w:rsidRPr="00872591" w:rsidRDefault="001B7BDD" w:rsidP="007A3CAB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Информация по основным статьям неналоговых поступлений в </w:t>
      </w:r>
      <w:proofErr w:type="gramStart"/>
      <w:r w:rsidRPr="00872591">
        <w:rPr>
          <w:szCs w:val="24"/>
        </w:rPr>
        <w:t>бюджет</w:t>
      </w:r>
      <w:proofErr w:type="gramEnd"/>
      <w:r w:rsidRPr="00872591">
        <w:rPr>
          <w:szCs w:val="24"/>
        </w:rPr>
        <w:t xml:space="preserve"> ЗАТО Северск представлена в таблице </w:t>
      </w:r>
      <w:r w:rsidR="00467009" w:rsidRPr="00872591">
        <w:rPr>
          <w:szCs w:val="24"/>
        </w:rPr>
        <w:t>1</w:t>
      </w:r>
      <w:r w:rsidR="008814E9" w:rsidRPr="00872591">
        <w:rPr>
          <w:szCs w:val="24"/>
        </w:rPr>
        <w:t>0</w:t>
      </w:r>
      <w:r w:rsidRPr="00872591">
        <w:rPr>
          <w:szCs w:val="24"/>
        </w:rPr>
        <w:t>.</w:t>
      </w:r>
    </w:p>
    <w:p w14:paraId="3995F1BF" w14:textId="77777777" w:rsidR="003032FA" w:rsidRPr="00872591" w:rsidRDefault="003032FA" w:rsidP="0014469F">
      <w:pPr>
        <w:widowControl w:val="0"/>
        <w:spacing w:before="60" w:after="60" w:line="240" w:lineRule="auto"/>
        <w:ind w:firstLine="709"/>
        <w:jc w:val="right"/>
        <w:rPr>
          <w:szCs w:val="24"/>
        </w:rPr>
      </w:pPr>
    </w:p>
    <w:p w14:paraId="4B8EE685" w14:textId="2850ABB8" w:rsidR="001B7BDD" w:rsidRPr="00872591" w:rsidRDefault="001B7BDD" w:rsidP="0014469F">
      <w:pPr>
        <w:widowControl w:val="0"/>
        <w:spacing w:before="60" w:after="60" w:line="240" w:lineRule="auto"/>
        <w:ind w:firstLine="709"/>
        <w:jc w:val="right"/>
        <w:rPr>
          <w:szCs w:val="24"/>
        </w:rPr>
      </w:pPr>
      <w:r w:rsidRPr="00872591">
        <w:rPr>
          <w:szCs w:val="24"/>
        </w:rPr>
        <w:t xml:space="preserve">Таблица </w:t>
      </w:r>
      <w:r w:rsidR="00467009" w:rsidRPr="00872591">
        <w:rPr>
          <w:szCs w:val="24"/>
        </w:rPr>
        <w:t>1</w:t>
      </w:r>
      <w:r w:rsidR="008814E9" w:rsidRPr="00872591">
        <w:rPr>
          <w:szCs w:val="24"/>
        </w:rPr>
        <w:t>0</w:t>
      </w:r>
    </w:p>
    <w:tbl>
      <w:tblPr>
        <w:tblW w:w="93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37"/>
        <w:gridCol w:w="4508"/>
        <w:gridCol w:w="2066"/>
        <w:gridCol w:w="2012"/>
      </w:tblGrid>
      <w:tr w:rsidR="001B7BDD" w:rsidRPr="00872591" w14:paraId="66189BDB" w14:textId="77777777" w:rsidTr="00ED2602">
        <w:trPr>
          <w:trHeight w:val="20"/>
          <w:tblHeader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870" w14:textId="77777777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№ п/п</w:t>
            </w:r>
          </w:p>
        </w:tc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6EA6" w14:textId="77777777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Наименование неналогового дохода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79A" w14:textId="1F22321D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Объем доходов, млн руб.</w:t>
            </w:r>
          </w:p>
        </w:tc>
      </w:tr>
      <w:tr w:rsidR="001B7BDD" w:rsidRPr="00872591" w14:paraId="6C53BA40" w14:textId="77777777" w:rsidTr="00ED2602">
        <w:trPr>
          <w:trHeight w:val="20"/>
          <w:tblHeader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0363" w14:textId="77777777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</w:p>
        </w:tc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DD35" w14:textId="77777777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17D6" w14:textId="77777777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2023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7ED" w14:textId="77777777" w:rsidR="001B7BDD" w:rsidRPr="00872591" w:rsidRDefault="001B7BDD" w:rsidP="001B7BDD">
            <w:pPr>
              <w:widowControl w:val="0"/>
              <w:spacing w:after="0" w:line="240" w:lineRule="auto"/>
              <w:ind w:right="-2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</w:t>
            </w:r>
          </w:p>
        </w:tc>
      </w:tr>
      <w:tr w:rsidR="001B7BDD" w:rsidRPr="00872591" w14:paraId="49F061AD" w14:textId="77777777" w:rsidTr="00ED2602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0A35" w14:textId="77777777" w:rsidR="001B7BDD" w:rsidRPr="00872591" w:rsidRDefault="001B7BDD" w:rsidP="002206B2">
            <w:pPr>
              <w:pStyle w:val="5"/>
              <w:widowControl w:val="0"/>
              <w:spacing w:after="0" w:line="240" w:lineRule="auto"/>
              <w:ind w:left="170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EE4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rPr>
                <w:szCs w:val="24"/>
              </w:rPr>
            </w:pPr>
            <w:r w:rsidRPr="00872591">
              <w:rPr>
                <w:szCs w:val="24"/>
              </w:rPr>
              <w:t>Аренда земельных участков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0049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81,6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DA3F" w14:textId="02CC0B50" w:rsidR="001B7BDD" w:rsidRPr="00872591" w:rsidRDefault="001B7BDD" w:rsidP="002206B2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72,</w:t>
            </w:r>
            <w:r w:rsidR="00731E90" w:rsidRPr="00872591">
              <w:rPr>
                <w:szCs w:val="24"/>
              </w:rPr>
              <w:t>2</w:t>
            </w:r>
          </w:p>
        </w:tc>
      </w:tr>
      <w:tr w:rsidR="001B7BDD" w:rsidRPr="00872591" w14:paraId="54CFABF9" w14:textId="77777777" w:rsidTr="00ED2602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0BEE" w14:textId="77777777" w:rsidR="001B7BDD" w:rsidRPr="00872591" w:rsidRDefault="001B7BDD" w:rsidP="002206B2">
            <w:pPr>
              <w:pStyle w:val="5"/>
              <w:widowControl w:val="0"/>
              <w:spacing w:after="0" w:line="240" w:lineRule="auto"/>
              <w:ind w:left="170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7A63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rPr>
                <w:szCs w:val="24"/>
              </w:rPr>
            </w:pPr>
            <w:r w:rsidRPr="00872591">
              <w:rPr>
                <w:szCs w:val="24"/>
              </w:rPr>
              <w:t>Аренда имущества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20A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  <w:lang w:val="en-US"/>
              </w:rPr>
            </w:pPr>
            <w:r w:rsidRPr="00872591">
              <w:rPr>
                <w:szCs w:val="24"/>
              </w:rPr>
              <w:t>30,0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4457" w14:textId="79E0C310" w:rsidR="001B7BDD" w:rsidRPr="00872591" w:rsidRDefault="001B7BDD" w:rsidP="002206B2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30,</w:t>
            </w:r>
            <w:r w:rsidR="00731E90" w:rsidRPr="00872591">
              <w:rPr>
                <w:szCs w:val="24"/>
              </w:rPr>
              <w:t>2</w:t>
            </w:r>
          </w:p>
        </w:tc>
      </w:tr>
      <w:tr w:rsidR="001B7BDD" w:rsidRPr="00872591" w14:paraId="33B83DA7" w14:textId="77777777" w:rsidTr="00ED2602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5EA7" w14:textId="77777777" w:rsidR="001B7BDD" w:rsidRPr="00872591" w:rsidRDefault="001B7BDD" w:rsidP="002206B2">
            <w:pPr>
              <w:pStyle w:val="5"/>
              <w:widowControl w:val="0"/>
              <w:spacing w:after="0" w:line="240" w:lineRule="auto"/>
              <w:ind w:left="170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F56C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rPr>
                <w:szCs w:val="24"/>
              </w:rPr>
            </w:pPr>
            <w:r w:rsidRPr="00872591">
              <w:rPr>
                <w:szCs w:val="24"/>
              </w:rPr>
              <w:t>Приватизация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1862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13,8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406" w14:textId="77777777" w:rsidR="001B7BDD" w:rsidRPr="00872591" w:rsidRDefault="001B7BDD" w:rsidP="002206B2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12,1</w:t>
            </w:r>
          </w:p>
        </w:tc>
      </w:tr>
      <w:tr w:rsidR="00041409" w:rsidRPr="00872591" w14:paraId="44DA576A" w14:textId="77777777" w:rsidTr="00ED2602">
        <w:trPr>
          <w:trHeight w:val="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57B3" w14:textId="523AB9F8" w:rsidR="00041409" w:rsidRPr="00872591" w:rsidRDefault="00041409" w:rsidP="0014469F">
            <w:pPr>
              <w:widowControl w:val="0"/>
              <w:spacing w:after="0" w:line="240" w:lineRule="auto"/>
              <w:ind w:right="-2"/>
              <w:jc w:val="right"/>
              <w:rPr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07B" w14:textId="31FD4AEB" w:rsidR="00041409" w:rsidRPr="00872591" w:rsidRDefault="00041409" w:rsidP="00041409">
            <w:pPr>
              <w:widowControl w:val="0"/>
              <w:spacing w:after="0" w:line="240" w:lineRule="auto"/>
              <w:ind w:right="-2"/>
              <w:rPr>
                <w:szCs w:val="24"/>
              </w:rPr>
            </w:pPr>
            <w:r w:rsidRPr="00872591">
              <w:rPr>
                <w:szCs w:val="24"/>
              </w:rPr>
              <w:t>Итого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7D18" w14:textId="77777777" w:rsidR="00041409" w:rsidRPr="00872591" w:rsidRDefault="00041409" w:rsidP="002206B2">
            <w:pPr>
              <w:widowControl w:val="0"/>
              <w:spacing w:after="0" w:line="240" w:lineRule="auto"/>
              <w:ind w:right="1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125,4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677" w14:textId="5751C056" w:rsidR="00041409" w:rsidRPr="00872591" w:rsidRDefault="00041409" w:rsidP="002206B2">
            <w:pPr>
              <w:widowControl w:val="0"/>
              <w:spacing w:after="0" w:line="240" w:lineRule="auto"/>
              <w:ind w:right="1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114,</w:t>
            </w:r>
            <w:r w:rsidR="00731E90" w:rsidRPr="00872591">
              <w:rPr>
                <w:szCs w:val="24"/>
              </w:rPr>
              <w:t>5</w:t>
            </w:r>
          </w:p>
        </w:tc>
      </w:tr>
    </w:tbl>
    <w:p w14:paraId="73BF3A5A" w14:textId="77777777" w:rsidR="001B7BDD" w:rsidRPr="00872591" w:rsidRDefault="001B7BDD" w:rsidP="0065529C">
      <w:pPr>
        <w:spacing w:before="60"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Общая площадь </w:t>
      </w:r>
      <w:proofErr w:type="gramStart"/>
      <w:r w:rsidRPr="00872591">
        <w:rPr>
          <w:szCs w:val="24"/>
        </w:rPr>
        <w:t>земель</w:t>
      </w:r>
      <w:proofErr w:type="gramEnd"/>
      <w:r w:rsidRPr="00872591">
        <w:rPr>
          <w:szCs w:val="24"/>
        </w:rPr>
        <w:t xml:space="preserve"> ЗАТО Северск составляет 48 565 га:</w:t>
      </w:r>
    </w:p>
    <w:p w14:paraId="0A2E8696" w14:textId="50F528E9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1) в федеральной собственности </w:t>
      </w:r>
      <w:r w:rsidR="004C104F" w:rsidRPr="00872591">
        <w:rPr>
          <w:szCs w:val="24"/>
        </w:rPr>
        <w:t>находятся</w:t>
      </w:r>
      <w:r w:rsidRPr="00872591">
        <w:rPr>
          <w:szCs w:val="24"/>
        </w:rPr>
        <w:t xml:space="preserve"> 5 039 га (10,38%);</w:t>
      </w:r>
    </w:p>
    <w:p w14:paraId="35EDCD95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2) в собственности Томской области – 12 га (0,02%);</w:t>
      </w:r>
    </w:p>
    <w:p w14:paraId="7EF4A398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3) в муниципальной собственности – 34 257 га (70,54%);</w:t>
      </w:r>
    </w:p>
    <w:p w14:paraId="0A34EF97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4) в собственности граждан – 1 215 га (2,5%);</w:t>
      </w:r>
    </w:p>
    <w:p w14:paraId="2BD82097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5) в собственности юридических лиц – 44 га (0,1%);</w:t>
      </w:r>
    </w:p>
    <w:p w14:paraId="1D670531" w14:textId="0C9D7C4E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6) в общей долевой собственности граждан и юридических лиц на земельные участки,</w:t>
      </w:r>
      <w:r w:rsidR="009E73DE" w:rsidRPr="00872591">
        <w:rPr>
          <w:szCs w:val="24"/>
        </w:rPr>
        <w:t xml:space="preserve"> </w:t>
      </w:r>
      <w:r w:rsidRPr="00872591">
        <w:rPr>
          <w:szCs w:val="24"/>
        </w:rPr>
        <w:t>на которых расположены многоквартирные дома</w:t>
      </w:r>
      <w:r w:rsidR="00B37CEC" w:rsidRPr="00872591">
        <w:rPr>
          <w:szCs w:val="24"/>
        </w:rPr>
        <w:t>,</w:t>
      </w:r>
      <w:r w:rsidRPr="00872591">
        <w:rPr>
          <w:szCs w:val="24"/>
        </w:rPr>
        <w:t xml:space="preserve"> – 156 га (0,32%);</w:t>
      </w:r>
    </w:p>
    <w:p w14:paraId="143EF575" w14:textId="37CE63E0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7) </w:t>
      </w:r>
      <w:r w:rsidR="00AC4A14" w:rsidRPr="00872591">
        <w:rPr>
          <w:szCs w:val="24"/>
        </w:rPr>
        <w:t>площадь зем</w:t>
      </w:r>
      <w:r w:rsidR="00F101DA" w:rsidRPr="00872591">
        <w:rPr>
          <w:szCs w:val="24"/>
        </w:rPr>
        <w:t>е</w:t>
      </w:r>
      <w:r w:rsidR="00AC4A14" w:rsidRPr="00872591">
        <w:rPr>
          <w:szCs w:val="24"/>
        </w:rPr>
        <w:t>ль</w:t>
      </w:r>
      <w:r w:rsidRPr="00872591">
        <w:rPr>
          <w:szCs w:val="24"/>
        </w:rPr>
        <w:t>, государственная собственно</w:t>
      </w:r>
      <w:r w:rsidR="00F101DA" w:rsidRPr="00872591">
        <w:rPr>
          <w:szCs w:val="24"/>
        </w:rPr>
        <w:t xml:space="preserve">сть на которые не разграничена, составляет </w:t>
      </w:r>
      <w:r w:rsidRPr="00872591">
        <w:rPr>
          <w:szCs w:val="24"/>
        </w:rPr>
        <w:t>7 345 га (15,12%);</w:t>
      </w:r>
    </w:p>
    <w:p w14:paraId="4E5B3603" w14:textId="4D3DE112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8) </w:t>
      </w:r>
      <w:r w:rsidR="00F101DA" w:rsidRPr="00872591">
        <w:rPr>
          <w:szCs w:val="24"/>
        </w:rPr>
        <w:t xml:space="preserve">площадь </w:t>
      </w:r>
      <w:r w:rsidRPr="00872591">
        <w:rPr>
          <w:szCs w:val="24"/>
        </w:rPr>
        <w:t>рек</w:t>
      </w:r>
      <w:r w:rsidR="00F101DA" w:rsidRPr="00872591">
        <w:rPr>
          <w:szCs w:val="24"/>
        </w:rPr>
        <w:t xml:space="preserve"> и озер составляет</w:t>
      </w:r>
      <w:r w:rsidRPr="00872591">
        <w:rPr>
          <w:szCs w:val="24"/>
        </w:rPr>
        <w:t xml:space="preserve"> 497 га (1,02%).</w:t>
      </w:r>
    </w:p>
    <w:p w14:paraId="1C33E6E3" w14:textId="1B77366E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color w:val="000000"/>
          <w:szCs w:val="24"/>
        </w:rPr>
        <w:lastRenderedPageBreak/>
        <w:t xml:space="preserve">В 2024 году </w:t>
      </w:r>
      <w:r w:rsidRPr="00872591">
        <w:rPr>
          <w:szCs w:val="24"/>
        </w:rPr>
        <w:t xml:space="preserve">передано в частную собственность 340 земельных участков </w:t>
      </w:r>
      <w:r w:rsidRPr="00872591">
        <w:rPr>
          <w:szCs w:val="24"/>
        </w:rPr>
        <w:br/>
        <w:t>(в 2023 году – 215): для ведения садоводства и индивидуального жилищного строительства – 191 участ</w:t>
      </w:r>
      <w:r w:rsidR="00B37CEC" w:rsidRPr="00872591">
        <w:rPr>
          <w:szCs w:val="24"/>
        </w:rPr>
        <w:t>ок</w:t>
      </w:r>
      <w:r w:rsidRPr="00872591">
        <w:rPr>
          <w:szCs w:val="24"/>
        </w:rPr>
        <w:t xml:space="preserve"> общей площадью 17,</w:t>
      </w:r>
      <w:r w:rsidR="00682D07" w:rsidRPr="00872591">
        <w:rPr>
          <w:szCs w:val="24"/>
        </w:rPr>
        <w:t>9</w:t>
      </w:r>
      <w:r w:rsidRPr="00872591">
        <w:rPr>
          <w:szCs w:val="24"/>
        </w:rPr>
        <w:t xml:space="preserve"> га (в 2023 году – 133 участка общей </w:t>
      </w:r>
      <w:r w:rsidR="00B90691" w:rsidRPr="00872591">
        <w:rPr>
          <w:szCs w:val="24"/>
        </w:rPr>
        <w:br/>
      </w:r>
      <w:r w:rsidRPr="00872591">
        <w:rPr>
          <w:szCs w:val="24"/>
        </w:rPr>
        <w:t>площадью – 10,</w:t>
      </w:r>
      <w:r w:rsidR="00682D07" w:rsidRPr="00872591">
        <w:rPr>
          <w:szCs w:val="24"/>
        </w:rPr>
        <w:t>4</w:t>
      </w:r>
      <w:r w:rsidRPr="00872591">
        <w:rPr>
          <w:szCs w:val="24"/>
        </w:rPr>
        <w:t xml:space="preserve"> га), для эксплуатации гаражных боксов – 149 участков общей площадью – 2,1 га (в 2023 году – 82 участка общей площадью – 0,3 га).</w:t>
      </w:r>
    </w:p>
    <w:p w14:paraId="0E2D451F" w14:textId="173EE956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Заключено 129 договоров купли-продажи земельных участков на общую сумму 492,0 тыс. руб. (в 2023 году – 49 договоров на общую сумму 430,</w:t>
      </w:r>
      <w:r w:rsidR="00A628A8" w:rsidRPr="00872591">
        <w:rPr>
          <w:szCs w:val="24"/>
        </w:rPr>
        <w:t>0</w:t>
      </w:r>
      <w:r w:rsidRPr="00872591">
        <w:rPr>
          <w:szCs w:val="24"/>
        </w:rPr>
        <w:t xml:space="preserve"> тыс. руб.): </w:t>
      </w:r>
      <w:r w:rsidR="00AE421D" w:rsidRPr="00872591">
        <w:rPr>
          <w:szCs w:val="24"/>
        </w:rPr>
        <w:t>110</w:t>
      </w:r>
      <w:r w:rsidR="00B90691" w:rsidRPr="00872591">
        <w:rPr>
          <w:szCs w:val="24"/>
        </w:rPr>
        <w:t> </w:t>
      </w:r>
      <w:r w:rsidR="00AE421D" w:rsidRPr="00872591">
        <w:rPr>
          <w:szCs w:val="24"/>
        </w:rPr>
        <w:t xml:space="preserve">договоров купли-продажи земельных участков </w:t>
      </w:r>
      <w:r w:rsidRPr="00872591">
        <w:rPr>
          <w:szCs w:val="24"/>
        </w:rPr>
        <w:t>для садоводства и</w:t>
      </w:r>
      <w:r w:rsidR="00AE421D" w:rsidRPr="00872591">
        <w:rPr>
          <w:szCs w:val="24"/>
        </w:rPr>
        <w:t> </w:t>
      </w:r>
      <w:r w:rsidRPr="00872591">
        <w:rPr>
          <w:szCs w:val="24"/>
        </w:rPr>
        <w:t>индивидуального жилищного строительства</w:t>
      </w:r>
      <w:r w:rsidR="00AE421D" w:rsidRPr="00872591">
        <w:rPr>
          <w:szCs w:val="24"/>
        </w:rPr>
        <w:t xml:space="preserve"> </w:t>
      </w:r>
      <w:r w:rsidR="00CD28FF" w:rsidRPr="00872591">
        <w:rPr>
          <w:szCs w:val="24"/>
        </w:rPr>
        <w:t xml:space="preserve">общей площадью 9,9 га </w:t>
      </w:r>
      <w:r w:rsidRPr="00872591">
        <w:rPr>
          <w:szCs w:val="24"/>
        </w:rPr>
        <w:t xml:space="preserve">(в 2023 году – 29 договоров купли-продажи земельных участков </w:t>
      </w:r>
      <w:r w:rsidR="002A2878" w:rsidRPr="00872591">
        <w:rPr>
          <w:szCs w:val="24"/>
        </w:rPr>
        <w:t>для садоводства и индивидуального жилищного строительства</w:t>
      </w:r>
      <w:r w:rsidR="00CD28FF" w:rsidRPr="00872591">
        <w:rPr>
          <w:szCs w:val="24"/>
        </w:rPr>
        <w:t xml:space="preserve"> общей площадью 1,9</w:t>
      </w:r>
      <w:r w:rsidR="00F90F22" w:rsidRPr="00872591">
        <w:rPr>
          <w:szCs w:val="24"/>
        </w:rPr>
        <w:t> </w:t>
      </w:r>
      <w:r w:rsidR="00CD28FF" w:rsidRPr="00872591">
        <w:rPr>
          <w:szCs w:val="24"/>
        </w:rPr>
        <w:t>га</w:t>
      </w:r>
      <w:r w:rsidRPr="00872591">
        <w:rPr>
          <w:szCs w:val="24"/>
        </w:rPr>
        <w:t xml:space="preserve">), </w:t>
      </w:r>
      <w:r w:rsidR="002A2878" w:rsidRPr="00872591">
        <w:rPr>
          <w:szCs w:val="24"/>
        </w:rPr>
        <w:t>19 договоров</w:t>
      </w:r>
      <w:r w:rsidR="00CD28FF" w:rsidRPr="00872591">
        <w:rPr>
          <w:szCs w:val="24"/>
        </w:rPr>
        <w:t xml:space="preserve"> купли-продажи земельных участков </w:t>
      </w:r>
      <w:r w:rsidRPr="00872591">
        <w:rPr>
          <w:szCs w:val="24"/>
        </w:rPr>
        <w:t>под гаражны</w:t>
      </w:r>
      <w:r w:rsidR="00B37CEC" w:rsidRPr="00872591">
        <w:rPr>
          <w:szCs w:val="24"/>
        </w:rPr>
        <w:t>е</w:t>
      </w:r>
      <w:r w:rsidRPr="00872591">
        <w:rPr>
          <w:szCs w:val="24"/>
        </w:rPr>
        <w:t xml:space="preserve"> бокс</w:t>
      </w:r>
      <w:r w:rsidR="00B37CEC" w:rsidRPr="00872591">
        <w:rPr>
          <w:szCs w:val="24"/>
        </w:rPr>
        <w:t>ы</w:t>
      </w:r>
      <w:r w:rsidRPr="00872591">
        <w:rPr>
          <w:szCs w:val="24"/>
        </w:rPr>
        <w:t xml:space="preserve"> общей площадью</w:t>
      </w:r>
      <w:r w:rsidR="00F90F22" w:rsidRPr="00872591">
        <w:rPr>
          <w:szCs w:val="24"/>
        </w:rPr>
        <w:t> </w:t>
      </w:r>
      <w:r w:rsidRPr="00872591">
        <w:rPr>
          <w:szCs w:val="24"/>
        </w:rPr>
        <w:t>0,1 га (в 2023 году – 20 договоров купли-продажи земельных участков</w:t>
      </w:r>
      <w:r w:rsidR="00F90F22" w:rsidRPr="00872591">
        <w:rPr>
          <w:szCs w:val="24"/>
        </w:rPr>
        <w:t xml:space="preserve"> под гаражные боксы</w:t>
      </w:r>
      <w:r w:rsidRPr="00872591">
        <w:rPr>
          <w:szCs w:val="24"/>
        </w:rPr>
        <w:t xml:space="preserve"> общей площадью 0,1 га).</w:t>
      </w:r>
    </w:p>
    <w:p w14:paraId="79C161A4" w14:textId="08D330C2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В течение 2024 года заключено 77 договоров аренды земельных участков на общую площадь 15,</w:t>
      </w:r>
      <w:r w:rsidR="00682D07" w:rsidRPr="00872591">
        <w:rPr>
          <w:szCs w:val="24"/>
        </w:rPr>
        <w:t>7</w:t>
      </w:r>
      <w:r w:rsidRPr="00872591">
        <w:rPr>
          <w:szCs w:val="24"/>
        </w:rPr>
        <w:t xml:space="preserve"> га, из них: 49 договоров на площадь 6,</w:t>
      </w:r>
      <w:r w:rsidR="00682D07" w:rsidRPr="00872591">
        <w:rPr>
          <w:szCs w:val="24"/>
        </w:rPr>
        <w:t>6</w:t>
      </w:r>
      <w:r w:rsidRPr="00872591">
        <w:rPr>
          <w:szCs w:val="24"/>
        </w:rPr>
        <w:t xml:space="preserve"> га с физическими лицами, 28 договоров на площадь 9,</w:t>
      </w:r>
      <w:r w:rsidR="00682D07" w:rsidRPr="00872591">
        <w:rPr>
          <w:szCs w:val="24"/>
        </w:rPr>
        <w:t>1</w:t>
      </w:r>
      <w:r w:rsidRPr="00872591">
        <w:rPr>
          <w:szCs w:val="24"/>
        </w:rPr>
        <w:t xml:space="preserve"> га с юридическими лицами (в течение 2023 года заключен 241 договор аренды земельных участков на общую площадь 67,</w:t>
      </w:r>
      <w:r w:rsidR="00682D07" w:rsidRPr="00872591">
        <w:rPr>
          <w:szCs w:val="24"/>
        </w:rPr>
        <w:t xml:space="preserve">5 </w:t>
      </w:r>
      <w:r w:rsidRPr="00872591">
        <w:rPr>
          <w:szCs w:val="24"/>
        </w:rPr>
        <w:t>га).</w:t>
      </w:r>
    </w:p>
    <w:p w14:paraId="0ACBD74E" w14:textId="54F38C38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По состоянию на 31.12.2024 заключено 1 184 договора аренды земельных участков на общую площадь 1 033,</w:t>
      </w:r>
      <w:r w:rsidR="00682D07" w:rsidRPr="00872591">
        <w:rPr>
          <w:szCs w:val="24"/>
        </w:rPr>
        <w:t>2</w:t>
      </w:r>
      <w:r w:rsidRPr="00872591">
        <w:rPr>
          <w:szCs w:val="24"/>
        </w:rPr>
        <w:t xml:space="preserve"> га, из них 610 договоров на общую площадь 179,1 га заключено с физическими лицами, 574 договора на общую площадь 854,</w:t>
      </w:r>
      <w:r w:rsidR="00682D07" w:rsidRPr="00872591">
        <w:rPr>
          <w:szCs w:val="24"/>
        </w:rPr>
        <w:t>1</w:t>
      </w:r>
      <w:r w:rsidRPr="00872591">
        <w:rPr>
          <w:szCs w:val="24"/>
        </w:rPr>
        <w:t xml:space="preserve"> га заключено с юридическими лицами (на 31.12.2023 – 1 190 договоров на общую площадь 977,1 га).</w:t>
      </w:r>
    </w:p>
    <w:p w14:paraId="490F6F3A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За отчетный период в бюджет ЗАТО Северск поступила арендная плата за земельные участки на сумму 72,2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(в 2023 году – 81,6 млн руб.).</w:t>
      </w:r>
    </w:p>
    <w:p w14:paraId="702ADE22" w14:textId="268F5225" w:rsidR="001B7BDD" w:rsidRPr="00872591" w:rsidRDefault="001B7BDD" w:rsidP="00CC2EF1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течение 2024 года продолжена работа по снижению дебиторской задолженности по неналоговым платежам в </w:t>
      </w:r>
      <w:proofErr w:type="gramStart"/>
      <w:r w:rsidRPr="00872591">
        <w:rPr>
          <w:szCs w:val="24"/>
        </w:rPr>
        <w:t>бюджет</w:t>
      </w:r>
      <w:proofErr w:type="gramEnd"/>
      <w:r w:rsidRPr="00872591">
        <w:rPr>
          <w:szCs w:val="24"/>
        </w:rPr>
        <w:t xml:space="preserve"> ЗАТО Северск, проводился мониторинг поступлений арендных платежей, а также мониторинг задолженности по арендной плате, с должниками постоянно проводилась разъяснительная работа, направлялись претензии о погашении задолженности</w:t>
      </w:r>
      <w:r w:rsidR="00682D07" w:rsidRPr="00872591">
        <w:rPr>
          <w:szCs w:val="24"/>
        </w:rPr>
        <w:t>, п</w:t>
      </w:r>
      <w:r w:rsidRPr="00872591">
        <w:rPr>
          <w:szCs w:val="24"/>
        </w:rPr>
        <w:t xml:space="preserve">роводилась системная работа по выяснению причин возникновения задолженности. </w:t>
      </w:r>
    </w:p>
    <w:p w14:paraId="3798A4EE" w14:textId="6B5E8EF6" w:rsidR="001B7BDD" w:rsidRPr="00872591" w:rsidRDefault="001B7BDD" w:rsidP="00CC2EF1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течение года подготовлено и направлено в судебные инстанции 57 исковых заявлений и заявлений о выдаче судебных приказов о взыскании задолженности по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арендным платежам за пользование земельными участками на общую сумму 7,7 млн руб. (в 2023 году</w:t>
      </w:r>
      <w:r w:rsidR="00D62301" w:rsidRPr="00872591">
        <w:rPr>
          <w:szCs w:val="24"/>
        </w:rPr>
        <w:t> </w:t>
      </w:r>
      <w:r w:rsidRPr="00872591">
        <w:rPr>
          <w:szCs w:val="24"/>
        </w:rPr>
        <w:t>–</w:t>
      </w:r>
      <w:r w:rsidR="003778F4" w:rsidRPr="00872591">
        <w:rPr>
          <w:szCs w:val="24"/>
        </w:rPr>
        <w:t> </w:t>
      </w:r>
      <w:r w:rsidRPr="00872591">
        <w:rPr>
          <w:szCs w:val="24"/>
        </w:rPr>
        <w:t>139 заявлений на сумму 20,5 млн руб.). Судебными инстанциями удовлетворены требования и приняты решения о взыскании задолженности по арендной плате в сумме 3,1 млн руб. При этом в процессе досудебного урегулирования спора либо в</w:t>
      </w:r>
      <w:r w:rsidR="00B90691" w:rsidRPr="00872591">
        <w:rPr>
          <w:szCs w:val="24"/>
        </w:rPr>
        <w:t> </w:t>
      </w:r>
      <w:r w:rsidRPr="00872591">
        <w:rPr>
          <w:szCs w:val="24"/>
        </w:rPr>
        <w:t>ходе судебного разбирательства должниками в добровольном порядке оплачена задолженность в общей сумме 1,6 млн руб.</w:t>
      </w:r>
    </w:p>
    <w:p w14:paraId="75FC0B8F" w14:textId="4453DC55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В соответствии с постановление</w:t>
      </w:r>
      <w:r w:rsidR="00B90691" w:rsidRPr="00872591">
        <w:rPr>
          <w:szCs w:val="24"/>
        </w:rPr>
        <w:t xml:space="preserve">м </w:t>
      </w:r>
      <w:proofErr w:type="gramStart"/>
      <w:r w:rsidR="00B90691" w:rsidRPr="00872591">
        <w:rPr>
          <w:szCs w:val="24"/>
        </w:rPr>
        <w:t>Администрации</w:t>
      </w:r>
      <w:proofErr w:type="gramEnd"/>
      <w:r w:rsidR="00B90691" w:rsidRPr="00872591">
        <w:rPr>
          <w:szCs w:val="24"/>
        </w:rPr>
        <w:t xml:space="preserve"> ЗАТО Северск от </w:t>
      </w:r>
      <w:r w:rsidRPr="00872591">
        <w:rPr>
          <w:szCs w:val="24"/>
        </w:rPr>
        <w:t>05.12.2013 №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3167 «Об утверждении схем размещения наружной рекламы на территории городского округа ЗАТО Северск Томской области» на территории ЗАТО Северск осуществляется установка и эксплуатация рекламных конструкций. На конец 2024 года действовало 55 договоров на установку и эксплуатацию рекламных конструкций, поступления в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бюджет за 2024 год составили 2,8 млн руб. (в 2023 году – 52 договора, поступления в бюджет составили 3,2 млн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руб.).</w:t>
      </w:r>
    </w:p>
    <w:p w14:paraId="615469A1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По состоянию на конец 2024 года заключен 131 договор на размещение нестационарных торговых объектов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Северск, в том числе в 2024 году заключено (перезаключено) 9 договоров.</w:t>
      </w:r>
    </w:p>
    <w:p w14:paraId="7E6528EA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Сумма поступлений за 2024 год от использования земельных участков, занятых нестационарными торговыми объектами, составила 4,2 млн руб. (в 2023 году – 2,4 млн руб.).</w:t>
      </w:r>
    </w:p>
    <w:p w14:paraId="09DF9AA3" w14:textId="72240836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  <w:shd w:val="clear" w:color="auto" w:fill="FFFFFF"/>
        </w:rPr>
        <w:t xml:space="preserve">Согласно Положению </w:t>
      </w:r>
      <w:r w:rsidRPr="00872591">
        <w:rPr>
          <w:szCs w:val="24"/>
        </w:rPr>
        <w:t xml:space="preserve">о муниципальном земельном контроле на территории городского </w:t>
      </w:r>
      <w:proofErr w:type="gramStart"/>
      <w:r w:rsidRPr="00872591">
        <w:rPr>
          <w:szCs w:val="24"/>
        </w:rPr>
        <w:t>округа</w:t>
      </w:r>
      <w:proofErr w:type="gramEnd"/>
      <w:r w:rsidRPr="00872591">
        <w:rPr>
          <w:szCs w:val="24"/>
        </w:rPr>
        <w:t xml:space="preserve"> ЗАТО Северск Томской области, утвержденному </w:t>
      </w:r>
      <w:r w:rsidR="009C6906" w:rsidRPr="00872591">
        <w:rPr>
          <w:szCs w:val="24"/>
        </w:rPr>
        <w:t>Р</w:t>
      </w:r>
      <w:r w:rsidRPr="00872591">
        <w:rPr>
          <w:szCs w:val="24"/>
        </w:rPr>
        <w:t xml:space="preserve">ешением Думы ЗАТО Северск от 30.09.2021 № 17/7, при осуществлении муниципального земельного </w:t>
      </w:r>
      <w:r w:rsidRPr="00872591">
        <w:rPr>
          <w:szCs w:val="24"/>
        </w:rPr>
        <w:lastRenderedPageBreak/>
        <w:t>контроля плановые контрольные (надзорные) мероприятия на территории ЗАТО Северск не</w:t>
      </w:r>
      <w:r w:rsidR="00B90691" w:rsidRPr="00872591">
        <w:rPr>
          <w:szCs w:val="24"/>
        </w:rPr>
        <w:t> </w:t>
      </w:r>
      <w:r w:rsidRPr="00872591">
        <w:rPr>
          <w:szCs w:val="24"/>
        </w:rPr>
        <w:t>проводились.</w:t>
      </w:r>
    </w:p>
    <w:p w14:paraId="623C1BFB" w14:textId="206973BC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В рамках осуществления муниципального земельного контроля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приоритетным по отношению к проведению контрольных (надзорных) мероприятий является проведение профилактических мероприятий, </w:t>
      </w:r>
      <w:r w:rsidR="009C6906" w:rsidRPr="00872591">
        <w:rPr>
          <w:szCs w:val="24"/>
        </w:rPr>
        <w:t>в которые входят</w:t>
      </w:r>
      <w:r w:rsidRPr="00872591">
        <w:rPr>
          <w:szCs w:val="24"/>
        </w:rPr>
        <w:t xml:space="preserve"> профилактические визиты, объявление предостережения, консультирование, информирование по вопросам земельного законодательства Российской Федерации.</w:t>
      </w:r>
    </w:p>
    <w:p w14:paraId="370A51F0" w14:textId="77777777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реализованы следующие профилактические мероприятия:</w:t>
      </w:r>
    </w:p>
    <w:p w14:paraId="21F6314A" w14:textId="1D6C68F3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1) информация в виде перечня нормативных правовых актов, регулирующих осуществление муниципального земельного контроля на территории городского округа ЗАТО Северск, перечня сведений, которые могут запрашиваться контрольным (надзорным) органом у контролируемого лица, руководств</w:t>
      </w:r>
      <w:r w:rsidR="001F6570" w:rsidRPr="00872591">
        <w:rPr>
          <w:szCs w:val="24"/>
        </w:rPr>
        <w:t>о</w:t>
      </w:r>
      <w:r w:rsidRPr="00872591">
        <w:rPr>
          <w:szCs w:val="24"/>
        </w:rPr>
        <w:t xml:space="preserve"> по соблюдению обязательных требований земельного законодательства и иная информация согласно требованиям законодательства о государственном контроле (надзоре) муниципальном контроле размещены на</w:t>
      </w:r>
      <w:r w:rsidR="00D51996" w:rsidRPr="00872591">
        <w:rPr>
          <w:szCs w:val="24"/>
        </w:rPr>
        <w:t> </w:t>
      </w:r>
      <w:r w:rsidRPr="00872591">
        <w:rPr>
          <w:szCs w:val="24"/>
        </w:rPr>
        <w:t>официальном сайте Администрации ЗАТО Северск;</w:t>
      </w:r>
    </w:p>
    <w:p w14:paraId="7CCDBA32" w14:textId="05D259A3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2) проконсультированы 24 гражданина и юридических лица (в 2023 году – 20). По итогам консультирования 23 земельных участка </w:t>
      </w:r>
      <w:r w:rsidR="00D51996" w:rsidRPr="00872591">
        <w:rPr>
          <w:szCs w:val="24"/>
        </w:rPr>
        <w:t>предоставлены в аренду либо в </w:t>
      </w:r>
      <w:r w:rsidRPr="00872591">
        <w:rPr>
          <w:szCs w:val="24"/>
        </w:rPr>
        <w:t>собственность, в том числе поданы заявления о государственной регистрации договоров аренды и права собственности, 1 земельный участок находится в стадии оформления;</w:t>
      </w:r>
    </w:p>
    <w:p w14:paraId="7B6D19F4" w14:textId="77777777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3) назначено 13 профилактических визитов, при проведении которых признаков нарушения земельного законодательства не выявлено.</w:t>
      </w:r>
    </w:p>
    <w:p w14:paraId="72E59EA0" w14:textId="3E1ECB88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Предостережения о недопустимости нарушения обязательных требований и предложени</w:t>
      </w:r>
      <w:r w:rsidR="009C6906" w:rsidRPr="00872591">
        <w:rPr>
          <w:szCs w:val="24"/>
        </w:rPr>
        <w:t>я</w:t>
      </w:r>
      <w:r w:rsidRPr="00872591">
        <w:rPr>
          <w:szCs w:val="24"/>
        </w:rPr>
        <w:t xml:space="preserve"> принять меры по обеспечению соблюдения обязательных требований контролируемым лицам не объявлялись. Протоколы об административных правонарушениях не составлялись.</w:t>
      </w:r>
    </w:p>
    <w:p w14:paraId="6E036126" w14:textId="4B37401C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в рамках реализации «гаражной амнистии» в соответствии со статьей 3.7 Федерального закона от </w:t>
      </w:r>
      <w:r w:rsidR="009C6906" w:rsidRPr="00872591">
        <w:rPr>
          <w:szCs w:val="24"/>
        </w:rPr>
        <w:t>25.10.</w:t>
      </w:r>
      <w:r w:rsidRPr="00872591">
        <w:rPr>
          <w:szCs w:val="24"/>
        </w:rPr>
        <w:t>2001 № 137-ФЗ «О введении в действие Земельного кодекса Российской Федерации», Законом Томской области от 19</w:t>
      </w:r>
      <w:r w:rsidR="00922B81" w:rsidRPr="00872591">
        <w:rPr>
          <w:szCs w:val="24"/>
        </w:rPr>
        <w:t>.</w:t>
      </w:r>
      <w:r w:rsidR="009C6906" w:rsidRPr="00872591">
        <w:rPr>
          <w:szCs w:val="24"/>
        </w:rPr>
        <w:t>08.</w:t>
      </w:r>
      <w:r w:rsidRPr="00872591">
        <w:rPr>
          <w:szCs w:val="24"/>
        </w:rPr>
        <w:t>2021 № 90-ОЗ «О</w:t>
      </w:r>
      <w:r w:rsidR="00D51996" w:rsidRPr="00872591">
        <w:rPr>
          <w:szCs w:val="24"/>
        </w:rPr>
        <w:t> </w:t>
      </w:r>
      <w:r w:rsidRPr="00872591">
        <w:rPr>
          <w:szCs w:val="24"/>
        </w:rPr>
        <w:t>реализации на территории Томской области отдельных положений Федерального закона от 5</w:t>
      </w:r>
      <w:r w:rsidR="00D5683D" w:rsidRPr="00872591">
        <w:rPr>
          <w:szCs w:val="24"/>
        </w:rPr>
        <w:t xml:space="preserve"> апреля </w:t>
      </w:r>
      <w:r w:rsidRPr="00872591">
        <w:rPr>
          <w:szCs w:val="24"/>
        </w:rPr>
        <w:t>2021</w:t>
      </w:r>
      <w:r w:rsidR="00D5683D" w:rsidRPr="00872591">
        <w:rPr>
          <w:szCs w:val="24"/>
        </w:rPr>
        <w:t xml:space="preserve"> года</w:t>
      </w:r>
      <w:r w:rsidR="009C6906" w:rsidRPr="00872591">
        <w:rPr>
          <w:szCs w:val="24"/>
        </w:rPr>
        <w:t xml:space="preserve"> </w:t>
      </w:r>
      <w:r w:rsidRPr="00872591">
        <w:rPr>
          <w:szCs w:val="24"/>
        </w:rPr>
        <w:t>№ 79-ФЗ «О внесении изменений в отдельные законодательные акты Российской Федерации» и о внесении изменений в отдельные законодательные акты Томской области» подготовлено и принято 7 решений о предварительном согласовании предоставления земельных участков в собственность, 4 земельных участка предоставлены в собственность граждан, о чем в Единый государственный реестр недвижимости внесены соответствующие сведения (в 2023 году принято 4 решения о предварительном согласовании предоставления земельных участков, 9 земельных участков предоставлены в</w:t>
      </w:r>
      <w:r w:rsidR="00D51996" w:rsidRPr="00872591">
        <w:rPr>
          <w:szCs w:val="24"/>
        </w:rPr>
        <w:t> </w:t>
      </w:r>
      <w:r w:rsidRPr="00872591">
        <w:rPr>
          <w:szCs w:val="24"/>
        </w:rPr>
        <w:t>собственность граждан).</w:t>
      </w:r>
    </w:p>
    <w:p w14:paraId="12B2E6EB" w14:textId="12480E6B" w:rsidR="001B7BDD" w:rsidRPr="00872591" w:rsidRDefault="001B7BDD" w:rsidP="00CC2EF1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рамках реализации Закона Томской области от 09</w:t>
      </w:r>
      <w:r w:rsidR="009C6906" w:rsidRPr="00872591">
        <w:rPr>
          <w:szCs w:val="24"/>
        </w:rPr>
        <w:t>.07.</w:t>
      </w:r>
      <w:r w:rsidRPr="00872591">
        <w:rPr>
          <w:szCs w:val="24"/>
        </w:rPr>
        <w:t xml:space="preserve">2015 № 100-ОЗ «О земельных отношениях в Томской области» в части получения земельных участков многодетными семьями для индивидуального жилищного строительства, для ведения садоводства </w:t>
      </w:r>
      <w:r w:rsidR="00D51996" w:rsidRPr="00872591">
        <w:rPr>
          <w:szCs w:val="24"/>
        </w:rPr>
        <w:t>в </w:t>
      </w:r>
      <w:r w:rsidRPr="00872591">
        <w:rPr>
          <w:szCs w:val="24"/>
        </w:rPr>
        <w:t>собственность бесплатно в 2024 году многодетным семьям выдан</w:t>
      </w:r>
      <w:r w:rsidR="003E4B57" w:rsidRPr="00872591">
        <w:rPr>
          <w:szCs w:val="24"/>
        </w:rPr>
        <w:t>ы 6</w:t>
      </w:r>
      <w:r w:rsidRPr="00872591">
        <w:rPr>
          <w:szCs w:val="24"/>
        </w:rPr>
        <w:t xml:space="preserve"> земельных участков:</w:t>
      </w:r>
    </w:p>
    <w:p w14:paraId="74517F70" w14:textId="5F505AFC" w:rsidR="001B7BDD" w:rsidRPr="00872591" w:rsidRDefault="001B7BDD" w:rsidP="00CC2EF1">
      <w:pPr>
        <w:pStyle w:val="af0"/>
        <w:numPr>
          <w:ilvl w:val="0"/>
          <w:numId w:val="44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для индивидуального жилищного строительства – 1 участок;</w:t>
      </w:r>
    </w:p>
    <w:p w14:paraId="7592E31F" w14:textId="7A706976" w:rsidR="001B7BDD" w:rsidRPr="00872591" w:rsidRDefault="001B7BDD" w:rsidP="00CC2EF1">
      <w:pPr>
        <w:pStyle w:val="af0"/>
        <w:numPr>
          <w:ilvl w:val="0"/>
          <w:numId w:val="44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для ведения садоводства – </w:t>
      </w:r>
      <w:r w:rsidR="00F419EB" w:rsidRPr="00872591">
        <w:rPr>
          <w:rFonts w:ascii="Times New Roman" w:hAnsi="Times New Roman"/>
          <w:sz w:val="24"/>
          <w:szCs w:val="24"/>
        </w:rPr>
        <w:t xml:space="preserve">5 </w:t>
      </w:r>
      <w:r w:rsidRPr="00872591">
        <w:rPr>
          <w:rFonts w:ascii="Times New Roman" w:hAnsi="Times New Roman"/>
          <w:sz w:val="24"/>
          <w:szCs w:val="24"/>
        </w:rPr>
        <w:t>участк</w:t>
      </w:r>
      <w:r w:rsidR="00F419EB" w:rsidRPr="00872591">
        <w:rPr>
          <w:rFonts w:ascii="Times New Roman" w:hAnsi="Times New Roman"/>
          <w:sz w:val="24"/>
          <w:szCs w:val="24"/>
        </w:rPr>
        <w:t>ов</w:t>
      </w:r>
      <w:r w:rsidRPr="00872591">
        <w:rPr>
          <w:rFonts w:ascii="Times New Roman" w:hAnsi="Times New Roman"/>
          <w:sz w:val="24"/>
          <w:szCs w:val="24"/>
        </w:rPr>
        <w:t>.</w:t>
      </w:r>
    </w:p>
    <w:p w14:paraId="1F200AC9" w14:textId="36501E08" w:rsidR="001B7BDD" w:rsidRPr="00872591" w:rsidRDefault="001B7BDD" w:rsidP="00CC2EF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С 1 января 2024 года введена мера социальной поддержки по обеспечению жилыми помещениями в виде единовременной денежной выплаты на улучшение жилищных условий взамен предоставления земельного участка в собственность бесплатно. Реализовали свое право на получение единовременной выплаты 17 семей. Сумма бюджетных средств, потраченных на реализацию указанных полномочий, составила 4,7</w:t>
      </w:r>
      <w:r w:rsidR="00D51996" w:rsidRPr="00872591">
        <w:rPr>
          <w:szCs w:val="24"/>
        </w:rPr>
        <w:t> </w:t>
      </w:r>
      <w:r w:rsidRPr="00872591">
        <w:rPr>
          <w:szCs w:val="24"/>
        </w:rPr>
        <w:t>млн руб.</w:t>
      </w:r>
    </w:p>
    <w:p w14:paraId="3D0BE7E6" w14:textId="31FC9C5A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В рамках лесного законодательства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завершена реализация Плана мероприятий по разработке и утверждению лесохозяйственного регламента лесничества ЗАТО Северск, утвержденного распоряжением Администрации </w:t>
      </w:r>
      <w:r w:rsidRPr="00872591">
        <w:rPr>
          <w:szCs w:val="24"/>
        </w:rPr>
        <w:lastRenderedPageBreak/>
        <w:t>ЗАТО Северск от 04.02.2022 № 107</w:t>
      </w:r>
      <w:r w:rsidR="00BD6E1B" w:rsidRPr="00872591">
        <w:rPr>
          <w:szCs w:val="24"/>
        </w:rPr>
        <w:t>-</w:t>
      </w:r>
      <w:r w:rsidRPr="00872591">
        <w:rPr>
          <w:szCs w:val="24"/>
        </w:rPr>
        <w:t>р «Об утверждении Плана мероприятий (дорожной карты) по разработке и утверждению лесохозяйственн</w:t>
      </w:r>
      <w:r w:rsidR="00D51996" w:rsidRPr="00872591">
        <w:rPr>
          <w:szCs w:val="24"/>
        </w:rPr>
        <w:t>ого регламента лесничества ЗАТО </w:t>
      </w:r>
      <w:r w:rsidRPr="00872591">
        <w:rPr>
          <w:szCs w:val="24"/>
        </w:rPr>
        <w:t xml:space="preserve">Северск». </w:t>
      </w:r>
    </w:p>
    <w:p w14:paraId="0CCC4863" w14:textId="77777777" w:rsidR="001B7BDD" w:rsidRPr="00872591" w:rsidRDefault="001B7BDD" w:rsidP="00CC2EF1">
      <w:pPr>
        <w:widowControl w:val="0"/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>В 2024 году выполнен ряд мероприятий по лесоустройству:</w:t>
      </w:r>
    </w:p>
    <w:p w14:paraId="1401ABAD" w14:textId="7F550F4D" w:rsidR="001B7BDD" w:rsidRPr="00872591" w:rsidRDefault="001B7BDD" w:rsidP="00CC2EF1">
      <w:pPr>
        <w:pStyle w:val="af0"/>
        <w:widowControl w:val="0"/>
        <w:numPr>
          <w:ilvl w:val="0"/>
          <w:numId w:val="30"/>
        </w:numPr>
        <w:tabs>
          <w:tab w:val="left" w:pos="851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лесоустроительные мероприятия, по результатам которых спроектированы </w:t>
      </w:r>
      <w:r w:rsidR="00F958DF" w:rsidRPr="00872591">
        <w:rPr>
          <w:rFonts w:ascii="Times New Roman" w:hAnsi="Times New Roman"/>
          <w:sz w:val="24"/>
          <w:szCs w:val="24"/>
        </w:rPr>
        <w:t xml:space="preserve">защитные городские леса и особо защитные участки лесов в границах </w:t>
      </w:r>
      <w:proofErr w:type="gramStart"/>
      <w:r w:rsidR="00F958DF" w:rsidRPr="00872591">
        <w:rPr>
          <w:rFonts w:ascii="Times New Roman" w:hAnsi="Times New Roman"/>
          <w:sz w:val="24"/>
          <w:szCs w:val="24"/>
        </w:rPr>
        <w:t>Лесничества</w:t>
      </w:r>
      <w:proofErr w:type="gramEnd"/>
      <w:r w:rsidR="00F958DF" w:rsidRPr="00872591">
        <w:rPr>
          <w:rFonts w:ascii="Times New Roman" w:hAnsi="Times New Roman"/>
          <w:sz w:val="24"/>
          <w:szCs w:val="24"/>
        </w:rPr>
        <w:t xml:space="preserve"> ЗАТО</w:t>
      </w:r>
      <w:r w:rsidR="00D51996" w:rsidRPr="00872591">
        <w:rPr>
          <w:rFonts w:ascii="Times New Roman" w:hAnsi="Times New Roman"/>
          <w:sz w:val="24"/>
          <w:szCs w:val="24"/>
        </w:rPr>
        <w:t> </w:t>
      </w:r>
      <w:r w:rsidR="00F958DF" w:rsidRPr="00872591">
        <w:rPr>
          <w:rFonts w:ascii="Times New Roman" w:hAnsi="Times New Roman"/>
          <w:sz w:val="24"/>
          <w:szCs w:val="24"/>
        </w:rPr>
        <w:t xml:space="preserve">Северск </w:t>
      </w:r>
      <w:r w:rsidRPr="00872591">
        <w:rPr>
          <w:rFonts w:ascii="Times New Roman" w:hAnsi="Times New Roman"/>
          <w:sz w:val="24"/>
          <w:szCs w:val="24"/>
        </w:rPr>
        <w:t xml:space="preserve">и утверждены приказом Рослесхоза </w:t>
      </w:r>
      <w:r w:rsidR="00F958DF" w:rsidRPr="00872591">
        <w:rPr>
          <w:rFonts w:ascii="Times New Roman" w:hAnsi="Times New Roman"/>
          <w:sz w:val="24"/>
          <w:szCs w:val="24"/>
        </w:rPr>
        <w:t>от 13.08.2024 № 619 «Об отнесении лесов к защитным лесам и установлении их границ и о выделении особо защитных участков лесов и установлении их границ на территории Лесничества ЗАТО Северск, расположенного на землях насел</w:t>
      </w:r>
      <w:r w:rsidR="00844D3F" w:rsidRPr="00872591">
        <w:rPr>
          <w:rFonts w:ascii="Times New Roman" w:hAnsi="Times New Roman"/>
          <w:sz w:val="24"/>
          <w:szCs w:val="24"/>
        </w:rPr>
        <w:t>е</w:t>
      </w:r>
      <w:r w:rsidR="00F958DF" w:rsidRPr="00872591">
        <w:rPr>
          <w:rFonts w:ascii="Times New Roman" w:hAnsi="Times New Roman"/>
          <w:sz w:val="24"/>
          <w:szCs w:val="24"/>
        </w:rPr>
        <w:t>нных пунктов городского округа ЗАТО Северск Томской области»</w:t>
      </w:r>
      <w:r w:rsidRPr="00872591">
        <w:rPr>
          <w:rFonts w:ascii="Times New Roman" w:hAnsi="Times New Roman"/>
          <w:sz w:val="24"/>
          <w:szCs w:val="24"/>
        </w:rPr>
        <w:t>;</w:t>
      </w:r>
    </w:p>
    <w:p w14:paraId="1F23B7AF" w14:textId="6E99CCEF" w:rsidR="001B7BDD" w:rsidRPr="00872591" w:rsidRDefault="001B7BDD" w:rsidP="00CC2EF1">
      <w:pPr>
        <w:pStyle w:val="af0"/>
        <w:widowControl w:val="0"/>
        <w:numPr>
          <w:ilvl w:val="0"/>
          <w:numId w:val="29"/>
        </w:numPr>
        <w:tabs>
          <w:tab w:val="left" w:pos="851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по материалам лесоустройства разработан и утвержден </w:t>
      </w:r>
      <w:r w:rsidR="00A242FC" w:rsidRPr="00872591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="00A242FC"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A242FC" w:rsidRPr="00872591">
        <w:rPr>
          <w:rFonts w:ascii="Times New Roman" w:hAnsi="Times New Roman"/>
          <w:sz w:val="24"/>
          <w:szCs w:val="24"/>
        </w:rPr>
        <w:t xml:space="preserve"> ЗАТО Северск от 10.12.2024 № 4687-па </w:t>
      </w:r>
      <w:r w:rsidR="009F4FD4" w:rsidRPr="00872591">
        <w:rPr>
          <w:rFonts w:ascii="Times New Roman" w:hAnsi="Times New Roman"/>
          <w:sz w:val="24"/>
          <w:szCs w:val="24"/>
        </w:rPr>
        <w:t>Л</w:t>
      </w:r>
      <w:r w:rsidRPr="00872591">
        <w:rPr>
          <w:rFonts w:ascii="Times New Roman" w:hAnsi="Times New Roman"/>
          <w:sz w:val="24"/>
          <w:szCs w:val="24"/>
        </w:rPr>
        <w:t>есохозяйственный регламент Лесничества ЗАТО Северск;</w:t>
      </w:r>
    </w:p>
    <w:p w14:paraId="384A7204" w14:textId="197D870F" w:rsidR="001B7BDD" w:rsidRPr="00872591" w:rsidRDefault="001B7BDD" w:rsidP="00CC2EF1">
      <w:pPr>
        <w:pStyle w:val="af0"/>
        <w:widowControl w:val="0"/>
        <w:numPr>
          <w:ilvl w:val="0"/>
          <w:numId w:val="29"/>
        </w:numPr>
        <w:tabs>
          <w:tab w:val="left" w:pos="851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сведения о границах городского лесничества и лесохозяйственном регламенте внесены в Единый государственный реестр недвижимости</w:t>
      </w:r>
      <w:r w:rsidR="00BD6E1B" w:rsidRPr="00872591">
        <w:rPr>
          <w:rFonts w:ascii="Times New Roman" w:hAnsi="Times New Roman"/>
          <w:sz w:val="24"/>
          <w:szCs w:val="24"/>
        </w:rPr>
        <w:t>.</w:t>
      </w:r>
    </w:p>
    <w:p w14:paraId="1B04DB32" w14:textId="146D549D" w:rsidR="001B7BDD" w:rsidRPr="00872591" w:rsidRDefault="00BD6E1B" w:rsidP="00CC2EF1">
      <w:pPr>
        <w:pStyle w:val="af0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Д</w:t>
      </w:r>
      <w:r w:rsidR="001B7BDD" w:rsidRPr="00872591">
        <w:rPr>
          <w:rFonts w:ascii="Times New Roman" w:hAnsi="Times New Roman"/>
          <w:sz w:val="24"/>
          <w:szCs w:val="24"/>
        </w:rPr>
        <w:t>ля сохранения лесов в течение года проводились противопожарные и природоохранные мероприятия:</w:t>
      </w:r>
    </w:p>
    <w:p w14:paraId="2459DB8B" w14:textId="1D57D7AD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патрулирование лесной территории в целях предотвращения лесных пожаров, возникновение которых не допущено с 2012 года. Проведено 699 бесед с гражданами, распространено 2 000 листовок противопожарной тематики (в 2023 году – 183 беседы, 1</w:t>
      </w:r>
      <w:r w:rsidR="009F4FD4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231 листовка);</w:t>
      </w:r>
    </w:p>
    <w:p w14:paraId="264816D3" w14:textId="5F99E991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обновление противопожарных минерализованных полос и противопожарных разрывов вокруг населенных пунктов и на лесной территории </w:t>
      </w:r>
      <w:r w:rsidR="009F4FD4" w:rsidRPr="00872591">
        <w:rPr>
          <w:rFonts w:ascii="Times New Roman" w:hAnsi="Times New Roman"/>
          <w:sz w:val="24"/>
          <w:szCs w:val="24"/>
        </w:rPr>
        <w:t xml:space="preserve">площадью </w:t>
      </w:r>
      <w:r w:rsidRPr="00872591">
        <w:rPr>
          <w:rFonts w:ascii="Times New Roman" w:hAnsi="Times New Roman"/>
          <w:sz w:val="24"/>
          <w:szCs w:val="24"/>
        </w:rPr>
        <w:t xml:space="preserve">52,52 км </w:t>
      </w:r>
      <w:r w:rsidR="009F4FD4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(в 2023 году – 48,89 км);</w:t>
      </w:r>
    </w:p>
    <w:p w14:paraId="36A06063" w14:textId="0BC056D8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введение ограничения пребывания граждан в лесах в связи с установлением особого противопожарного режима на территории Томской области (с 13.05.2024 по</w:t>
      </w:r>
      <w:r w:rsidR="00D51996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 xml:space="preserve">22.07.2024); </w:t>
      </w:r>
    </w:p>
    <w:p w14:paraId="419E9799" w14:textId="77777777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утверждение плана противопожарного обустройства лесов на территории </w:t>
      </w:r>
      <w:proofErr w:type="gramStart"/>
      <w:r w:rsidRPr="00872591">
        <w:rPr>
          <w:rFonts w:ascii="Times New Roman" w:hAnsi="Times New Roman"/>
          <w:sz w:val="24"/>
          <w:szCs w:val="24"/>
        </w:rPr>
        <w:t>Лесничества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сроком на 5 лет;</w:t>
      </w:r>
    </w:p>
    <w:p w14:paraId="7C2A960E" w14:textId="77777777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ликвидация мест несанкционированного размещения отходов на территории </w:t>
      </w:r>
      <w:proofErr w:type="gramStart"/>
      <w:r w:rsidRPr="00872591">
        <w:rPr>
          <w:rFonts w:ascii="Times New Roman" w:hAnsi="Times New Roman"/>
          <w:sz w:val="24"/>
          <w:szCs w:val="24"/>
        </w:rPr>
        <w:t>Лесничества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в объеме 6 куб. м (в 2023 году – 167 куб. м);</w:t>
      </w:r>
    </w:p>
    <w:p w14:paraId="08CB9040" w14:textId="054BB551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рейды лесной охраны по выявлению </w:t>
      </w:r>
      <w:proofErr w:type="spellStart"/>
      <w:r w:rsidRPr="00872591">
        <w:rPr>
          <w:rFonts w:ascii="Times New Roman" w:hAnsi="Times New Roman"/>
          <w:sz w:val="24"/>
          <w:szCs w:val="24"/>
        </w:rPr>
        <w:t>лесонарушений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, в ходе которых установлено отсутствие ухудшения состояния лесов и отсутствие фактов незаконной рубки лесных насаждений на территории </w:t>
      </w:r>
      <w:proofErr w:type="gramStart"/>
      <w:r w:rsidRPr="00872591">
        <w:rPr>
          <w:rFonts w:ascii="Times New Roman" w:hAnsi="Times New Roman"/>
          <w:sz w:val="24"/>
          <w:szCs w:val="24"/>
        </w:rPr>
        <w:t>Лесничества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(</w:t>
      </w:r>
      <w:r w:rsidR="009F4FD4" w:rsidRPr="00872591">
        <w:rPr>
          <w:rFonts w:ascii="Times New Roman" w:hAnsi="Times New Roman"/>
          <w:sz w:val="24"/>
          <w:szCs w:val="24"/>
        </w:rPr>
        <w:t xml:space="preserve">в </w:t>
      </w:r>
      <w:r w:rsidRPr="00872591">
        <w:rPr>
          <w:rFonts w:ascii="Times New Roman" w:hAnsi="Times New Roman"/>
          <w:sz w:val="24"/>
          <w:szCs w:val="24"/>
        </w:rPr>
        <w:t>2023 году – 7 фактов);</w:t>
      </w:r>
    </w:p>
    <w:p w14:paraId="04698FCA" w14:textId="0FDB0118" w:rsidR="001B7BDD" w:rsidRPr="00872591" w:rsidRDefault="001B7BDD" w:rsidP="00CC2EF1">
      <w:pPr>
        <w:pStyle w:val="af0"/>
        <w:numPr>
          <w:ilvl w:val="0"/>
          <w:numId w:val="2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организация перечета лесных насаждений по заявлениям от юридических лиц на площади </w:t>
      </w:r>
      <w:r w:rsidR="00E44647" w:rsidRPr="00872591">
        <w:rPr>
          <w:rFonts w:ascii="Times New Roman" w:hAnsi="Times New Roman"/>
          <w:sz w:val="24"/>
          <w:szCs w:val="24"/>
        </w:rPr>
        <w:t xml:space="preserve">41 </w:t>
      </w:r>
      <w:r w:rsidRPr="00872591">
        <w:rPr>
          <w:rFonts w:ascii="Times New Roman" w:hAnsi="Times New Roman"/>
          <w:sz w:val="24"/>
          <w:szCs w:val="24"/>
        </w:rPr>
        <w:t>га (в 2023 году – 61,4 га).</w:t>
      </w:r>
    </w:p>
    <w:p w14:paraId="60BDF61F" w14:textId="162EAFCA" w:rsidR="001B7BDD" w:rsidRPr="00872591" w:rsidRDefault="001B7BDD" w:rsidP="00CC2EF1">
      <w:pPr>
        <w:widowControl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По итогам реализации древесины, полученной в результате строительства объектов и расчистки просек линейных объектов, заключено 11 договоров купли-продажи древесины (в 2023 году – 9 договоров). В бюджет ЗАТО Северск от реализации древесины поступило 0,5 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(в 2023 году – 6,</w:t>
      </w:r>
      <w:r w:rsidR="00E44647" w:rsidRPr="00872591">
        <w:rPr>
          <w:szCs w:val="24"/>
        </w:rPr>
        <w:t>8</w:t>
      </w:r>
      <w:r w:rsidRPr="00872591">
        <w:rPr>
          <w:szCs w:val="24"/>
        </w:rPr>
        <w:t xml:space="preserve"> млн руб.). </w:t>
      </w:r>
    </w:p>
    <w:p w14:paraId="7297F6E0" w14:textId="548EB54C" w:rsidR="001B7BDD" w:rsidRPr="00872591" w:rsidRDefault="001B7BDD" w:rsidP="00CC2EF1">
      <w:pPr>
        <w:widowControl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рамках муниципального лесного контроля осуществлялись профилактические мероприятия, </w:t>
      </w:r>
      <w:r w:rsidR="009F4FD4" w:rsidRPr="00872591">
        <w:rPr>
          <w:szCs w:val="24"/>
        </w:rPr>
        <w:t>а именно</w:t>
      </w:r>
      <w:r w:rsidRPr="00872591">
        <w:rPr>
          <w:szCs w:val="24"/>
        </w:rPr>
        <w:t xml:space="preserve"> консультирование и информирование граждан и юридических лиц по вопросам лесного законодательства Российской Федерации. В течение года за консультаци</w:t>
      </w:r>
      <w:r w:rsidR="009F4FD4" w:rsidRPr="00872591">
        <w:rPr>
          <w:szCs w:val="24"/>
        </w:rPr>
        <w:t>ями</w:t>
      </w:r>
      <w:r w:rsidRPr="00872591">
        <w:rPr>
          <w:szCs w:val="24"/>
        </w:rPr>
        <w:t xml:space="preserve"> о сборе валежника, рубке сухостойных деревьев и предоставлении права на заготовку древесины для собственных нужд в Управление имущественных отношений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и МКУ «Лесничество ЗАТО Северск» обратился 421</w:t>
      </w:r>
      <w:r w:rsidR="00D50348" w:rsidRPr="00872591">
        <w:rPr>
          <w:szCs w:val="24"/>
        </w:rPr>
        <w:t> </w:t>
      </w:r>
      <w:r w:rsidRPr="00872591">
        <w:rPr>
          <w:szCs w:val="24"/>
        </w:rPr>
        <w:t xml:space="preserve">гражданин (в 2023 году – 123). </w:t>
      </w:r>
    </w:p>
    <w:p w14:paraId="489FA745" w14:textId="6D2CBD7A" w:rsidR="000A382B" w:rsidRPr="00872591" w:rsidRDefault="000A382B" w:rsidP="00CC2EF1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Основными задачами на 2025 год в сфере управления муниципальным имуществом</w:t>
      </w:r>
      <w:r w:rsidR="00861478" w:rsidRPr="00872591">
        <w:rPr>
          <w:szCs w:val="24"/>
        </w:rPr>
        <w:t>,</w:t>
      </w:r>
      <w:r w:rsidRPr="00872591">
        <w:rPr>
          <w:szCs w:val="24"/>
        </w:rPr>
        <w:t xml:space="preserve"> </w:t>
      </w:r>
      <w:r w:rsidR="00861478" w:rsidRPr="00872591">
        <w:rPr>
          <w:szCs w:val="24"/>
        </w:rPr>
        <w:t xml:space="preserve">земельными ресурсами и муниципальными лесами </w:t>
      </w:r>
      <w:r w:rsidRPr="00872591">
        <w:rPr>
          <w:szCs w:val="24"/>
        </w:rPr>
        <w:t>являются:</w:t>
      </w:r>
    </w:p>
    <w:p w14:paraId="2FE0D756" w14:textId="2E3BC0B1" w:rsidR="000A382B" w:rsidRPr="00872591" w:rsidRDefault="000A382B" w:rsidP="00CC2EF1">
      <w:pPr>
        <w:numPr>
          <w:ilvl w:val="0"/>
          <w:numId w:val="12"/>
        </w:numPr>
        <w:tabs>
          <w:tab w:val="left" w:pos="851"/>
        </w:tabs>
        <w:spacing w:after="0" w:line="235" w:lineRule="auto"/>
        <w:jc w:val="both"/>
        <w:rPr>
          <w:szCs w:val="24"/>
        </w:rPr>
      </w:pPr>
      <w:r w:rsidRPr="00872591">
        <w:rPr>
          <w:szCs w:val="24"/>
        </w:rPr>
        <w:t xml:space="preserve">реализация муниципального имущества в рамках исполнения Прогнозного плана (программы) приватизации муниципального </w:t>
      </w:r>
      <w:proofErr w:type="gramStart"/>
      <w:r w:rsidRPr="00872591">
        <w:rPr>
          <w:szCs w:val="24"/>
        </w:rPr>
        <w:t>имущества</w:t>
      </w:r>
      <w:proofErr w:type="gramEnd"/>
      <w:r w:rsidRPr="00872591">
        <w:rPr>
          <w:szCs w:val="24"/>
        </w:rPr>
        <w:t xml:space="preserve"> ЗАТО Северск на 2025 год</w:t>
      </w:r>
      <w:r w:rsidR="00E44647" w:rsidRPr="00872591">
        <w:rPr>
          <w:szCs w:val="24"/>
        </w:rPr>
        <w:t>, утвержденного Решением Думы ЗАТО Северск от 28.11.2024 № 53/6</w:t>
      </w:r>
      <w:r w:rsidRPr="00872591">
        <w:rPr>
          <w:szCs w:val="24"/>
        </w:rPr>
        <w:t>;</w:t>
      </w:r>
    </w:p>
    <w:p w14:paraId="5FB1CCD7" w14:textId="10CB6656" w:rsidR="000A382B" w:rsidRPr="00872591" w:rsidRDefault="000A382B" w:rsidP="00CC2EF1">
      <w:pPr>
        <w:numPr>
          <w:ilvl w:val="0"/>
          <w:numId w:val="12"/>
        </w:numPr>
        <w:tabs>
          <w:tab w:val="left" w:pos="851"/>
        </w:tabs>
        <w:spacing w:after="0" w:line="235" w:lineRule="auto"/>
        <w:jc w:val="both"/>
        <w:rPr>
          <w:szCs w:val="24"/>
        </w:rPr>
      </w:pPr>
      <w:r w:rsidRPr="00872591">
        <w:rPr>
          <w:szCs w:val="24"/>
        </w:rPr>
        <w:lastRenderedPageBreak/>
        <w:t>снижение дебиторской задолженности по арендной плате за объекты недвижимости</w:t>
      </w:r>
      <w:r w:rsidR="002658D4" w:rsidRPr="00872591">
        <w:rPr>
          <w:szCs w:val="24"/>
        </w:rPr>
        <w:t>, плате за землю</w:t>
      </w:r>
      <w:r w:rsidRPr="00872591">
        <w:rPr>
          <w:szCs w:val="24"/>
        </w:rPr>
        <w:t>;</w:t>
      </w:r>
    </w:p>
    <w:p w14:paraId="17B535A0" w14:textId="68C0167A" w:rsidR="002658D4" w:rsidRPr="00872591" w:rsidRDefault="000A382B" w:rsidP="00CC2EF1">
      <w:pPr>
        <w:numPr>
          <w:ilvl w:val="0"/>
          <w:numId w:val="4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проведение технической инвентаризации </w:t>
      </w:r>
      <w:r w:rsidR="00ED6BDC" w:rsidRPr="00872591">
        <w:rPr>
          <w:szCs w:val="24"/>
        </w:rPr>
        <w:t xml:space="preserve">канализационных выпусков к жилым домам, расположенным на </w:t>
      </w:r>
      <w:proofErr w:type="gramStart"/>
      <w:r w:rsidR="00ED6BDC" w:rsidRPr="00872591">
        <w:rPr>
          <w:szCs w:val="24"/>
        </w:rPr>
        <w:t>территории</w:t>
      </w:r>
      <w:proofErr w:type="gramEnd"/>
      <w:r w:rsidR="00ED6BDC" w:rsidRPr="00872591">
        <w:rPr>
          <w:szCs w:val="24"/>
        </w:rPr>
        <w:t xml:space="preserve"> ЗАТО Северск, и </w:t>
      </w:r>
      <w:r w:rsidRPr="00872591">
        <w:rPr>
          <w:szCs w:val="24"/>
        </w:rPr>
        <w:t xml:space="preserve">государственной регистрации права муниципальной собственности </w:t>
      </w:r>
      <w:r w:rsidR="00ED6BDC" w:rsidRPr="00872591">
        <w:rPr>
          <w:szCs w:val="24"/>
        </w:rPr>
        <w:t>на них</w:t>
      </w:r>
      <w:r w:rsidRPr="00872591">
        <w:rPr>
          <w:szCs w:val="24"/>
        </w:rPr>
        <w:t>;</w:t>
      </w:r>
    </w:p>
    <w:p w14:paraId="1B7E7EDF" w14:textId="6E5D98A0" w:rsidR="002658D4" w:rsidRPr="00872591" w:rsidRDefault="000A382B" w:rsidP="00CC2EF1">
      <w:pPr>
        <w:numPr>
          <w:ilvl w:val="0"/>
          <w:numId w:val="4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выявление и постановка на учет в </w:t>
      </w:r>
      <w:proofErr w:type="spellStart"/>
      <w:r w:rsidRPr="00872591">
        <w:rPr>
          <w:szCs w:val="24"/>
        </w:rPr>
        <w:t>Росреестр</w:t>
      </w:r>
      <w:proofErr w:type="spellEnd"/>
      <w:r w:rsidRPr="00872591">
        <w:rPr>
          <w:szCs w:val="24"/>
        </w:rPr>
        <w:t xml:space="preserve"> недвижимого имущества как бесхозяйных объектов</w:t>
      </w:r>
      <w:r w:rsidR="002658D4" w:rsidRPr="00872591">
        <w:rPr>
          <w:szCs w:val="24"/>
        </w:rPr>
        <w:t>;</w:t>
      </w:r>
    </w:p>
    <w:p w14:paraId="31062518" w14:textId="62190B39" w:rsidR="00041409" w:rsidRPr="00872591" w:rsidRDefault="00041409" w:rsidP="00CC2EF1">
      <w:pPr>
        <w:numPr>
          <w:ilvl w:val="0"/>
          <w:numId w:val="4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вовлечение в хозяйственный оборот земельных участков с целью получения дополнительных налоговых и неналоговых доходов; </w:t>
      </w:r>
    </w:p>
    <w:p w14:paraId="5173B802" w14:textId="707020B1" w:rsidR="002658D4" w:rsidRPr="00872591" w:rsidRDefault="00041409" w:rsidP="00CC2EF1">
      <w:pPr>
        <w:widowControl w:val="0"/>
        <w:numPr>
          <w:ilvl w:val="0"/>
          <w:numId w:val="5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>реализация Закона Томской области от 09.07.2015 № 100-ОЗ «О земельных отношениях в Томской области» в части оказания многодетным семьям меры социальной поддержки по обеспечению права на получение единовременной выплаты взамен предоставления земельного участка для индивидуального жилищного строительства в собственность бесплатно</w:t>
      </w:r>
      <w:r w:rsidR="002658D4" w:rsidRPr="00872591">
        <w:rPr>
          <w:szCs w:val="24"/>
        </w:rPr>
        <w:t>;</w:t>
      </w:r>
    </w:p>
    <w:p w14:paraId="6FD8DA33" w14:textId="4150BD1C" w:rsidR="002658D4" w:rsidRPr="00872591" w:rsidRDefault="001B7BDD" w:rsidP="00CC2EF1">
      <w:pPr>
        <w:widowControl w:val="0"/>
        <w:numPr>
          <w:ilvl w:val="0"/>
          <w:numId w:val="5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обеспечение использования, охраны, защиты и воспроизводства городских лесов на территории </w:t>
      </w:r>
      <w:proofErr w:type="gramStart"/>
      <w:r w:rsidRPr="00872591">
        <w:rPr>
          <w:szCs w:val="24"/>
        </w:rPr>
        <w:t>Лесничества</w:t>
      </w:r>
      <w:proofErr w:type="gramEnd"/>
      <w:r w:rsidRPr="00872591">
        <w:rPr>
          <w:szCs w:val="24"/>
        </w:rPr>
        <w:t xml:space="preserve"> ЗАТО Северск; </w:t>
      </w:r>
    </w:p>
    <w:p w14:paraId="2D3381A4" w14:textId="06C5DDC1" w:rsidR="001B7BDD" w:rsidRPr="00872591" w:rsidRDefault="001B7BDD" w:rsidP="00CC2EF1">
      <w:pPr>
        <w:widowControl w:val="0"/>
        <w:numPr>
          <w:ilvl w:val="0"/>
          <w:numId w:val="5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>предоставление права гражданам на заготовку древесины для собственных нужд отопления.</w:t>
      </w:r>
    </w:p>
    <w:p w14:paraId="33850708" w14:textId="77777777" w:rsidR="000D60EA" w:rsidRPr="00872591" w:rsidRDefault="000D60EA" w:rsidP="00CC2EF1">
      <w:pPr>
        <w:widowControl w:val="0"/>
        <w:tabs>
          <w:tab w:val="left" w:pos="851"/>
        </w:tabs>
        <w:spacing w:after="0" w:line="235" w:lineRule="auto"/>
        <w:ind w:left="709"/>
        <w:jc w:val="both"/>
        <w:rPr>
          <w:szCs w:val="24"/>
        </w:rPr>
      </w:pPr>
    </w:p>
    <w:p w14:paraId="169BB0EF" w14:textId="44B6B9C3" w:rsidR="00F31316" w:rsidRPr="00872591" w:rsidRDefault="000D60EA" w:rsidP="00CC2EF1">
      <w:pPr>
        <w:pStyle w:val="2"/>
        <w:tabs>
          <w:tab w:val="left" w:pos="1134"/>
        </w:tabs>
        <w:spacing w:before="0" w:line="235" w:lineRule="auto"/>
        <w:ind w:left="709"/>
        <w:rPr>
          <w:color w:val="auto"/>
          <w:lang w:eastAsia="ru-RU"/>
        </w:rPr>
      </w:pPr>
      <w:bookmarkStart w:id="59" w:name="_Toc191886201"/>
      <w:r w:rsidRPr="00872591">
        <w:rPr>
          <w:color w:val="auto"/>
          <w:lang w:eastAsia="ru-RU"/>
        </w:rPr>
        <w:t>4.2. </w:t>
      </w:r>
      <w:r w:rsidR="00F31316" w:rsidRPr="00872591">
        <w:rPr>
          <w:color w:val="auto"/>
          <w:lang w:eastAsia="ru-RU"/>
        </w:rPr>
        <w:t xml:space="preserve">Совершенствование системы </w:t>
      </w:r>
      <w:proofErr w:type="gramStart"/>
      <w:r w:rsidR="00F31316" w:rsidRPr="00872591">
        <w:rPr>
          <w:color w:val="auto"/>
          <w:lang w:eastAsia="ru-RU"/>
        </w:rPr>
        <w:t>управления</w:t>
      </w:r>
      <w:proofErr w:type="gramEnd"/>
      <w:r w:rsidR="00F31316" w:rsidRPr="00872591">
        <w:rPr>
          <w:color w:val="auto"/>
          <w:lang w:eastAsia="ru-RU"/>
        </w:rPr>
        <w:t xml:space="preserve"> ЗАТО Северск:</w:t>
      </w:r>
      <w:bookmarkEnd w:id="59"/>
    </w:p>
    <w:p w14:paraId="090EC3BB" w14:textId="17A744C0" w:rsidR="00F83A18" w:rsidRPr="00872591" w:rsidRDefault="00F83A18" w:rsidP="00CC2EF1">
      <w:pPr>
        <w:spacing w:after="0" w:line="235" w:lineRule="auto"/>
        <w:ind w:firstLine="709"/>
        <w:contextualSpacing/>
        <w:jc w:val="both"/>
        <w:outlineLvl w:val="1"/>
        <w:rPr>
          <w:szCs w:val="24"/>
        </w:rPr>
      </w:pPr>
      <w:bookmarkStart w:id="60" w:name="_Toc191886202"/>
      <w:r w:rsidRPr="00872591">
        <w:rPr>
          <w:szCs w:val="24"/>
        </w:rPr>
        <w:t>4.2.1.</w:t>
      </w:r>
      <w:r w:rsidR="000D60EA" w:rsidRPr="00872591">
        <w:rPr>
          <w:szCs w:val="24"/>
        </w:rPr>
        <w:t> </w:t>
      </w:r>
      <w:r w:rsidRPr="00872591">
        <w:rPr>
          <w:szCs w:val="24"/>
        </w:rPr>
        <w:t>Реализация документов стратегического планирования</w:t>
      </w:r>
      <w:bookmarkEnd w:id="60"/>
    </w:p>
    <w:p w14:paraId="167792A9" w14:textId="04048365" w:rsidR="00F83A18" w:rsidRPr="00872591" w:rsidRDefault="00F83A18" w:rsidP="00CC2EF1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целях исполнения полномочий в части обеспечения устойчивого и сбалансированного развития экономики 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в 2024 году</w:t>
      </w:r>
      <w:r w:rsidR="00140CAD" w:rsidRPr="00872591">
        <w:rPr>
          <w:szCs w:val="24"/>
        </w:rPr>
        <w:t xml:space="preserve"> разработаны и актуализированы документы стратегического планирования</w:t>
      </w:r>
      <w:r w:rsidRPr="00872591">
        <w:rPr>
          <w:szCs w:val="24"/>
        </w:rPr>
        <w:t xml:space="preserve">: </w:t>
      </w:r>
      <w:bookmarkStart w:id="61" w:name="_Toc126088803"/>
      <w:bookmarkStart w:id="62" w:name="_Toc126088874"/>
    </w:p>
    <w:p w14:paraId="5AEBC10B" w14:textId="01CE0259" w:rsidR="00140CAD" w:rsidRPr="00872591" w:rsidRDefault="00140CAD" w:rsidP="00CC2EF1">
      <w:pPr>
        <w:pStyle w:val="af0"/>
        <w:numPr>
          <w:ilvl w:val="0"/>
          <w:numId w:val="8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план мероприятий по реализации в 2024 - 2026 годах Стратегии </w:t>
      </w:r>
      <w:r w:rsidR="00D50348" w:rsidRPr="00872591">
        <w:rPr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 xml:space="preserve">социально-экономического развития ЗАТО Северск Томской области на 2017 - 2030 годы, </w:t>
      </w:r>
      <w:r w:rsidR="0081601A" w:rsidRPr="00872591">
        <w:rPr>
          <w:rFonts w:ascii="Times New Roman" w:hAnsi="Times New Roman"/>
          <w:sz w:val="24"/>
          <w:szCs w:val="24"/>
        </w:rPr>
        <w:t>утвержденный</w:t>
      </w:r>
      <w:r w:rsidRPr="00872591">
        <w:rPr>
          <w:rFonts w:ascii="Times New Roman" w:hAnsi="Times New Roman"/>
          <w:sz w:val="24"/>
          <w:szCs w:val="24"/>
        </w:rPr>
        <w:t xml:space="preserve"> распоряжением Администрации ЗАТО Северск от 13.05.2024 № 421-ра (далее – План мероприятий по реализации Стратегии); </w:t>
      </w:r>
    </w:p>
    <w:p w14:paraId="044219F1" w14:textId="56522D80" w:rsidR="00F83A18" w:rsidRPr="00872591" w:rsidRDefault="00F83A18" w:rsidP="00CC2EF1">
      <w:pPr>
        <w:pStyle w:val="af0"/>
        <w:numPr>
          <w:ilvl w:val="0"/>
          <w:numId w:val="8"/>
        </w:numPr>
        <w:tabs>
          <w:tab w:val="left" w:pos="851"/>
        </w:tabs>
        <w:spacing w:after="0" w:line="235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63" w:name="_Toc126088806"/>
      <w:bookmarkStart w:id="64" w:name="_Toc126088877"/>
      <w:bookmarkEnd w:id="61"/>
      <w:bookmarkEnd w:id="62"/>
      <w:r w:rsidRPr="00872591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ЗАТО Северск на 2025 год </w:t>
      </w:r>
      <w:r w:rsidR="00CA64BB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 xml:space="preserve">и плановый период 2026 и 2027 годов, </w:t>
      </w:r>
      <w:r w:rsidR="00914B3F" w:rsidRPr="00872591">
        <w:rPr>
          <w:rFonts w:ascii="Times New Roman" w:hAnsi="Times New Roman"/>
          <w:sz w:val="24"/>
          <w:szCs w:val="24"/>
        </w:rPr>
        <w:t>одобренный</w:t>
      </w:r>
      <w:r w:rsidRPr="00872591">
        <w:rPr>
          <w:rFonts w:ascii="Times New Roman" w:hAnsi="Times New Roman"/>
          <w:sz w:val="24"/>
          <w:szCs w:val="24"/>
        </w:rPr>
        <w:t xml:space="preserve"> распоряжением Администрации ЗАТО Северск от 06.11.2024 № 1067-ра «Об одобрении уточн</w:t>
      </w:r>
      <w:r w:rsidR="00844D3F" w:rsidRPr="00872591">
        <w:rPr>
          <w:rFonts w:ascii="Times New Roman" w:hAnsi="Times New Roman"/>
          <w:sz w:val="24"/>
          <w:szCs w:val="24"/>
        </w:rPr>
        <w:t>е</w:t>
      </w:r>
      <w:r w:rsidRPr="00872591">
        <w:rPr>
          <w:rFonts w:ascii="Times New Roman" w:hAnsi="Times New Roman"/>
          <w:sz w:val="24"/>
          <w:szCs w:val="24"/>
        </w:rPr>
        <w:t xml:space="preserve">нного прогноза социально-экономического развития ЗАТО Северск на 2025 год и плановый период 2026 </w:t>
      </w:r>
      <w:r w:rsidR="004043EE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и 2027 годов»;</w:t>
      </w:r>
      <w:bookmarkStart w:id="65" w:name="_Toc125969336"/>
      <w:bookmarkStart w:id="66" w:name="_Toc126088808"/>
      <w:bookmarkStart w:id="67" w:name="_Toc126088879"/>
      <w:bookmarkStart w:id="68" w:name="_Toc158109120"/>
      <w:bookmarkEnd w:id="63"/>
      <w:bookmarkEnd w:id="64"/>
    </w:p>
    <w:p w14:paraId="30ECC3F3" w14:textId="3EEC691D" w:rsidR="00E44647" w:rsidRPr="00872591" w:rsidRDefault="00F83A18" w:rsidP="00CC2EF1">
      <w:pPr>
        <w:pStyle w:val="af0"/>
        <w:widowControl w:val="0"/>
        <w:numPr>
          <w:ilvl w:val="0"/>
          <w:numId w:val="8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новы</w:t>
      </w:r>
      <w:r w:rsidR="00E44647" w:rsidRPr="00872591">
        <w:rPr>
          <w:rFonts w:ascii="Times New Roman" w:hAnsi="Times New Roman"/>
          <w:sz w:val="24"/>
          <w:szCs w:val="24"/>
        </w:rPr>
        <w:t>е</w:t>
      </w:r>
      <w:r w:rsidRPr="00872591">
        <w:rPr>
          <w:rFonts w:ascii="Times New Roman" w:hAnsi="Times New Roman"/>
          <w:sz w:val="24"/>
          <w:szCs w:val="24"/>
        </w:rPr>
        <w:t xml:space="preserve"> муниципальны</w:t>
      </w:r>
      <w:r w:rsidR="00E44647" w:rsidRPr="00872591">
        <w:rPr>
          <w:rFonts w:ascii="Times New Roman" w:hAnsi="Times New Roman"/>
          <w:sz w:val="24"/>
          <w:szCs w:val="24"/>
        </w:rPr>
        <w:t>е</w:t>
      </w:r>
      <w:r w:rsidRPr="00872591">
        <w:rPr>
          <w:rFonts w:ascii="Times New Roman" w:hAnsi="Times New Roman"/>
          <w:sz w:val="24"/>
          <w:szCs w:val="24"/>
        </w:rPr>
        <w:t xml:space="preserve"> программ</w:t>
      </w:r>
      <w:r w:rsidR="00E44647" w:rsidRPr="00872591">
        <w:rPr>
          <w:rFonts w:ascii="Times New Roman" w:hAnsi="Times New Roman"/>
          <w:sz w:val="24"/>
          <w:szCs w:val="24"/>
        </w:rPr>
        <w:t>ы</w:t>
      </w:r>
      <w:r w:rsidRPr="00872591">
        <w:rPr>
          <w:rFonts w:ascii="Times New Roman" w:hAnsi="Times New Roman"/>
          <w:sz w:val="24"/>
          <w:szCs w:val="24"/>
        </w:rPr>
        <w:t xml:space="preserve"> на 2025 - 2027 год</w:t>
      </w:r>
      <w:r w:rsidR="0081601A" w:rsidRPr="00872591">
        <w:rPr>
          <w:rFonts w:ascii="Times New Roman" w:hAnsi="Times New Roman"/>
          <w:sz w:val="24"/>
          <w:szCs w:val="24"/>
        </w:rPr>
        <w:t>ы</w:t>
      </w:r>
      <w:r w:rsidRPr="00872591">
        <w:rPr>
          <w:rFonts w:ascii="Times New Roman" w:hAnsi="Times New Roman"/>
          <w:sz w:val="24"/>
          <w:szCs w:val="24"/>
        </w:rPr>
        <w:t>, внесен</w:t>
      </w:r>
      <w:r w:rsidR="00E44647" w:rsidRPr="00872591">
        <w:rPr>
          <w:rFonts w:ascii="Times New Roman" w:hAnsi="Times New Roman"/>
          <w:sz w:val="24"/>
          <w:szCs w:val="24"/>
        </w:rPr>
        <w:t>ы</w:t>
      </w:r>
      <w:r w:rsidRPr="00872591">
        <w:rPr>
          <w:rFonts w:ascii="Times New Roman" w:hAnsi="Times New Roman"/>
          <w:sz w:val="24"/>
          <w:szCs w:val="24"/>
        </w:rPr>
        <w:t xml:space="preserve"> изменени</w:t>
      </w:r>
      <w:r w:rsidR="00E44647" w:rsidRPr="00872591">
        <w:rPr>
          <w:rFonts w:ascii="Times New Roman" w:hAnsi="Times New Roman"/>
          <w:sz w:val="24"/>
          <w:szCs w:val="24"/>
        </w:rPr>
        <w:t>я</w:t>
      </w:r>
      <w:r w:rsidRPr="00872591">
        <w:rPr>
          <w:rFonts w:ascii="Times New Roman" w:hAnsi="Times New Roman"/>
          <w:sz w:val="24"/>
          <w:szCs w:val="24"/>
        </w:rPr>
        <w:t xml:space="preserve"> в муниципальные программы на 2021 - 2024 годы</w:t>
      </w:r>
      <w:r w:rsidR="00E44647" w:rsidRPr="00872591">
        <w:rPr>
          <w:rFonts w:ascii="Times New Roman" w:hAnsi="Times New Roman"/>
          <w:sz w:val="24"/>
          <w:szCs w:val="24"/>
        </w:rPr>
        <w:t>;</w:t>
      </w:r>
      <w:r w:rsidRPr="00872591">
        <w:rPr>
          <w:rFonts w:ascii="Times New Roman" w:hAnsi="Times New Roman"/>
          <w:sz w:val="24"/>
          <w:szCs w:val="24"/>
        </w:rPr>
        <w:t xml:space="preserve"> </w:t>
      </w:r>
    </w:p>
    <w:p w14:paraId="16466D65" w14:textId="396E406E" w:rsidR="00D50348" w:rsidRPr="00872591" w:rsidRDefault="00E44647" w:rsidP="00CC2EF1">
      <w:pPr>
        <w:pStyle w:val="af0"/>
        <w:numPr>
          <w:ilvl w:val="0"/>
          <w:numId w:val="8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проведен </w:t>
      </w:r>
      <w:r w:rsidR="00F83A18" w:rsidRPr="00872591">
        <w:rPr>
          <w:rFonts w:ascii="Times New Roman" w:hAnsi="Times New Roman"/>
          <w:sz w:val="24"/>
          <w:szCs w:val="24"/>
        </w:rPr>
        <w:t>мони</w:t>
      </w:r>
      <w:r w:rsidR="00AE307F" w:rsidRPr="00872591">
        <w:rPr>
          <w:rFonts w:ascii="Times New Roman" w:hAnsi="Times New Roman"/>
          <w:sz w:val="24"/>
          <w:szCs w:val="24"/>
        </w:rPr>
        <w:t xml:space="preserve">торинг реализации муниципальных </w:t>
      </w:r>
      <w:r w:rsidR="00F83A18" w:rsidRPr="00872591">
        <w:rPr>
          <w:rFonts w:ascii="Times New Roman" w:hAnsi="Times New Roman"/>
          <w:sz w:val="24"/>
          <w:szCs w:val="24"/>
        </w:rPr>
        <w:t>программ и оценка эффективности их реализации</w:t>
      </w:r>
      <w:r w:rsidRPr="00872591">
        <w:rPr>
          <w:rFonts w:ascii="Times New Roman" w:hAnsi="Times New Roman"/>
          <w:sz w:val="24"/>
          <w:szCs w:val="24"/>
        </w:rPr>
        <w:t xml:space="preserve"> за 2023 год</w:t>
      </w:r>
      <w:r w:rsidR="00D50348" w:rsidRPr="00872591">
        <w:rPr>
          <w:rFonts w:ascii="Times New Roman" w:hAnsi="Times New Roman"/>
          <w:sz w:val="24"/>
          <w:szCs w:val="24"/>
        </w:rPr>
        <w:t>.</w:t>
      </w:r>
      <w:bookmarkEnd w:id="65"/>
      <w:bookmarkEnd w:id="66"/>
      <w:bookmarkEnd w:id="67"/>
      <w:bookmarkEnd w:id="68"/>
    </w:p>
    <w:p w14:paraId="703FF234" w14:textId="154CC1E0" w:rsidR="00316AE5" w:rsidRPr="00872591" w:rsidRDefault="003407DC" w:rsidP="00CC2EF1">
      <w:pPr>
        <w:pStyle w:val="af0"/>
        <w:tabs>
          <w:tab w:val="left" w:pos="851"/>
        </w:tabs>
        <w:spacing w:after="0" w:line="235" w:lineRule="auto"/>
        <w:ind w:left="0" w:firstLine="709"/>
        <w:jc w:val="both"/>
        <w:rPr>
          <w:szCs w:val="24"/>
        </w:rPr>
      </w:pPr>
      <w:bookmarkStart w:id="69" w:name="_Toc125969337"/>
      <w:bookmarkStart w:id="70" w:name="_Toc126088809"/>
      <w:bookmarkStart w:id="71" w:name="_Toc126088880"/>
      <w:r w:rsidRPr="00872591">
        <w:rPr>
          <w:rFonts w:ascii="Times New Roman" w:hAnsi="Times New Roman"/>
          <w:sz w:val="24"/>
          <w:szCs w:val="24"/>
        </w:rPr>
        <w:t xml:space="preserve">Также в отчетном году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</w:t>
      </w:r>
      <w:r w:rsidR="00E44647" w:rsidRPr="00872591">
        <w:rPr>
          <w:rFonts w:ascii="Times New Roman" w:hAnsi="Times New Roman"/>
          <w:sz w:val="24"/>
          <w:szCs w:val="24"/>
        </w:rPr>
        <w:t>реализованы мероприятия</w:t>
      </w:r>
      <w:r w:rsidR="00C044D6" w:rsidRPr="00872591">
        <w:rPr>
          <w:rFonts w:ascii="Times New Roman" w:hAnsi="Times New Roman"/>
          <w:sz w:val="24"/>
          <w:szCs w:val="24"/>
        </w:rPr>
        <w:t xml:space="preserve"> </w:t>
      </w:r>
      <w:r w:rsidR="00E44647" w:rsidRPr="00872591">
        <w:rPr>
          <w:rFonts w:ascii="Times New Roman" w:hAnsi="Times New Roman"/>
          <w:sz w:val="24"/>
          <w:szCs w:val="24"/>
        </w:rPr>
        <w:t xml:space="preserve">по </w:t>
      </w:r>
      <w:r w:rsidR="00F83A18" w:rsidRPr="00872591">
        <w:rPr>
          <w:rFonts w:ascii="Times New Roman" w:hAnsi="Times New Roman"/>
          <w:sz w:val="24"/>
          <w:szCs w:val="24"/>
        </w:rPr>
        <w:t>участи</w:t>
      </w:r>
      <w:r w:rsidR="00E44647" w:rsidRPr="00872591">
        <w:rPr>
          <w:rFonts w:ascii="Times New Roman" w:hAnsi="Times New Roman"/>
          <w:sz w:val="24"/>
          <w:szCs w:val="24"/>
        </w:rPr>
        <w:t>ю</w:t>
      </w:r>
      <w:r w:rsidR="00F83A18" w:rsidRPr="00872591">
        <w:rPr>
          <w:rFonts w:ascii="Times New Roman" w:hAnsi="Times New Roman"/>
          <w:sz w:val="24"/>
          <w:szCs w:val="24"/>
        </w:rPr>
        <w:t xml:space="preserve"> в национальных проектах</w:t>
      </w:r>
      <w:r w:rsidR="00E44647" w:rsidRPr="00872591">
        <w:rPr>
          <w:rFonts w:ascii="Times New Roman" w:hAnsi="Times New Roman"/>
          <w:sz w:val="24"/>
          <w:szCs w:val="24"/>
        </w:rPr>
        <w:t>, проведен</w:t>
      </w:r>
      <w:r w:rsidR="00B60632" w:rsidRPr="00872591">
        <w:rPr>
          <w:rFonts w:ascii="Times New Roman" w:hAnsi="Times New Roman"/>
          <w:sz w:val="24"/>
          <w:szCs w:val="24"/>
        </w:rPr>
        <w:t>ию</w:t>
      </w:r>
      <w:r w:rsidR="00F83A18" w:rsidRPr="00872591">
        <w:rPr>
          <w:rFonts w:ascii="Times New Roman" w:hAnsi="Times New Roman"/>
          <w:sz w:val="24"/>
          <w:szCs w:val="24"/>
        </w:rPr>
        <w:t xml:space="preserve"> мониторинг</w:t>
      </w:r>
      <w:r w:rsidR="00B60632" w:rsidRPr="00872591">
        <w:rPr>
          <w:rFonts w:ascii="Times New Roman" w:hAnsi="Times New Roman"/>
          <w:sz w:val="24"/>
          <w:szCs w:val="24"/>
        </w:rPr>
        <w:t>а</w:t>
      </w:r>
      <w:r w:rsidR="00F83A18" w:rsidRPr="00872591">
        <w:rPr>
          <w:rFonts w:ascii="Times New Roman" w:hAnsi="Times New Roman"/>
          <w:sz w:val="24"/>
          <w:szCs w:val="24"/>
        </w:rPr>
        <w:t xml:space="preserve"> результатов реализации </w:t>
      </w:r>
      <w:r w:rsidR="00E44647" w:rsidRPr="00872591">
        <w:rPr>
          <w:rFonts w:ascii="Times New Roman" w:hAnsi="Times New Roman"/>
          <w:sz w:val="24"/>
          <w:szCs w:val="24"/>
        </w:rPr>
        <w:t xml:space="preserve">этих </w:t>
      </w:r>
      <w:bookmarkStart w:id="72" w:name="_Toc125969338"/>
      <w:bookmarkStart w:id="73" w:name="_Toc126088810"/>
      <w:bookmarkStart w:id="74" w:name="_Toc126088881"/>
      <w:bookmarkEnd w:id="69"/>
      <w:bookmarkEnd w:id="70"/>
      <w:bookmarkEnd w:id="71"/>
      <w:r w:rsidR="00B60632" w:rsidRPr="00872591">
        <w:rPr>
          <w:rFonts w:ascii="Times New Roman" w:hAnsi="Times New Roman"/>
          <w:sz w:val="24"/>
          <w:szCs w:val="24"/>
        </w:rPr>
        <w:t>проектов</w:t>
      </w:r>
      <w:r w:rsidR="00CE28FC" w:rsidRPr="00872591">
        <w:rPr>
          <w:rFonts w:ascii="Times New Roman" w:hAnsi="Times New Roman"/>
          <w:sz w:val="24"/>
          <w:szCs w:val="24"/>
        </w:rPr>
        <w:t>. Подготовлены</w:t>
      </w:r>
      <w:r w:rsidR="00FC3E43" w:rsidRPr="00872591">
        <w:rPr>
          <w:rFonts w:ascii="Times New Roman" w:hAnsi="Times New Roman"/>
          <w:sz w:val="24"/>
          <w:szCs w:val="24"/>
        </w:rPr>
        <w:t xml:space="preserve"> </w:t>
      </w:r>
      <w:r w:rsidR="00D11C1E" w:rsidRPr="00872591">
        <w:rPr>
          <w:rFonts w:ascii="Times New Roman" w:hAnsi="Times New Roman"/>
          <w:sz w:val="24"/>
          <w:szCs w:val="24"/>
        </w:rPr>
        <w:t>экспертны</w:t>
      </w:r>
      <w:r w:rsidR="00CE28FC" w:rsidRPr="00872591">
        <w:rPr>
          <w:rFonts w:ascii="Times New Roman" w:hAnsi="Times New Roman"/>
          <w:sz w:val="24"/>
          <w:szCs w:val="24"/>
        </w:rPr>
        <w:t>е</w:t>
      </w:r>
      <w:r w:rsidR="00D11C1E" w:rsidRPr="00872591">
        <w:rPr>
          <w:rFonts w:ascii="Times New Roman" w:hAnsi="Times New Roman"/>
          <w:sz w:val="24"/>
          <w:szCs w:val="24"/>
        </w:rPr>
        <w:t xml:space="preserve"> заключени</w:t>
      </w:r>
      <w:r w:rsidR="00CE28FC" w:rsidRPr="00872591">
        <w:rPr>
          <w:rFonts w:ascii="Times New Roman" w:hAnsi="Times New Roman"/>
          <w:sz w:val="24"/>
          <w:szCs w:val="24"/>
        </w:rPr>
        <w:t>я</w:t>
      </w:r>
      <w:r w:rsidR="00D11C1E" w:rsidRPr="00872591">
        <w:rPr>
          <w:rFonts w:ascii="Times New Roman" w:hAnsi="Times New Roman"/>
          <w:sz w:val="24"/>
          <w:szCs w:val="24"/>
        </w:rPr>
        <w:t xml:space="preserve"> </w:t>
      </w:r>
      <w:r w:rsidR="000D3845" w:rsidRPr="00872591">
        <w:rPr>
          <w:rFonts w:ascii="Times New Roman" w:hAnsi="Times New Roman"/>
          <w:sz w:val="24"/>
          <w:szCs w:val="24"/>
        </w:rPr>
        <w:t xml:space="preserve">по </w:t>
      </w:r>
      <w:r w:rsidR="00D11C1E" w:rsidRPr="00872591">
        <w:rPr>
          <w:rFonts w:ascii="Times New Roman" w:hAnsi="Times New Roman"/>
          <w:sz w:val="24"/>
          <w:szCs w:val="24"/>
        </w:rPr>
        <w:t>инвестиционн</w:t>
      </w:r>
      <w:r w:rsidR="000D3845" w:rsidRPr="00872591">
        <w:rPr>
          <w:rFonts w:ascii="Times New Roman" w:hAnsi="Times New Roman"/>
          <w:sz w:val="24"/>
          <w:szCs w:val="24"/>
        </w:rPr>
        <w:t>ым</w:t>
      </w:r>
      <w:r w:rsidR="00D11C1E" w:rsidRPr="00872591">
        <w:rPr>
          <w:rFonts w:ascii="Times New Roman" w:hAnsi="Times New Roman"/>
          <w:sz w:val="24"/>
          <w:szCs w:val="24"/>
        </w:rPr>
        <w:t xml:space="preserve"> проект</w:t>
      </w:r>
      <w:r w:rsidR="000D3845" w:rsidRPr="00872591">
        <w:rPr>
          <w:rFonts w:ascii="Times New Roman" w:hAnsi="Times New Roman"/>
          <w:sz w:val="24"/>
          <w:szCs w:val="24"/>
        </w:rPr>
        <w:t>ам</w:t>
      </w:r>
      <w:r w:rsidR="00D11C1E" w:rsidRPr="00872591">
        <w:rPr>
          <w:rFonts w:ascii="Times New Roman" w:hAnsi="Times New Roman"/>
          <w:sz w:val="24"/>
          <w:szCs w:val="24"/>
        </w:rPr>
        <w:t xml:space="preserve"> на</w:t>
      </w:r>
      <w:r w:rsidR="00FC3E43" w:rsidRPr="00872591">
        <w:rPr>
          <w:rFonts w:ascii="Times New Roman" w:hAnsi="Times New Roman"/>
          <w:sz w:val="24"/>
          <w:szCs w:val="24"/>
        </w:rPr>
        <w:t> </w:t>
      </w:r>
      <w:r w:rsidR="00D11C1E" w:rsidRPr="00872591">
        <w:rPr>
          <w:rFonts w:ascii="Times New Roman" w:hAnsi="Times New Roman"/>
          <w:sz w:val="24"/>
          <w:szCs w:val="24"/>
        </w:rPr>
        <w:t xml:space="preserve">предмет эффективности использования средств </w:t>
      </w:r>
      <w:proofErr w:type="gramStart"/>
      <w:r w:rsidR="00D11C1E" w:rsidRPr="00872591">
        <w:rPr>
          <w:rFonts w:ascii="Times New Roman" w:hAnsi="Times New Roman"/>
          <w:sz w:val="24"/>
          <w:szCs w:val="24"/>
        </w:rPr>
        <w:t>бюджета</w:t>
      </w:r>
      <w:proofErr w:type="gramEnd"/>
      <w:r w:rsidR="00D11C1E" w:rsidRPr="00872591">
        <w:rPr>
          <w:rFonts w:ascii="Times New Roman" w:hAnsi="Times New Roman"/>
          <w:sz w:val="24"/>
          <w:szCs w:val="24"/>
        </w:rPr>
        <w:t xml:space="preserve"> ЗАТО Северск, </w:t>
      </w:r>
      <w:r w:rsidR="003A1A77" w:rsidRPr="00872591">
        <w:rPr>
          <w:rFonts w:ascii="Times New Roman" w:hAnsi="Times New Roman"/>
          <w:sz w:val="24"/>
          <w:szCs w:val="24"/>
        </w:rPr>
        <w:t>направляемых на</w:t>
      </w:r>
      <w:r w:rsidR="00FC3E43" w:rsidRPr="00872591">
        <w:rPr>
          <w:rFonts w:ascii="Times New Roman" w:hAnsi="Times New Roman"/>
          <w:sz w:val="24"/>
          <w:szCs w:val="24"/>
        </w:rPr>
        <w:t> </w:t>
      </w:r>
      <w:r w:rsidR="00D11C1E" w:rsidRPr="00872591">
        <w:rPr>
          <w:rFonts w:ascii="Times New Roman" w:hAnsi="Times New Roman"/>
          <w:sz w:val="24"/>
          <w:szCs w:val="24"/>
        </w:rPr>
        <w:t>капитальные вложения</w:t>
      </w:r>
      <w:bookmarkEnd w:id="72"/>
      <w:bookmarkEnd w:id="73"/>
      <w:bookmarkEnd w:id="74"/>
      <w:r w:rsidR="00140CAD" w:rsidRPr="00872591">
        <w:rPr>
          <w:rFonts w:ascii="Times New Roman" w:hAnsi="Times New Roman"/>
          <w:sz w:val="24"/>
          <w:szCs w:val="24"/>
        </w:rPr>
        <w:t xml:space="preserve"> в объекты муниципальной собственности</w:t>
      </w:r>
      <w:r w:rsidR="00316AE5" w:rsidRPr="00872591">
        <w:rPr>
          <w:rFonts w:ascii="Times New Roman" w:hAnsi="Times New Roman"/>
          <w:sz w:val="24"/>
          <w:szCs w:val="24"/>
        </w:rPr>
        <w:t>.</w:t>
      </w:r>
    </w:p>
    <w:p w14:paraId="5E0ACD0E" w14:textId="77777777" w:rsidR="00140CAD" w:rsidRPr="00872591" w:rsidRDefault="00F83A18" w:rsidP="00CC2EF1">
      <w:pPr>
        <w:tabs>
          <w:tab w:val="left" w:pos="851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Главные цели, задачи и важнейшие стратегические направления </w:t>
      </w:r>
      <w:proofErr w:type="gramStart"/>
      <w:r w:rsidRPr="00872591">
        <w:rPr>
          <w:szCs w:val="24"/>
        </w:rPr>
        <w:t>развития</w:t>
      </w:r>
      <w:proofErr w:type="gramEnd"/>
      <w:r w:rsidRPr="00872591">
        <w:rPr>
          <w:szCs w:val="24"/>
        </w:rPr>
        <w:t xml:space="preserve"> ЗАТО Северск определены Стратегией</w:t>
      </w:r>
      <w:r w:rsidR="0081799E" w:rsidRPr="00872591">
        <w:rPr>
          <w:szCs w:val="24"/>
        </w:rPr>
        <w:t>.</w:t>
      </w:r>
      <w:r w:rsidR="00E44647" w:rsidRPr="00872591">
        <w:rPr>
          <w:szCs w:val="24"/>
        </w:rPr>
        <w:t xml:space="preserve"> </w:t>
      </w:r>
    </w:p>
    <w:p w14:paraId="53AE0C3E" w14:textId="0853FB20" w:rsidR="00F83A18" w:rsidRPr="00872591" w:rsidRDefault="00F83A18" w:rsidP="0060626B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Стратегией обозначены четыре стратегических приоритета, детализированные по целям и задачам на приоритетные направления, в соответствии с которыми в 2024 году решались задачи, поставленные 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в рамках е</w:t>
      </w:r>
      <w:r w:rsidR="00844D3F" w:rsidRPr="00872591">
        <w:rPr>
          <w:szCs w:val="24"/>
        </w:rPr>
        <w:t>е</w:t>
      </w:r>
      <w:r w:rsidRPr="00872591">
        <w:rPr>
          <w:szCs w:val="24"/>
        </w:rPr>
        <w:t xml:space="preserve"> полномочий: </w:t>
      </w:r>
    </w:p>
    <w:p w14:paraId="571881C9" w14:textId="77777777" w:rsidR="00F83A18" w:rsidRPr="00872591" w:rsidRDefault="00F83A18" w:rsidP="0060626B">
      <w:pPr>
        <w:numPr>
          <w:ilvl w:val="2"/>
          <w:numId w:val="6"/>
        </w:numPr>
        <w:tabs>
          <w:tab w:val="clear" w:pos="3156"/>
          <w:tab w:val="num" w:pos="993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>развитие человеческого капитала (улучшение демографической ситуации, развитие сбалансированного рынка труда, повышение качества и доступности социальной инфраструктуры);</w:t>
      </w:r>
    </w:p>
    <w:p w14:paraId="6237DEFF" w14:textId="77777777" w:rsidR="00F83A18" w:rsidRPr="00872591" w:rsidRDefault="00F83A18" w:rsidP="0060626B">
      <w:pPr>
        <w:numPr>
          <w:ilvl w:val="2"/>
          <w:numId w:val="6"/>
        </w:numPr>
        <w:tabs>
          <w:tab w:val="clear" w:pos="3156"/>
          <w:tab w:val="num" w:pos="993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формирование конкурентоспособной экономики и активизация инвестиционной деятельности (обеспечение устойчивого экономического развития, активизация </w:t>
      </w:r>
      <w:r w:rsidRPr="00872591">
        <w:rPr>
          <w:szCs w:val="24"/>
        </w:rPr>
        <w:lastRenderedPageBreak/>
        <w:t>и стимулирование развития малого и среднего бизнеса, реализация инвестиционной политики);</w:t>
      </w:r>
    </w:p>
    <w:p w14:paraId="1472DAD2" w14:textId="77777777" w:rsidR="00F83A18" w:rsidRPr="00872591" w:rsidRDefault="00F83A18" w:rsidP="0060626B">
      <w:pPr>
        <w:numPr>
          <w:ilvl w:val="2"/>
          <w:numId w:val="6"/>
        </w:numPr>
        <w:tabs>
          <w:tab w:val="clear" w:pos="3156"/>
          <w:tab w:val="num" w:pos="993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создание комфортной городской среды (градостроительное развитие и жилищная сфера, модернизация и развитие жилищно-коммунального хозяйства, развитие транспортного комплекса и дорожной инфраструктуры, формирование современной городской среды, развитие сферы </w:t>
      </w:r>
      <w:proofErr w:type="gramStart"/>
      <w:r w:rsidRPr="00872591">
        <w:rPr>
          <w:szCs w:val="24"/>
        </w:rPr>
        <w:t>безопасности</w:t>
      </w:r>
      <w:proofErr w:type="gramEnd"/>
      <w:r w:rsidRPr="00872591">
        <w:rPr>
          <w:szCs w:val="24"/>
        </w:rPr>
        <w:t xml:space="preserve"> ЗАТО Северск);</w:t>
      </w:r>
    </w:p>
    <w:p w14:paraId="15415946" w14:textId="77777777" w:rsidR="00F83A18" w:rsidRPr="00872591" w:rsidRDefault="00F83A18" w:rsidP="0060626B">
      <w:pPr>
        <w:numPr>
          <w:ilvl w:val="2"/>
          <w:numId w:val="6"/>
        </w:numPr>
        <w:tabs>
          <w:tab w:val="clear" w:pos="3156"/>
          <w:tab w:val="num" w:pos="993"/>
        </w:tabs>
        <w:spacing w:after="0" w:line="235" w:lineRule="auto"/>
        <w:ind w:left="0" w:firstLine="709"/>
        <w:jc w:val="both"/>
        <w:rPr>
          <w:szCs w:val="24"/>
        </w:rPr>
      </w:pPr>
      <w:r w:rsidRPr="00872591">
        <w:rPr>
          <w:szCs w:val="24"/>
        </w:rPr>
        <w:t xml:space="preserve">эффективное управление и цифровая трансформация (формирование эффективной системы муниципального управления, </w:t>
      </w:r>
      <w:proofErr w:type="spellStart"/>
      <w:r w:rsidRPr="00872591">
        <w:rPr>
          <w:szCs w:val="24"/>
        </w:rPr>
        <w:t>цифровизация</w:t>
      </w:r>
      <w:proofErr w:type="spellEnd"/>
      <w:r w:rsidRPr="00872591">
        <w:rPr>
          <w:szCs w:val="24"/>
        </w:rPr>
        <w:t xml:space="preserve"> и развитие связи).</w:t>
      </w:r>
    </w:p>
    <w:p w14:paraId="71A573D0" w14:textId="1F2A77F7" w:rsidR="00140CAD" w:rsidRPr="00872591" w:rsidRDefault="00140CAD" w:rsidP="0060626B">
      <w:pPr>
        <w:spacing w:after="0" w:line="235" w:lineRule="auto"/>
        <w:ind w:firstLine="709"/>
        <w:jc w:val="both"/>
      </w:pPr>
      <w:r w:rsidRPr="00872591">
        <w:t>Основными инструментами управления и мониторинга реализации Стратегии в</w:t>
      </w:r>
      <w:r w:rsidR="00EB1D80" w:rsidRPr="00872591">
        <w:t> </w:t>
      </w:r>
      <w:r w:rsidRPr="00872591">
        <w:t>2024</w:t>
      </w:r>
      <w:r w:rsidR="00EB1D80" w:rsidRPr="00872591">
        <w:t> </w:t>
      </w:r>
      <w:r w:rsidRPr="00872591">
        <w:t>году являлись:</w:t>
      </w:r>
    </w:p>
    <w:p w14:paraId="7358EB7E" w14:textId="2655FD98" w:rsidR="00140CAD" w:rsidRPr="00872591" w:rsidRDefault="00140CAD" w:rsidP="0060626B">
      <w:pPr>
        <w:pStyle w:val="af0"/>
        <w:numPr>
          <w:ilvl w:val="0"/>
          <w:numId w:val="43"/>
        </w:numPr>
        <w:tabs>
          <w:tab w:val="left" w:pos="851"/>
        </w:tabs>
        <w:spacing w:after="0" w:line="235" w:lineRule="auto"/>
        <w:ind w:left="0" w:firstLine="709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План мероприятий по реализации Стратегии;</w:t>
      </w:r>
    </w:p>
    <w:p w14:paraId="354F4792" w14:textId="69F69E2B" w:rsidR="00140CAD" w:rsidRPr="00872591" w:rsidRDefault="00140CAD" w:rsidP="0060626B">
      <w:pPr>
        <w:pStyle w:val="af0"/>
        <w:numPr>
          <w:ilvl w:val="0"/>
          <w:numId w:val="43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муниципальные </w:t>
      </w:r>
      <w:proofErr w:type="gramStart"/>
      <w:r w:rsidRPr="00872591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12A240D3" w14:textId="7C0A242F" w:rsidR="00F83A18" w:rsidRPr="00872591" w:rsidRDefault="00140CAD" w:rsidP="0060626B">
      <w:pPr>
        <w:spacing w:after="0" w:line="235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>П</w:t>
      </w:r>
      <w:r w:rsidR="00F83A18" w:rsidRPr="00872591">
        <w:rPr>
          <w:szCs w:val="24"/>
        </w:rPr>
        <w:t>одробная информация</w:t>
      </w:r>
      <w:r w:rsidRPr="00872591">
        <w:rPr>
          <w:szCs w:val="24"/>
        </w:rPr>
        <w:t xml:space="preserve"> о реализации 4 приоритетных направлений Плана мероприятий по реализации Стратегии </w:t>
      </w:r>
      <w:r w:rsidR="00F83A18" w:rsidRPr="00872591">
        <w:rPr>
          <w:szCs w:val="24"/>
        </w:rPr>
        <w:t xml:space="preserve">в рамках полномочий </w:t>
      </w:r>
      <w:proofErr w:type="gramStart"/>
      <w:r w:rsidR="00F83A18" w:rsidRPr="00872591">
        <w:rPr>
          <w:szCs w:val="24"/>
        </w:rPr>
        <w:t>Администрации</w:t>
      </w:r>
      <w:proofErr w:type="gramEnd"/>
      <w:r w:rsidR="00F83A18" w:rsidRPr="00872591">
        <w:rPr>
          <w:szCs w:val="24"/>
        </w:rPr>
        <w:t xml:space="preserve"> ЗАТО</w:t>
      </w:r>
      <w:r w:rsidR="00EB1D80" w:rsidRPr="00872591">
        <w:rPr>
          <w:szCs w:val="24"/>
        </w:rPr>
        <w:t> </w:t>
      </w:r>
      <w:r w:rsidR="00F83A18" w:rsidRPr="00872591">
        <w:rPr>
          <w:szCs w:val="24"/>
        </w:rPr>
        <w:t xml:space="preserve">Северск приведена в разделах </w:t>
      </w:r>
      <w:r w:rsidR="0081601A" w:rsidRPr="00872591">
        <w:rPr>
          <w:szCs w:val="24"/>
          <w:lang w:val="en-US"/>
        </w:rPr>
        <w:t>I </w:t>
      </w:r>
      <w:r w:rsidR="0081601A" w:rsidRPr="00872591">
        <w:rPr>
          <w:szCs w:val="24"/>
        </w:rPr>
        <w:t>-</w:t>
      </w:r>
      <w:r w:rsidR="0081601A" w:rsidRPr="00872591">
        <w:rPr>
          <w:szCs w:val="24"/>
          <w:lang w:val="en-US"/>
        </w:rPr>
        <w:t> IV</w:t>
      </w:r>
      <w:r w:rsidR="0081601A" w:rsidRPr="00872591">
        <w:rPr>
          <w:szCs w:val="24"/>
        </w:rPr>
        <w:t xml:space="preserve"> настоящего отчета</w:t>
      </w:r>
      <w:r w:rsidR="00F83A18" w:rsidRPr="00872591">
        <w:rPr>
          <w:szCs w:val="24"/>
        </w:rPr>
        <w:t>.</w:t>
      </w:r>
    </w:p>
    <w:p w14:paraId="759D90ED" w14:textId="66D76D40" w:rsidR="00F83A18" w:rsidRPr="00872591" w:rsidRDefault="00F83A18" w:rsidP="0060626B">
      <w:pPr>
        <w:spacing w:after="0" w:line="235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Мониторинг целевых показателей Плана мероприятий по реализации Стратегии </w:t>
      </w:r>
      <w:r w:rsidRPr="00872591">
        <w:rPr>
          <w:szCs w:val="24"/>
        </w:rPr>
        <w:br/>
        <w:t>в 2024 году</w:t>
      </w:r>
      <w:r w:rsidR="00716E12" w:rsidRPr="00872591">
        <w:rPr>
          <w:szCs w:val="24"/>
        </w:rPr>
        <w:t xml:space="preserve"> (по предварительным данным) представлен</w:t>
      </w:r>
      <w:r w:rsidRPr="00872591">
        <w:rPr>
          <w:szCs w:val="24"/>
        </w:rPr>
        <w:t xml:space="preserve"> в приложении 1.</w:t>
      </w:r>
    </w:p>
    <w:p w14:paraId="2CC10058" w14:textId="77777777" w:rsidR="008F6A56" w:rsidRPr="00872591" w:rsidRDefault="008F6A56" w:rsidP="0060626B">
      <w:pPr>
        <w:spacing w:after="0" w:line="235" w:lineRule="auto"/>
        <w:ind w:firstLine="709"/>
        <w:contextualSpacing/>
        <w:jc w:val="both"/>
        <w:rPr>
          <w:szCs w:val="24"/>
        </w:rPr>
      </w:pPr>
    </w:p>
    <w:p w14:paraId="6E60FFD2" w14:textId="0715E3B1" w:rsidR="008F6A56" w:rsidRPr="00872591" w:rsidRDefault="008F6A56" w:rsidP="0060626B">
      <w:pPr>
        <w:spacing w:after="0" w:line="235" w:lineRule="auto"/>
        <w:ind w:firstLine="709"/>
        <w:contextualSpacing/>
        <w:jc w:val="both"/>
        <w:outlineLvl w:val="1"/>
        <w:rPr>
          <w:szCs w:val="24"/>
        </w:rPr>
      </w:pPr>
      <w:r w:rsidRPr="00872591">
        <w:rPr>
          <w:szCs w:val="24"/>
        </w:rPr>
        <w:t>4.2.2. Реализация муниципальных программ</w:t>
      </w:r>
    </w:p>
    <w:p w14:paraId="039F0648" w14:textId="083A9515" w:rsidR="00F83A18" w:rsidRPr="00872591" w:rsidRDefault="00716E12" w:rsidP="0060626B">
      <w:pPr>
        <w:spacing w:after="0" w:line="235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Посредством реализации муниципальных программ </w:t>
      </w:r>
      <w:r w:rsidR="00E17CED" w:rsidRPr="00872591">
        <w:rPr>
          <w:szCs w:val="24"/>
        </w:rPr>
        <w:t xml:space="preserve">в 2024 году </w:t>
      </w:r>
      <w:r w:rsidRPr="00872591">
        <w:rPr>
          <w:szCs w:val="24"/>
        </w:rPr>
        <w:t>осуществлялось р</w:t>
      </w:r>
      <w:r w:rsidR="00F83A18" w:rsidRPr="00872591">
        <w:rPr>
          <w:szCs w:val="24"/>
        </w:rPr>
        <w:t xml:space="preserve">ешение основных задач социально-экономического </w:t>
      </w:r>
      <w:proofErr w:type="gramStart"/>
      <w:r w:rsidR="00F83A18" w:rsidRPr="00872591">
        <w:rPr>
          <w:szCs w:val="24"/>
        </w:rPr>
        <w:t>развития</w:t>
      </w:r>
      <w:proofErr w:type="gramEnd"/>
      <w:r w:rsidR="00F83A18" w:rsidRPr="00872591">
        <w:rPr>
          <w:szCs w:val="24"/>
        </w:rPr>
        <w:t xml:space="preserve"> ЗАТО Северск, что позволило рационально использовать финансовые и материальные ресурсы, направленные на устранение проблем экономического и социального характера.</w:t>
      </w:r>
    </w:p>
    <w:p w14:paraId="06C0A651" w14:textId="375842F4" w:rsidR="00F83A18" w:rsidRPr="00872591" w:rsidRDefault="00F83A18" w:rsidP="0060626B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целях эффективного управления расходами, осуществления контроля за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расходованием бюджетных средств в 2024 году в соответствии с Порядком проведения оценки эффективности реализации муниципальных </w:t>
      </w:r>
      <w:proofErr w:type="gramStart"/>
      <w:r w:rsidRPr="00872591">
        <w:rPr>
          <w:szCs w:val="24"/>
        </w:rPr>
        <w:t>программ</w:t>
      </w:r>
      <w:proofErr w:type="gramEnd"/>
      <w:r w:rsidRPr="00872591">
        <w:rPr>
          <w:szCs w:val="24"/>
        </w:rPr>
        <w:t xml:space="preserve"> ЗАТО Северск, утвержденным постановлением Администрации ЗАТО Северск от 16.04.2015 №</w:t>
      </w:r>
      <w:r w:rsidR="00026D06" w:rsidRPr="00872591">
        <w:rPr>
          <w:szCs w:val="24"/>
        </w:rPr>
        <w:t> </w:t>
      </w:r>
      <w:r w:rsidRPr="00872591">
        <w:rPr>
          <w:szCs w:val="24"/>
        </w:rPr>
        <w:t>707, Администрацией ЗАТО Северск была проведена оценка эффективности реализации муниципальных программ за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предыдущий год. </w:t>
      </w:r>
    </w:p>
    <w:p w14:paraId="27B920B5" w14:textId="77777777" w:rsidR="00F83A18" w:rsidRPr="00872591" w:rsidRDefault="00F83A18" w:rsidP="0060626B">
      <w:pPr>
        <w:spacing w:after="0" w:line="235" w:lineRule="auto"/>
        <w:ind w:firstLine="709"/>
        <w:jc w:val="both"/>
        <w:textAlignment w:val="baseline"/>
        <w:rPr>
          <w:szCs w:val="24"/>
        </w:rPr>
      </w:pPr>
      <w:r w:rsidRPr="00872591">
        <w:rPr>
          <w:szCs w:val="24"/>
        </w:rPr>
        <w:t>Результаты оценки эффективности и результативности муниципальных программ показали, что большинство показателей было достигнуто при высокой эффективности использования бюджетных средств. Все муниципальные программы направлены на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достижение целей приоритетных направлений социально-экономического </w:t>
      </w:r>
      <w:proofErr w:type="gramStart"/>
      <w:r w:rsidRPr="00872591">
        <w:rPr>
          <w:szCs w:val="24"/>
        </w:rPr>
        <w:t>развития</w:t>
      </w:r>
      <w:proofErr w:type="gramEnd"/>
      <w:r w:rsidRPr="00872591">
        <w:rPr>
          <w:szCs w:val="24"/>
        </w:rPr>
        <w:t xml:space="preserve"> ЗАТО Северск, определенных Стратегией.</w:t>
      </w:r>
    </w:p>
    <w:p w14:paraId="04288AD6" w14:textId="4BB430CE" w:rsidR="00F83A18" w:rsidRPr="00872591" w:rsidRDefault="00F83A18" w:rsidP="0060626B">
      <w:pPr>
        <w:spacing w:after="0" w:line="235" w:lineRule="auto"/>
        <w:ind w:firstLine="709"/>
        <w:jc w:val="both"/>
        <w:textAlignment w:val="baseline"/>
        <w:rPr>
          <w:szCs w:val="24"/>
        </w:rPr>
      </w:pPr>
      <w:r w:rsidRPr="00872591">
        <w:rPr>
          <w:szCs w:val="24"/>
        </w:rPr>
        <w:t>Реализация 14 муниципальных программ характеризовалась высокой эффективностью и результативностью (оценка – 5 баллов). Четыре муниципальные программы имели оценку эффективности 4 балла</w:t>
      </w:r>
      <w:r w:rsidR="00ED027E" w:rsidRPr="00872591">
        <w:rPr>
          <w:szCs w:val="24"/>
        </w:rPr>
        <w:t>,</w:t>
      </w:r>
      <w:r w:rsidRPr="00872591">
        <w:rPr>
          <w:szCs w:val="24"/>
        </w:rPr>
        <w:t xml:space="preserve"> т</w:t>
      </w:r>
      <w:r w:rsidR="00716E12" w:rsidRPr="00872591">
        <w:rPr>
          <w:szCs w:val="24"/>
        </w:rPr>
        <w:t xml:space="preserve">о </w:t>
      </w:r>
      <w:r w:rsidRPr="00872591">
        <w:rPr>
          <w:szCs w:val="24"/>
        </w:rPr>
        <w:t>е</w:t>
      </w:r>
      <w:r w:rsidR="00716E12" w:rsidRPr="00872591">
        <w:rPr>
          <w:szCs w:val="24"/>
        </w:rPr>
        <w:t>сть</w:t>
      </w:r>
      <w:r w:rsidRPr="00872591">
        <w:rPr>
          <w:szCs w:val="24"/>
        </w:rPr>
        <w:t xml:space="preserve"> являлись эффективными, но</w:t>
      </w:r>
      <w:r w:rsidR="00026D06" w:rsidRPr="00872591">
        <w:rPr>
          <w:szCs w:val="24"/>
        </w:rPr>
        <w:t> </w:t>
      </w:r>
      <w:r w:rsidRPr="00872591">
        <w:rPr>
          <w:szCs w:val="24"/>
        </w:rPr>
        <w:t>ответственным исполнителям были даны рекомендации об уточнении показателей результативности на последующие годы с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учетом анализа достигнутых значений и</w:t>
      </w:r>
      <w:r w:rsidR="00026D06" w:rsidRPr="00872591">
        <w:rPr>
          <w:szCs w:val="24"/>
        </w:rPr>
        <w:t> </w:t>
      </w:r>
      <w:r w:rsidRPr="00872591">
        <w:rPr>
          <w:szCs w:val="24"/>
        </w:rPr>
        <w:t>возможного внутреннего перераспределения финансовых ресурсов.</w:t>
      </w:r>
    </w:p>
    <w:p w14:paraId="2262E75F" w14:textId="3DF4D586" w:rsidR="00F83A18" w:rsidRPr="00872591" w:rsidRDefault="00CA2CF8" w:rsidP="0060626B">
      <w:pPr>
        <w:spacing w:after="0" w:line="235" w:lineRule="auto"/>
        <w:ind w:firstLine="709"/>
        <w:jc w:val="both"/>
        <w:textAlignment w:val="baseline"/>
        <w:rPr>
          <w:szCs w:val="24"/>
        </w:rPr>
      </w:pPr>
      <w:r w:rsidRPr="00872591">
        <w:rPr>
          <w:szCs w:val="24"/>
        </w:rPr>
        <w:t xml:space="preserve">На официальном сайте </w:t>
      </w:r>
      <w:proofErr w:type="gramStart"/>
      <w:r w:rsidRPr="00872591">
        <w:rPr>
          <w:szCs w:val="24"/>
        </w:rPr>
        <w:t>Администрации</w:t>
      </w:r>
      <w:proofErr w:type="gramEnd"/>
      <w:r w:rsidRPr="00872591">
        <w:rPr>
          <w:szCs w:val="24"/>
        </w:rPr>
        <w:t xml:space="preserve"> ЗАТО Северск в подразделе «Стратегическое планирование» раздела «Экономика» размещен с</w:t>
      </w:r>
      <w:r w:rsidR="00026D06" w:rsidRPr="00872591">
        <w:rPr>
          <w:szCs w:val="24"/>
        </w:rPr>
        <w:t>водный доклад о </w:t>
      </w:r>
      <w:r w:rsidR="00F83A18" w:rsidRPr="00872591">
        <w:rPr>
          <w:szCs w:val="24"/>
        </w:rPr>
        <w:t>реализации муниципальных программ ЗАТО Северск в 2023 году.</w:t>
      </w:r>
    </w:p>
    <w:p w14:paraId="12A28823" w14:textId="6B24CDB8" w:rsidR="00026D06" w:rsidRPr="00872591" w:rsidRDefault="00F83A18" w:rsidP="0060626B">
      <w:pPr>
        <w:widowControl w:val="0"/>
        <w:spacing w:after="0" w:line="235" w:lineRule="auto"/>
        <w:ind w:firstLine="709"/>
        <w:jc w:val="both"/>
        <w:textAlignment w:val="baseline"/>
        <w:rPr>
          <w:szCs w:val="24"/>
        </w:rPr>
      </w:pPr>
      <w:r w:rsidRPr="00872591">
        <w:rPr>
          <w:szCs w:val="24"/>
        </w:rPr>
        <w:t xml:space="preserve">В 2024 году на финансирование 18 муниципальных программ и программы «Комплексное развитие систем коммунальной инфраструктуры ЗАТО Северск» направлено 6 739,39 </w:t>
      </w:r>
      <w:proofErr w:type="gramStart"/>
      <w:r w:rsidRPr="00872591">
        <w:rPr>
          <w:szCs w:val="24"/>
        </w:rPr>
        <w:t>млн</w:t>
      </w:r>
      <w:proofErr w:type="gramEnd"/>
      <w:r w:rsidRPr="00872591">
        <w:rPr>
          <w:szCs w:val="24"/>
        </w:rPr>
        <w:t xml:space="preserve"> руб. бюджетных средств (98,6% от утвержденного объема бюджетных асси</w:t>
      </w:r>
      <w:r w:rsidR="00026D06" w:rsidRPr="00872591">
        <w:rPr>
          <w:szCs w:val="24"/>
        </w:rPr>
        <w:t>гнований), в том числе средств:</w:t>
      </w:r>
    </w:p>
    <w:p w14:paraId="08E43F11" w14:textId="77777777" w:rsidR="00026D06" w:rsidRPr="00872591" w:rsidRDefault="00026D06" w:rsidP="0060626B">
      <w:pPr>
        <w:widowControl w:val="0"/>
        <w:spacing w:after="0" w:line="235" w:lineRule="auto"/>
        <w:ind w:firstLine="709"/>
        <w:jc w:val="both"/>
        <w:textAlignment w:val="baseline"/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F83A18" w:rsidRPr="00872591">
        <w:t>федерального бюджета – 342,74 млн руб. (99,2%);</w:t>
      </w:r>
    </w:p>
    <w:p w14:paraId="2BC4F2B5" w14:textId="77777777" w:rsidR="00026D06" w:rsidRPr="00872591" w:rsidRDefault="00026D06" w:rsidP="0060626B">
      <w:pPr>
        <w:widowControl w:val="0"/>
        <w:spacing w:after="0" w:line="235" w:lineRule="auto"/>
        <w:ind w:firstLine="709"/>
        <w:jc w:val="both"/>
        <w:textAlignment w:val="baseline"/>
      </w:pPr>
      <w:r w:rsidRPr="00872591">
        <w:t>-</w:t>
      </w:r>
      <w:r w:rsidRPr="00872591">
        <w:rPr>
          <w:lang w:val="en-US"/>
        </w:rPr>
        <w:t> </w:t>
      </w:r>
      <w:r w:rsidR="00F83A18" w:rsidRPr="00872591">
        <w:t>областного бюджета – 3 117,68 млн руб. (98,5%);</w:t>
      </w:r>
    </w:p>
    <w:p w14:paraId="4E5C4A27" w14:textId="53172825" w:rsidR="00F83A18" w:rsidRPr="00872591" w:rsidRDefault="00026D06" w:rsidP="0060626B">
      <w:pPr>
        <w:widowControl w:val="0"/>
        <w:spacing w:after="0" w:line="235" w:lineRule="auto"/>
        <w:ind w:firstLine="709"/>
        <w:jc w:val="both"/>
        <w:textAlignment w:val="baseline"/>
      </w:pPr>
      <w:r w:rsidRPr="00872591">
        <w:t>-</w:t>
      </w:r>
      <w:r w:rsidRPr="00872591">
        <w:rPr>
          <w:lang w:val="en-US"/>
        </w:rPr>
        <w:t> </w:t>
      </w:r>
      <w:r w:rsidR="00F83A18" w:rsidRPr="00872591">
        <w:t>местного бюджета – 3 278,97 млн руб. (98,6%).</w:t>
      </w:r>
    </w:p>
    <w:p w14:paraId="4595A9AA" w14:textId="77777777" w:rsidR="00F83A18" w:rsidRPr="00872591" w:rsidRDefault="00F83A18" w:rsidP="0060626B">
      <w:pPr>
        <w:spacing w:after="0" w:line="235" w:lineRule="auto"/>
        <w:ind w:right="-17" w:firstLine="703"/>
        <w:jc w:val="both"/>
        <w:textAlignment w:val="baseline"/>
        <w:rPr>
          <w:szCs w:val="24"/>
        </w:rPr>
      </w:pPr>
      <w:r w:rsidRPr="00872591">
        <w:rPr>
          <w:szCs w:val="24"/>
        </w:rPr>
        <w:t xml:space="preserve">Основную долю (75%) в </w:t>
      </w:r>
      <w:proofErr w:type="gramStart"/>
      <w:r w:rsidRPr="00872591">
        <w:rPr>
          <w:szCs w:val="24"/>
        </w:rPr>
        <w:t>бюджете</w:t>
      </w:r>
      <w:proofErr w:type="gramEnd"/>
      <w:r w:rsidRPr="00872591">
        <w:rPr>
          <w:szCs w:val="24"/>
        </w:rPr>
        <w:t xml:space="preserve"> ЗАТО Северск занимали муниципальные программы социальной направленности.</w:t>
      </w:r>
    </w:p>
    <w:p w14:paraId="199AA87D" w14:textId="7C11DD88" w:rsidR="00F83A18" w:rsidRPr="00872591" w:rsidRDefault="00F83A18" w:rsidP="0060626B">
      <w:pPr>
        <w:spacing w:after="0" w:line="235" w:lineRule="auto"/>
        <w:ind w:firstLine="703"/>
        <w:jc w:val="both"/>
        <w:textAlignment w:val="baseline"/>
        <w:rPr>
          <w:szCs w:val="24"/>
        </w:rPr>
      </w:pPr>
      <w:r w:rsidRPr="00872591">
        <w:rPr>
          <w:szCs w:val="24"/>
        </w:rPr>
        <w:lastRenderedPageBreak/>
        <w:t xml:space="preserve">Анализ программных расходов </w:t>
      </w:r>
      <w:proofErr w:type="gramStart"/>
      <w:r w:rsidRPr="00872591">
        <w:rPr>
          <w:szCs w:val="24"/>
        </w:rPr>
        <w:t>бюджета</w:t>
      </w:r>
      <w:proofErr w:type="gramEnd"/>
      <w:r w:rsidRPr="00872591">
        <w:rPr>
          <w:szCs w:val="24"/>
        </w:rPr>
        <w:t xml:space="preserve"> ЗАТО Северск по 18 муниципальным программам и по программе «Комплексное развитие систем коммунальной инфраструктуры ЗАТО Северск» за 2024 год представлен в таблице </w:t>
      </w:r>
      <w:r w:rsidR="0050140A" w:rsidRPr="00872591">
        <w:rPr>
          <w:szCs w:val="24"/>
        </w:rPr>
        <w:t>1</w:t>
      </w:r>
      <w:r w:rsidR="008814E9" w:rsidRPr="00872591">
        <w:rPr>
          <w:szCs w:val="24"/>
        </w:rPr>
        <w:t>1</w:t>
      </w:r>
      <w:r w:rsidRPr="00872591">
        <w:rPr>
          <w:szCs w:val="24"/>
        </w:rPr>
        <w:t>.</w:t>
      </w:r>
    </w:p>
    <w:p w14:paraId="449C8383" w14:textId="10DBDF71" w:rsidR="00F83A18" w:rsidRPr="00872591" w:rsidRDefault="00F83A18" w:rsidP="00257971">
      <w:pPr>
        <w:spacing w:before="60" w:after="60" w:line="240" w:lineRule="auto"/>
        <w:ind w:firstLine="709"/>
        <w:jc w:val="right"/>
        <w:rPr>
          <w:szCs w:val="24"/>
        </w:rPr>
      </w:pPr>
      <w:r w:rsidRPr="00872591">
        <w:rPr>
          <w:szCs w:val="24"/>
        </w:rPr>
        <w:t xml:space="preserve">Таблица </w:t>
      </w:r>
      <w:r w:rsidR="0050140A" w:rsidRPr="00872591">
        <w:rPr>
          <w:szCs w:val="24"/>
        </w:rPr>
        <w:t>1</w:t>
      </w:r>
      <w:r w:rsidR="008814E9" w:rsidRPr="00872591">
        <w:rPr>
          <w:szCs w:val="24"/>
        </w:rPr>
        <w:t>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3214"/>
        <w:gridCol w:w="1396"/>
        <w:gridCol w:w="1478"/>
        <w:gridCol w:w="1236"/>
        <w:gridCol w:w="1418"/>
      </w:tblGrid>
      <w:tr w:rsidR="002E719F" w:rsidRPr="00872591" w14:paraId="348B2ACF" w14:textId="77777777" w:rsidTr="001848C5">
        <w:trPr>
          <w:trHeight w:val="2103"/>
          <w:jc w:val="center"/>
        </w:trPr>
        <w:tc>
          <w:tcPr>
            <w:tcW w:w="609" w:type="dxa"/>
          </w:tcPr>
          <w:p w14:paraId="6E75B245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№ п/п</w:t>
            </w:r>
          </w:p>
        </w:tc>
        <w:tc>
          <w:tcPr>
            <w:tcW w:w="3214" w:type="dxa"/>
          </w:tcPr>
          <w:p w14:paraId="344505C4" w14:textId="712DC213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396" w:type="dxa"/>
          </w:tcPr>
          <w:p w14:paraId="75F12E5B" w14:textId="6AE7826D" w:rsidR="00335539" w:rsidRPr="00872591" w:rsidRDefault="000C1488" w:rsidP="002E719F">
            <w:pPr>
              <w:suppressAutoHyphens/>
              <w:spacing w:after="120" w:line="240" w:lineRule="auto"/>
              <w:ind w:left="-206" w:right="-137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Утвержден-</w:t>
            </w:r>
            <w:proofErr w:type="spellStart"/>
            <w:r w:rsidRPr="00872591">
              <w:rPr>
                <w:szCs w:val="24"/>
                <w:lang w:eastAsia="ru-RU"/>
              </w:rPr>
              <w:t>ные</w:t>
            </w:r>
            <w:proofErr w:type="spellEnd"/>
            <w:r w:rsidRPr="00872591">
              <w:rPr>
                <w:szCs w:val="24"/>
                <w:lang w:eastAsia="ru-RU"/>
              </w:rPr>
              <w:t xml:space="preserve"> бюджетные </w:t>
            </w:r>
            <w:proofErr w:type="spellStart"/>
            <w:r w:rsidRPr="00872591">
              <w:rPr>
                <w:szCs w:val="24"/>
                <w:lang w:eastAsia="ru-RU"/>
              </w:rPr>
              <w:t>ассигнова</w:t>
            </w:r>
            <w:proofErr w:type="spellEnd"/>
            <w:r w:rsidRPr="00872591">
              <w:rPr>
                <w:szCs w:val="24"/>
                <w:lang w:eastAsia="ru-RU"/>
              </w:rPr>
              <w:t>-</w:t>
            </w:r>
            <w:r w:rsidRPr="00872591">
              <w:rPr>
                <w:szCs w:val="24"/>
                <w:lang w:eastAsia="ru-RU"/>
              </w:rPr>
              <w:br/>
            </w:r>
            <w:proofErr w:type="spellStart"/>
            <w:r w:rsidRPr="00872591">
              <w:rPr>
                <w:szCs w:val="24"/>
                <w:lang w:eastAsia="ru-RU"/>
              </w:rPr>
              <w:t>ния</w:t>
            </w:r>
            <w:proofErr w:type="spellEnd"/>
            <w:r w:rsidR="00335539" w:rsidRPr="00872591">
              <w:rPr>
                <w:szCs w:val="24"/>
                <w:lang w:eastAsia="ru-RU"/>
              </w:rPr>
              <w:t xml:space="preserve">, </w:t>
            </w:r>
            <w:r w:rsidR="00335539" w:rsidRPr="00872591">
              <w:rPr>
                <w:szCs w:val="24"/>
                <w:lang w:eastAsia="ru-RU"/>
              </w:rPr>
              <w:br/>
              <w:t>млн руб.</w:t>
            </w:r>
          </w:p>
        </w:tc>
        <w:tc>
          <w:tcPr>
            <w:tcW w:w="1478" w:type="dxa"/>
          </w:tcPr>
          <w:p w14:paraId="408C6001" w14:textId="41BB2BB0" w:rsidR="00335539" w:rsidRPr="00872591" w:rsidRDefault="00335539" w:rsidP="00433AFC">
            <w:pPr>
              <w:suppressAutoHyphens/>
              <w:spacing w:after="12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872591">
              <w:rPr>
                <w:szCs w:val="24"/>
                <w:lang w:eastAsia="ru-RU"/>
              </w:rPr>
              <w:t>Фактиче</w:t>
            </w:r>
            <w:r w:rsidR="002E719F" w:rsidRPr="00872591">
              <w:rPr>
                <w:szCs w:val="24"/>
                <w:lang w:eastAsia="ru-RU"/>
              </w:rPr>
              <w:t>-</w:t>
            </w:r>
            <w:r w:rsidRPr="00872591">
              <w:rPr>
                <w:szCs w:val="24"/>
                <w:lang w:eastAsia="ru-RU"/>
              </w:rPr>
              <w:t>ск</w:t>
            </w:r>
            <w:r w:rsidR="002E719F" w:rsidRPr="00872591">
              <w:rPr>
                <w:szCs w:val="24"/>
                <w:lang w:eastAsia="ru-RU"/>
              </w:rPr>
              <w:t>ое</w:t>
            </w:r>
            <w:proofErr w:type="spellEnd"/>
            <w:r w:rsidRPr="00872591">
              <w:rPr>
                <w:szCs w:val="24"/>
                <w:lang w:eastAsia="ru-RU"/>
              </w:rPr>
              <w:t xml:space="preserve"> </w:t>
            </w:r>
            <w:r w:rsidR="002E719F" w:rsidRPr="00872591">
              <w:rPr>
                <w:szCs w:val="24"/>
                <w:lang w:eastAsia="ru-RU"/>
              </w:rPr>
              <w:t>исполнение</w:t>
            </w:r>
            <w:r w:rsidRPr="00872591">
              <w:rPr>
                <w:szCs w:val="24"/>
                <w:lang w:eastAsia="ru-RU"/>
              </w:rPr>
              <w:t>,</w:t>
            </w:r>
            <w:r w:rsidRPr="00872591">
              <w:rPr>
                <w:szCs w:val="24"/>
                <w:lang w:eastAsia="ru-RU"/>
              </w:rPr>
              <w:br/>
              <w:t>млн руб.</w:t>
            </w:r>
          </w:p>
        </w:tc>
        <w:tc>
          <w:tcPr>
            <w:tcW w:w="1236" w:type="dxa"/>
          </w:tcPr>
          <w:p w14:paraId="644BE572" w14:textId="6B63CC1F" w:rsidR="00335539" w:rsidRPr="00872591" w:rsidRDefault="00335539" w:rsidP="001848C5">
            <w:pPr>
              <w:suppressAutoHyphens/>
              <w:spacing w:after="120" w:line="240" w:lineRule="auto"/>
              <w:ind w:right="-19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Процент </w:t>
            </w:r>
            <w:proofErr w:type="spellStart"/>
            <w:proofErr w:type="gramStart"/>
            <w:r w:rsidR="002E719F" w:rsidRPr="00872591">
              <w:rPr>
                <w:szCs w:val="24"/>
                <w:lang w:eastAsia="ru-RU"/>
              </w:rPr>
              <w:t>выполне-ния</w:t>
            </w:r>
            <w:proofErr w:type="spellEnd"/>
            <w:proofErr w:type="gramEnd"/>
            <w:r w:rsidRPr="00872591">
              <w:rPr>
                <w:szCs w:val="24"/>
                <w:lang w:eastAsia="ru-RU"/>
              </w:rPr>
              <w:t>,</w:t>
            </w:r>
          </w:p>
          <w:p w14:paraId="4EAE3382" w14:textId="77777777" w:rsidR="00335539" w:rsidRPr="00872591" w:rsidRDefault="00335539" w:rsidP="001848C5">
            <w:pPr>
              <w:suppressAutoHyphens/>
              <w:spacing w:after="120" w:line="240" w:lineRule="auto"/>
              <w:ind w:right="-19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0BFAEE0D" w14:textId="77777777" w:rsidR="00335539" w:rsidRPr="00872591" w:rsidRDefault="00335539" w:rsidP="00433AFC">
            <w:pPr>
              <w:suppressAutoHyphens/>
              <w:spacing w:after="12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Удельный вес в </w:t>
            </w:r>
            <w:proofErr w:type="spellStart"/>
            <w:r w:rsidRPr="00872591">
              <w:rPr>
                <w:szCs w:val="24"/>
                <w:lang w:eastAsia="ru-RU"/>
              </w:rPr>
              <w:t>програм-мных</w:t>
            </w:r>
            <w:proofErr w:type="spellEnd"/>
            <w:r w:rsidRPr="00872591">
              <w:rPr>
                <w:szCs w:val="24"/>
                <w:lang w:eastAsia="ru-RU"/>
              </w:rPr>
              <w:t xml:space="preserve"> расходах бюджета ЗАТО Северск, %</w:t>
            </w:r>
          </w:p>
        </w:tc>
      </w:tr>
    </w:tbl>
    <w:p w14:paraId="0B0C5480" w14:textId="77777777" w:rsidR="00B8173E" w:rsidRPr="00872591" w:rsidRDefault="00B8173E" w:rsidP="00B8173E">
      <w:pPr>
        <w:spacing w:after="0" w:line="240" w:lineRule="auto"/>
        <w:rPr>
          <w:sz w:val="2"/>
          <w:szCs w:val="2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3210"/>
        <w:gridCol w:w="1418"/>
        <w:gridCol w:w="1444"/>
        <w:gridCol w:w="1248"/>
        <w:gridCol w:w="1424"/>
      </w:tblGrid>
      <w:tr w:rsidR="00335539" w:rsidRPr="00872591" w14:paraId="5119DCD6" w14:textId="77777777" w:rsidTr="001848C5">
        <w:trPr>
          <w:trHeight w:val="52"/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28FB" w14:textId="77777777" w:rsidR="00335539" w:rsidRPr="00872591" w:rsidRDefault="00335539" w:rsidP="00B8173E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0098" w14:textId="77777777" w:rsidR="00335539" w:rsidRPr="00872591" w:rsidRDefault="00335539" w:rsidP="00B8173E">
            <w:pPr>
              <w:suppressAutoHyphens/>
              <w:spacing w:after="0" w:line="240" w:lineRule="auto"/>
              <w:ind w:left="35" w:right="-2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E649" w14:textId="28D366E3" w:rsidR="00335539" w:rsidRPr="00872591" w:rsidRDefault="00800456" w:rsidP="00B8173E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7AF9" w14:textId="511EE509" w:rsidR="00335539" w:rsidRPr="00872591" w:rsidRDefault="00800456" w:rsidP="00B8173E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976B" w14:textId="29456A8E" w:rsidR="00335539" w:rsidRPr="00872591" w:rsidRDefault="00800456" w:rsidP="00B8173E">
            <w:pPr>
              <w:suppressAutoHyphens/>
              <w:spacing w:after="0" w:line="240" w:lineRule="auto"/>
              <w:ind w:right="-2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28B" w14:textId="67158CB8" w:rsidR="00335539" w:rsidRPr="00872591" w:rsidRDefault="00800456" w:rsidP="00B8173E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</w:t>
            </w:r>
          </w:p>
        </w:tc>
      </w:tr>
      <w:tr w:rsidR="00335539" w:rsidRPr="00872591" w14:paraId="2BA112B5" w14:textId="77777777" w:rsidTr="001848C5">
        <w:trPr>
          <w:trHeight w:val="81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C60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887" w14:textId="3333EA9C" w:rsidR="00335539" w:rsidRPr="00872591" w:rsidRDefault="00335539" w:rsidP="00335539">
            <w:pPr>
              <w:suppressAutoHyphens/>
              <w:spacing w:after="120" w:line="240" w:lineRule="auto"/>
              <w:ind w:left="35" w:right="-84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Муниципальная программа «Развитие предпринимательства в ЗАТО Северск»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E67E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20,75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9F5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20,03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FF5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96,5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FAE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0,3</w:t>
            </w:r>
          </w:p>
        </w:tc>
      </w:tr>
      <w:tr w:rsidR="00335539" w:rsidRPr="00872591" w14:paraId="78D33748" w14:textId="77777777" w:rsidTr="001848C5">
        <w:trPr>
          <w:trHeight w:val="81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431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EDC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«Развитие физической культуры и спорта в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31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549,14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C35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549,14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C30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C99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8,1</w:t>
            </w:r>
          </w:p>
        </w:tc>
      </w:tr>
      <w:tr w:rsidR="00335539" w:rsidRPr="00872591" w14:paraId="458DE019" w14:textId="77777777" w:rsidTr="001848C5">
        <w:trPr>
          <w:trHeight w:val="99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CDB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662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«Молодежная политика в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417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193,38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925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188,21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4C5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97,3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BB8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2,8</w:t>
            </w:r>
          </w:p>
        </w:tc>
      </w:tr>
      <w:tr w:rsidR="00335539" w:rsidRPr="00872591" w14:paraId="7D3D6095" w14:textId="77777777" w:rsidTr="001848C5">
        <w:trPr>
          <w:trHeight w:val="49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B77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302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«Развитие культуры и туризма в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F1B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880,45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5EB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880,39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151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4D8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13,1</w:t>
            </w:r>
          </w:p>
        </w:tc>
      </w:tr>
      <w:tr w:rsidR="00335539" w:rsidRPr="00872591" w14:paraId="320D27A7" w14:textId="77777777" w:rsidTr="001848C5">
        <w:trPr>
          <w:trHeight w:val="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439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6E5A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«Развитие образования в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DD1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3 368,13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A7F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3 334,58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697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3BE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49,5</w:t>
            </w:r>
          </w:p>
        </w:tc>
      </w:tr>
      <w:tr w:rsidR="00335539" w:rsidRPr="00872591" w14:paraId="730AC22D" w14:textId="77777777" w:rsidTr="001848C5">
        <w:trPr>
          <w:trHeight w:val="100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D3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026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«Формирование благоприятного социального климата в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338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136,04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0C2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104,49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E3A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969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1,6</w:t>
            </w:r>
          </w:p>
        </w:tc>
      </w:tr>
      <w:tr w:rsidR="00335539" w:rsidRPr="00872591" w14:paraId="3C90ECB7" w14:textId="77777777" w:rsidTr="001848C5">
        <w:trPr>
          <w:trHeight w:val="47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AC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E63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«Улучшение качественного состояния объектов благоустройства и озеленения города Северска»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182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203,18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19D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197,71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8A0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97,3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DE1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2,9</w:t>
            </w:r>
          </w:p>
        </w:tc>
      </w:tr>
      <w:tr w:rsidR="00335539" w:rsidRPr="00872591" w14:paraId="46F72AE7" w14:textId="77777777" w:rsidTr="001848C5">
        <w:trPr>
          <w:trHeight w:val="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95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94F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Муниципальная программа «Повышение </w:t>
            </w:r>
            <w:proofErr w:type="spellStart"/>
            <w:r w:rsidRPr="00872591">
              <w:rPr>
                <w:szCs w:val="24"/>
                <w:lang w:eastAsia="ru-RU"/>
              </w:rPr>
              <w:t>энергоэффективности</w:t>
            </w:r>
            <w:proofErr w:type="spellEnd"/>
            <w:r w:rsidRPr="00872591">
              <w:rPr>
                <w:szCs w:val="24"/>
                <w:lang w:eastAsia="ru-RU"/>
              </w:rPr>
              <w:t xml:space="preserve"> в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A44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98,56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653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93,41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421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0C6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1,4</w:t>
            </w:r>
          </w:p>
        </w:tc>
      </w:tr>
      <w:tr w:rsidR="00335539" w:rsidRPr="00872591" w14:paraId="64C0A4A2" w14:textId="77777777" w:rsidTr="001848C5">
        <w:trPr>
          <w:trHeight w:val="53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AFE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B68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Муниципальная программа «Обеспечение доступным и </w:t>
            </w:r>
            <w:r w:rsidRPr="00872591">
              <w:rPr>
                <w:szCs w:val="24"/>
                <w:lang w:eastAsia="ru-RU"/>
              </w:rPr>
              <w:lastRenderedPageBreak/>
              <w:t>комфортным жильем граждан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B06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22,62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2F4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22,57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217" w14:textId="77777777" w:rsidR="00335539" w:rsidRPr="00872591" w:rsidRDefault="00335539" w:rsidP="00257971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FB7" w14:textId="77777777" w:rsidR="00335539" w:rsidRPr="00872591" w:rsidRDefault="00335539" w:rsidP="00257971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0,3</w:t>
            </w:r>
          </w:p>
        </w:tc>
      </w:tr>
      <w:tr w:rsidR="00335539" w:rsidRPr="00872591" w14:paraId="6D6E8CDF" w14:textId="77777777" w:rsidTr="001848C5">
        <w:trPr>
          <w:trHeight w:val="33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CEF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DC0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«Улучшение жизнедеятельности внегородских территорий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5C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108,74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4F1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107,45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852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98,8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4D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1,6</w:t>
            </w:r>
          </w:p>
        </w:tc>
      </w:tr>
      <w:tr w:rsidR="00335539" w:rsidRPr="00872591" w14:paraId="04049F9F" w14:textId="77777777" w:rsidTr="001848C5">
        <w:trPr>
          <w:trHeight w:val="38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C3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949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«Обеспечение безопасности населения на территории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892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77,68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6F8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77,36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7F9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7EB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1,1</w:t>
            </w:r>
          </w:p>
        </w:tc>
      </w:tr>
      <w:tr w:rsidR="00335539" w:rsidRPr="00872591" w14:paraId="39F70006" w14:textId="77777777" w:rsidTr="001848C5">
        <w:trPr>
          <w:trHeight w:val="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3CB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2F5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«Охрана окружающей среды на территории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55B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BC4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186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AEB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0,0</w:t>
            </w:r>
          </w:p>
        </w:tc>
      </w:tr>
      <w:tr w:rsidR="00335539" w:rsidRPr="00872591" w14:paraId="1D62C8D1" w14:textId="77777777" w:rsidTr="001848C5">
        <w:trPr>
          <w:trHeight w:val="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A2C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13.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B93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«Эффективное управление муниципальными финансами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3E2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63,31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700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62,89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2EF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CB0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0,9</w:t>
            </w:r>
          </w:p>
        </w:tc>
      </w:tr>
      <w:tr w:rsidR="00335539" w:rsidRPr="00872591" w14:paraId="489373F5" w14:textId="77777777" w:rsidTr="001848C5">
        <w:trPr>
          <w:trHeight w:val="11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B56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14.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209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«Эффективное управление муниципальным имуществом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C54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106,91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B93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104,36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DB3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97,6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7D1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1,5</w:t>
            </w:r>
          </w:p>
        </w:tc>
      </w:tr>
      <w:tr w:rsidR="00335539" w:rsidRPr="00872591" w14:paraId="46376DCE" w14:textId="77777777" w:rsidTr="001848C5">
        <w:trPr>
          <w:trHeight w:val="7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F56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15.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E34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«Профилактика алкоголизма, наркомании, токсикомании и ВИЧ-инфекции среди подростков и молодежи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72B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0,33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ED0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483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BFE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0,0</w:t>
            </w:r>
          </w:p>
        </w:tc>
      </w:tr>
      <w:tr w:rsidR="00335539" w:rsidRPr="00872591" w14:paraId="3C88B0AB" w14:textId="77777777" w:rsidTr="001848C5">
        <w:trPr>
          <w:trHeight w:val="8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9F5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16.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8D7" w14:textId="79362F38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«Формирование современной городской среды ЗАТО Северск</w:t>
            </w:r>
            <w:r w:rsidR="00860455" w:rsidRPr="00872591">
              <w:rPr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718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94,25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EE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93,15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B2CC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98,8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23A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1,4</w:t>
            </w:r>
          </w:p>
        </w:tc>
      </w:tr>
      <w:tr w:rsidR="00335539" w:rsidRPr="00872591" w14:paraId="01A8B130" w14:textId="77777777" w:rsidTr="001848C5">
        <w:trPr>
          <w:trHeight w:val="22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4D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17.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CD5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«Цифровое развитие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FB2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14,93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550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14,92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A00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6F7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0,2</w:t>
            </w:r>
          </w:p>
        </w:tc>
      </w:tr>
      <w:tr w:rsidR="00335539" w:rsidRPr="00872591" w14:paraId="38E8035D" w14:textId="77777777" w:rsidTr="001848C5">
        <w:trPr>
          <w:trHeight w:val="61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0D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18.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17E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Муниципальная программа «Дорожная деятельность и транспортное обслуживание на территории ЗАТО Северск»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E8C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833,46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6D9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824,74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8F9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D64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12,2</w:t>
            </w:r>
          </w:p>
        </w:tc>
      </w:tr>
      <w:tr w:rsidR="00335539" w:rsidRPr="00872591" w14:paraId="3683CB26" w14:textId="77777777" w:rsidTr="001848C5">
        <w:trPr>
          <w:trHeight w:val="6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F0D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E84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Итого по 18 муниципальным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A77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6 772,89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694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6 676,75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C17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98,6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4A2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99,1</w:t>
            </w:r>
          </w:p>
        </w:tc>
      </w:tr>
      <w:tr w:rsidR="00335539" w:rsidRPr="00872591" w14:paraId="0FDE0367" w14:textId="77777777" w:rsidTr="00C45AFC">
        <w:trPr>
          <w:trHeight w:val="5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2F4B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848" w14:textId="250E9A61" w:rsidR="00335539" w:rsidRPr="00872591" w:rsidRDefault="00335539" w:rsidP="002710FB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Программа «Комплексное развитие систем коммунальной инфраструктуры ЗАТО Северск»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388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62,64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EC4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62,64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567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887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0,9</w:t>
            </w:r>
          </w:p>
        </w:tc>
      </w:tr>
      <w:tr w:rsidR="00335539" w:rsidRPr="00872591" w14:paraId="462996F8" w14:textId="77777777" w:rsidTr="001848C5">
        <w:trPr>
          <w:trHeight w:val="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085" w14:textId="77777777" w:rsidR="00335539" w:rsidRPr="00872591" w:rsidRDefault="00335539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CF" w14:textId="77777777" w:rsidR="00335539" w:rsidRPr="00872591" w:rsidRDefault="00335539" w:rsidP="00433AFC">
            <w:pPr>
              <w:suppressAutoHyphens/>
              <w:spacing w:after="120" w:line="240" w:lineRule="auto"/>
              <w:ind w:left="35" w:right="-2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Всего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24E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6 835,53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17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6 739,39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7C0" w14:textId="77777777" w:rsidR="00335539" w:rsidRPr="00872591" w:rsidRDefault="00335539" w:rsidP="00396C85">
            <w:pPr>
              <w:suppressAutoHyphens/>
              <w:spacing w:after="120" w:line="240" w:lineRule="auto"/>
              <w:ind w:right="-2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98,6 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E41" w14:textId="77777777" w:rsidR="00335539" w:rsidRPr="00872591" w:rsidRDefault="00335539" w:rsidP="00396C85">
            <w:pPr>
              <w:suppressAutoHyphens/>
              <w:spacing w:after="12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100,0 </w:t>
            </w:r>
          </w:p>
        </w:tc>
      </w:tr>
    </w:tbl>
    <w:p w14:paraId="1C5DC912" w14:textId="41954A4B" w:rsidR="00F83A18" w:rsidRPr="00872591" w:rsidRDefault="00F83A18" w:rsidP="00B75B91">
      <w:pPr>
        <w:spacing w:before="120" w:after="0" w:line="240" w:lineRule="auto"/>
        <w:ind w:firstLine="703"/>
        <w:jc w:val="both"/>
        <w:textAlignment w:val="baseline"/>
        <w:rPr>
          <w:szCs w:val="24"/>
        </w:rPr>
      </w:pPr>
      <w:r w:rsidRPr="00872591">
        <w:rPr>
          <w:szCs w:val="24"/>
        </w:rPr>
        <w:t>В целях уточнения муниципальных программ с учетом изменений, произошедших в течение финансового года, а также с учетом завершения в 2024 году срока реализации 16</w:t>
      </w:r>
      <w:r w:rsidR="00D16E76" w:rsidRPr="00872591">
        <w:rPr>
          <w:szCs w:val="24"/>
          <w:lang w:val="en-US"/>
        </w:rPr>
        <w:t> </w:t>
      </w:r>
      <w:r w:rsidRPr="00872591">
        <w:rPr>
          <w:szCs w:val="24"/>
        </w:rPr>
        <w:t xml:space="preserve">муниципальных программ 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была обеспечена работа по</w:t>
      </w:r>
      <w:r w:rsidR="00D16E76" w:rsidRPr="00872591">
        <w:rPr>
          <w:szCs w:val="24"/>
          <w:lang w:val="en-US"/>
        </w:rPr>
        <w:t> </w:t>
      </w:r>
      <w:r w:rsidRPr="00872591">
        <w:rPr>
          <w:szCs w:val="24"/>
        </w:rPr>
        <w:t>подготовке проектов постановлений Администрации ЗАТО Северск, вносящих изменения в муниципальный программы на 2024 год, и утверждению новых муниципальных программ на 2025</w:t>
      </w:r>
      <w:r w:rsidR="0034530F" w:rsidRPr="00872591">
        <w:rPr>
          <w:szCs w:val="24"/>
        </w:rPr>
        <w:t> </w:t>
      </w:r>
      <w:r w:rsidRPr="00872591">
        <w:rPr>
          <w:szCs w:val="24"/>
        </w:rPr>
        <w:t>-</w:t>
      </w:r>
      <w:r w:rsidR="0034530F" w:rsidRPr="00872591">
        <w:rPr>
          <w:szCs w:val="24"/>
        </w:rPr>
        <w:t> </w:t>
      </w:r>
      <w:r w:rsidRPr="00872591">
        <w:rPr>
          <w:szCs w:val="24"/>
        </w:rPr>
        <w:t>2027 год</w:t>
      </w:r>
      <w:r w:rsidR="00DD11CA" w:rsidRPr="00872591">
        <w:rPr>
          <w:szCs w:val="24"/>
        </w:rPr>
        <w:t>ы</w:t>
      </w:r>
      <w:r w:rsidRPr="00872591">
        <w:rPr>
          <w:szCs w:val="24"/>
        </w:rPr>
        <w:t xml:space="preserve">. </w:t>
      </w:r>
      <w:r w:rsidR="003A69DD" w:rsidRPr="00872591">
        <w:rPr>
          <w:szCs w:val="24"/>
        </w:rPr>
        <w:t>Внесение и</w:t>
      </w:r>
      <w:r w:rsidRPr="00872591">
        <w:rPr>
          <w:szCs w:val="24"/>
        </w:rPr>
        <w:t>зменени</w:t>
      </w:r>
      <w:r w:rsidR="003A69DD" w:rsidRPr="00872591">
        <w:rPr>
          <w:szCs w:val="24"/>
        </w:rPr>
        <w:t>й</w:t>
      </w:r>
      <w:r w:rsidRPr="00872591">
        <w:rPr>
          <w:szCs w:val="24"/>
        </w:rPr>
        <w:t xml:space="preserve"> в муниципальные программы и</w:t>
      </w:r>
      <w:r w:rsidR="00D16E76" w:rsidRPr="00872591">
        <w:rPr>
          <w:szCs w:val="24"/>
          <w:lang w:val="en-US"/>
        </w:rPr>
        <w:t> </w:t>
      </w:r>
      <w:r w:rsidRPr="00872591">
        <w:rPr>
          <w:szCs w:val="24"/>
        </w:rPr>
        <w:t>формирование новых муниципальных программ производил</w:t>
      </w:r>
      <w:r w:rsidR="003A69DD" w:rsidRPr="00872591">
        <w:rPr>
          <w:szCs w:val="24"/>
        </w:rPr>
        <w:t>и</w:t>
      </w:r>
      <w:r w:rsidRPr="00872591">
        <w:rPr>
          <w:szCs w:val="24"/>
        </w:rPr>
        <w:t>сь с использованием информационной системы «АЦК-Планирование».</w:t>
      </w:r>
    </w:p>
    <w:p w14:paraId="13C98935" w14:textId="77777777" w:rsidR="00121A23" w:rsidRPr="00872591" w:rsidRDefault="00607D6B" w:rsidP="00B75B91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Основные задачи в сфере стратегического планирования на 2025 год:</w:t>
      </w:r>
    </w:p>
    <w:p w14:paraId="29461820" w14:textId="77777777" w:rsidR="00121A23" w:rsidRPr="00872591" w:rsidRDefault="00121A23" w:rsidP="00B75B91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</w:pPr>
      <w:r w:rsidRPr="00872591">
        <w:rPr>
          <w:szCs w:val="24"/>
        </w:rPr>
        <w:t>-</w:t>
      </w:r>
      <w:r w:rsidRPr="00872591">
        <w:rPr>
          <w:szCs w:val="24"/>
          <w:lang w:val="en-US"/>
        </w:rPr>
        <w:t> </w:t>
      </w:r>
      <w:r w:rsidR="007F3BD1" w:rsidRPr="00872591">
        <w:t xml:space="preserve">проведение мониторинга реализации муниципальных программ и оценка эффективности их реализации за 2024 год; </w:t>
      </w:r>
    </w:p>
    <w:p w14:paraId="1C4ECCB7" w14:textId="77777777" w:rsidR="00121A23" w:rsidRPr="00872591" w:rsidRDefault="00121A23" w:rsidP="00B75B91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</w:pPr>
      <w:r w:rsidRPr="00872591">
        <w:t>-</w:t>
      </w:r>
      <w:r w:rsidRPr="00872591">
        <w:rPr>
          <w:lang w:val="en-US"/>
        </w:rPr>
        <w:t> </w:t>
      </w:r>
      <w:r w:rsidR="00607D6B" w:rsidRPr="00872591">
        <w:t>р</w:t>
      </w:r>
      <w:r w:rsidR="00890DBA" w:rsidRPr="00872591">
        <w:t>азработка прогноза</w:t>
      </w:r>
      <w:r w:rsidR="00607D6B" w:rsidRPr="00872591">
        <w:t xml:space="preserve"> социально-экономического развития ЗАТО Северск </w:t>
      </w:r>
      <w:r w:rsidR="00E36D96" w:rsidRPr="00872591">
        <w:br/>
      </w:r>
      <w:r w:rsidR="00607D6B" w:rsidRPr="00872591">
        <w:t>на долгосрочный период</w:t>
      </w:r>
      <w:r w:rsidR="00E36D96" w:rsidRPr="00872591">
        <w:t xml:space="preserve"> и среднесрочный период</w:t>
      </w:r>
      <w:r w:rsidR="00607D6B" w:rsidRPr="00872591">
        <w:t>;</w:t>
      </w:r>
    </w:p>
    <w:p w14:paraId="749BFE67" w14:textId="559A130F" w:rsidR="00E36D96" w:rsidRPr="00872591" w:rsidRDefault="00121A23" w:rsidP="00B75B91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</w:pPr>
      <w:r w:rsidRPr="00872591">
        <w:t>-</w:t>
      </w:r>
      <w:r w:rsidRPr="00872591">
        <w:rPr>
          <w:lang w:val="en-US"/>
        </w:rPr>
        <w:t> </w:t>
      </w:r>
      <w:r w:rsidR="007F3BD1" w:rsidRPr="00872591">
        <w:t>подготовка отчета</w:t>
      </w:r>
      <w:r w:rsidR="00E36D96" w:rsidRPr="00872591">
        <w:t xml:space="preserve"> </w:t>
      </w:r>
      <w:r w:rsidR="007F3BD1" w:rsidRPr="00872591">
        <w:t>о ходе р</w:t>
      </w:r>
      <w:r w:rsidR="00E36D96" w:rsidRPr="00872591">
        <w:t xml:space="preserve">еализации </w:t>
      </w:r>
      <w:r w:rsidR="002F0B8D" w:rsidRPr="00872591">
        <w:t xml:space="preserve">Плана мероприятий по реализации </w:t>
      </w:r>
      <w:r w:rsidR="00E36D96" w:rsidRPr="00872591">
        <w:t>Стратегии за</w:t>
      </w:r>
      <w:r w:rsidR="002F0B8D" w:rsidRPr="00872591">
        <w:t> </w:t>
      </w:r>
      <w:r w:rsidR="00E36D96" w:rsidRPr="00872591">
        <w:t xml:space="preserve">2024 год и </w:t>
      </w:r>
      <w:r w:rsidR="007F3BD1" w:rsidRPr="00872591">
        <w:t xml:space="preserve">за </w:t>
      </w:r>
      <w:r w:rsidR="00DD11CA" w:rsidRPr="00872591">
        <w:t>I</w:t>
      </w:r>
      <w:r w:rsidR="00352B49" w:rsidRPr="00872591">
        <w:t xml:space="preserve"> полугодие 2025 </w:t>
      </w:r>
      <w:r w:rsidR="00E36D96" w:rsidRPr="00872591">
        <w:t>года</w:t>
      </w:r>
      <w:r w:rsidR="00DD11CA" w:rsidRPr="00872591">
        <w:t>.</w:t>
      </w:r>
    </w:p>
    <w:p w14:paraId="5B026BA9" w14:textId="77777777" w:rsidR="00F560D9" w:rsidRPr="00872591" w:rsidRDefault="00F560D9" w:rsidP="00B75B91">
      <w:pPr>
        <w:pStyle w:val="12"/>
        <w:tabs>
          <w:tab w:val="left" w:pos="304"/>
          <w:tab w:val="left" w:pos="851"/>
        </w:tabs>
        <w:autoSpaceDE w:val="0"/>
        <w:autoSpaceDN w:val="0"/>
        <w:adjustRightInd w:val="0"/>
        <w:spacing w:beforeAutospacing="0" w:afterAutospacing="0"/>
        <w:jc w:val="both"/>
      </w:pPr>
    </w:p>
    <w:p w14:paraId="1D61B5F4" w14:textId="4317119A" w:rsidR="00BA36A5" w:rsidRPr="00872591" w:rsidRDefault="00BA36A5" w:rsidP="00B75B91">
      <w:pPr>
        <w:spacing w:after="0" w:line="240" w:lineRule="auto"/>
        <w:ind w:firstLine="709"/>
        <w:jc w:val="both"/>
        <w:outlineLvl w:val="1"/>
        <w:rPr>
          <w:szCs w:val="24"/>
        </w:rPr>
      </w:pPr>
      <w:bookmarkStart w:id="75" w:name="_Toc191886203"/>
      <w:r w:rsidRPr="00872591">
        <w:rPr>
          <w:szCs w:val="24"/>
        </w:rPr>
        <w:t>4.2.</w:t>
      </w:r>
      <w:r w:rsidR="00C97F18" w:rsidRPr="00872591">
        <w:rPr>
          <w:szCs w:val="24"/>
        </w:rPr>
        <w:t>3</w:t>
      </w:r>
      <w:r w:rsidRPr="00872591">
        <w:rPr>
          <w:szCs w:val="24"/>
        </w:rPr>
        <w:t>. Участие в реализации национальных проектов</w:t>
      </w:r>
      <w:bookmarkEnd w:id="75"/>
    </w:p>
    <w:p w14:paraId="488E1C6B" w14:textId="77777777" w:rsidR="00BA36A5" w:rsidRPr="00872591" w:rsidRDefault="00BA36A5" w:rsidP="00B75B91">
      <w:pPr>
        <w:keepLines/>
        <w:spacing w:after="0" w:line="240" w:lineRule="auto"/>
        <w:ind w:firstLine="703"/>
        <w:jc w:val="both"/>
        <w:textAlignment w:val="baseline"/>
        <w:rPr>
          <w:szCs w:val="24"/>
        </w:rPr>
      </w:pPr>
      <w:r w:rsidRPr="00872591">
        <w:rPr>
          <w:szCs w:val="24"/>
        </w:rPr>
        <w:t>В 2024 году продолжалась работа по выполнению задач, обозначенных Указом Президента Российской Федерации от 07.05.2018 № 204 «О национальных целях и</w:t>
      </w:r>
      <w:r w:rsidRPr="00872591">
        <w:rPr>
          <w:szCs w:val="24"/>
          <w:lang w:val="en-US"/>
        </w:rPr>
        <w:t> </w:t>
      </w:r>
      <w:r w:rsidRPr="00872591">
        <w:rPr>
          <w:szCs w:val="24"/>
        </w:rPr>
        <w:t>стратегических задачах развития Российской Федерации на период до 2024 года».</w:t>
      </w:r>
    </w:p>
    <w:p w14:paraId="0EE5195A" w14:textId="4B8D098A" w:rsidR="00BA36A5" w:rsidRPr="00872591" w:rsidRDefault="00BA36A5" w:rsidP="00B75B91">
      <w:pPr>
        <w:keepLines/>
        <w:spacing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Для участия в региональных проектах </w:t>
      </w:r>
      <w:r w:rsidR="006F7F59" w:rsidRPr="00872591">
        <w:rPr>
          <w:szCs w:val="24"/>
        </w:rPr>
        <w:t>было</w:t>
      </w:r>
      <w:r w:rsidRPr="00872591">
        <w:rPr>
          <w:szCs w:val="24"/>
        </w:rPr>
        <w:t xml:space="preserve"> заключено 12 соглашений с</w:t>
      </w:r>
      <w:r w:rsidRPr="00872591">
        <w:rPr>
          <w:szCs w:val="24"/>
          <w:lang w:val="en-US"/>
        </w:rPr>
        <w:t> </w:t>
      </w:r>
      <w:r w:rsidR="006B601D" w:rsidRPr="00872591">
        <w:rPr>
          <w:szCs w:val="24"/>
        </w:rPr>
        <w:t>исполнительными органами</w:t>
      </w:r>
      <w:r w:rsidRPr="00872591">
        <w:rPr>
          <w:szCs w:val="24"/>
        </w:rPr>
        <w:t xml:space="preserve"> Томской области. Информация о национальных проектах, реализуемых </w:t>
      </w: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 xml:space="preserve"> ЗАТО Северск, представлена в таблице </w:t>
      </w:r>
      <w:r w:rsidR="0050140A" w:rsidRPr="00872591">
        <w:rPr>
          <w:szCs w:val="24"/>
        </w:rPr>
        <w:t>1</w:t>
      </w:r>
      <w:r w:rsidR="008814E9" w:rsidRPr="00872591">
        <w:rPr>
          <w:szCs w:val="24"/>
        </w:rPr>
        <w:t>2</w:t>
      </w:r>
      <w:r w:rsidRPr="00872591">
        <w:rPr>
          <w:szCs w:val="24"/>
        </w:rPr>
        <w:t>.</w:t>
      </w:r>
    </w:p>
    <w:p w14:paraId="52F4086C" w14:textId="77777777" w:rsidR="00CC2EF1" w:rsidRPr="00872591" w:rsidRDefault="00CC2EF1" w:rsidP="00A9692C">
      <w:pPr>
        <w:spacing w:before="60" w:after="60" w:line="240" w:lineRule="auto"/>
        <w:ind w:firstLine="709"/>
        <w:jc w:val="right"/>
        <w:rPr>
          <w:szCs w:val="24"/>
        </w:rPr>
      </w:pPr>
    </w:p>
    <w:p w14:paraId="76F3E7EE" w14:textId="77777777" w:rsidR="00CC2EF1" w:rsidRPr="00872591" w:rsidRDefault="00CC2EF1" w:rsidP="00A9692C">
      <w:pPr>
        <w:spacing w:before="60" w:after="60" w:line="240" w:lineRule="auto"/>
        <w:ind w:firstLine="709"/>
        <w:jc w:val="right"/>
        <w:rPr>
          <w:szCs w:val="24"/>
        </w:rPr>
      </w:pPr>
    </w:p>
    <w:p w14:paraId="5662343F" w14:textId="57BC5E39" w:rsidR="00BA36A5" w:rsidRPr="00872591" w:rsidRDefault="00BA36A5" w:rsidP="00A9692C">
      <w:pPr>
        <w:spacing w:before="60" w:after="60" w:line="240" w:lineRule="auto"/>
        <w:ind w:firstLine="709"/>
        <w:jc w:val="right"/>
        <w:rPr>
          <w:szCs w:val="24"/>
        </w:rPr>
      </w:pPr>
      <w:r w:rsidRPr="00872591">
        <w:rPr>
          <w:szCs w:val="24"/>
        </w:rPr>
        <w:t>Таблица</w:t>
      </w:r>
      <w:r w:rsidR="0050140A" w:rsidRPr="00872591">
        <w:rPr>
          <w:szCs w:val="24"/>
        </w:rPr>
        <w:t xml:space="preserve"> </w:t>
      </w:r>
      <w:r w:rsidR="00A9692C" w:rsidRPr="00872591">
        <w:rPr>
          <w:szCs w:val="24"/>
        </w:rPr>
        <w:t>1</w:t>
      </w:r>
      <w:r w:rsidR="008814E9" w:rsidRPr="00872591">
        <w:rPr>
          <w:szCs w:val="24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1869"/>
        <w:gridCol w:w="2693"/>
        <w:gridCol w:w="1559"/>
        <w:gridCol w:w="1418"/>
        <w:gridCol w:w="1134"/>
      </w:tblGrid>
      <w:tr w:rsidR="00BA36A5" w:rsidRPr="00872591" w14:paraId="7A18745B" w14:textId="77777777" w:rsidTr="00027723">
        <w:trPr>
          <w:trHeight w:val="516"/>
          <w:jc w:val="center"/>
        </w:trPr>
        <w:tc>
          <w:tcPr>
            <w:tcW w:w="678" w:type="dxa"/>
            <w:vMerge w:val="restart"/>
          </w:tcPr>
          <w:p w14:paraId="613801AE" w14:textId="77777777" w:rsidR="00BA36A5" w:rsidRPr="00872591" w:rsidRDefault="00BA36A5" w:rsidP="00D269B5">
            <w:pPr>
              <w:suppressAutoHyphens/>
              <w:spacing w:after="0" w:line="240" w:lineRule="auto"/>
              <w:ind w:left="34" w:hanging="34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  <w:vMerge w:val="restart"/>
          </w:tcPr>
          <w:p w14:paraId="3CA55836" w14:textId="6938ECEE" w:rsidR="00BA36A5" w:rsidRPr="00872591" w:rsidRDefault="00BA36A5" w:rsidP="00260947">
            <w:pPr>
              <w:suppressAutoHyphens/>
              <w:spacing w:after="120" w:line="240" w:lineRule="auto"/>
              <w:ind w:left="-79" w:right="-108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Наименование национального проекта</w:t>
            </w:r>
            <w:r w:rsidR="0054024A" w:rsidRPr="00872591">
              <w:rPr>
                <w:szCs w:val="24"/>
              </w:rPr>
              <w:t>, регионального проекта</w:t>
            </w:r>
          </w:p>
        </w:tc>
        <w:tc>
          <w:tcPr>
            <w:tcW w:w="2693" w:type="dxa"/>
            <w:vMerge w:val="restart"/>
          </w:tcPr>
          <w:p w14:paraId="2E35EDF4" w14:textId="77777777" w:rsidR="00BA36A5" w:rsidRPr="00872591" w:rsidRDefault="00BA36A5" w:rsidP="00433AFC">
            <w:pPr>
              <w:suppressAutoHyphens/>
              <w:spacing w:after="12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Реквизиты соглашений о предоставлении субсидий из бюджета Томской области бюджету ЗАТО Северск</w:t>
            </w:r>
          </w:p>
        </w:tc>
        <w:tc>
          <w:tcPr>
            <w:tcW w:w="2977" w:type="dxa"/>
            <w:gridSpan w:val="2"/>
          </w:tcPr>
          <w:p w14:paraId="65F6776A" w14:textId="77777777" w:rsidR="00BA36A5" w:rsidRPr="00872591" w:rsidRDefault="00BA36A5" w:rsidP="00433AFC">
            <w:pPr>
              <w:suppressAutoHyphens/>
              <w:spacing w:after="12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Финансирование в 2024 году, млн руб.</w:t>
            </w:r>
          </w:p>
        </w:tc>
        <w:tc>
          <w:tcPr>
            <w:tcW w:w="1134" w:type="dxa"/>
            <w:vMerge w:val="restart"/>
          </w:tcPr>
          <w:p w14:paraId="3B500C2D" w14:textId="77777777" w:rsidR="00BA36A5" w:rsidRPr="00872591" w:rsidRDefault="00BA36A5" w:rsidP="005003AE">
            <w:pPr>
              <w:suppressAutoHyphens/>
              <w:spacing w:after="120" w:line="240" w:lineRule="auto"/>
              <w:ind w:left="-108" w:right="-108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Процент </w:t>
            </w:r>
            <w:proofErr w:type="spellStart"/>
            <w:proofErr w:type="gramStart"/>
            <w:r w:rsidRPr="00872591">
              <w:rPr>
                <w:szCs w:val="24"/>
                <w:lang w:eastAsia="ru-RU"/>
              </w:rPr>
              <w:t>выполне-ния</w:t>
            </w:r>
            <w:proofErr w:type="spellEnd"/>
            <w:proofErr w:type="gramEnd"/>
            <w:r w:rsidRPr="00872591">
              <w:rPr>
                <w:szCs w:val="24"/>
                <w:lang w:eastAsia="ru-RU"/>
              </w:rPr>
              <w:t>,</w:t>
            </w:r>
          </w:p>
          <w:p w14:paraId="08EFFF0E" w14:textId="77777777" w:rsidR="00BA36A5" w:rsidRPr="00872591" w:rsidRDefault="00BA36A5" w:rsidP="00433AFC">
            <w:pPr>
              <w:suppressAutoHyphens/>
              <w:spacing w:after="120" w:line="240" w:lineRule="auto"/>
              <w:ind w:right="-2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%</w:t>
            </w:r>
          </w:p>
        </w:tc>
      </w:tr>
      <w:tr w:rsidR="00264A62" w:rsidRPr="00872591" w14:paraId="1516851D" w14:textId="77777777" w:rsidTr="00027723">
        <w:trPr>
          <w:trHeight w:val="710"/>
          <w:jc w:val="center"/>
        </w:trPr>
        <w:tc>
          <w:tcPr>
            <w:tcW w:w="678" w:type="dxa"/>
            <w:vMerge/>
          </w:tcPr>
          <w:p w14:paraId="1734B0B6" w14:textId="77777777" w:rsidR="00BA36A5" w:rsidRPr="00872591" w:rsidRDefault="00BA36A5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14:paraId="5B6BEE16" w14:textId="77777777" w:rsidR="00BA36A5" w:rsidRPr="00872591" w:rsidRDefault="00BA36A5" w:rsidP="00433AFC">
            <w:pPr>
              <w:suppressAutoHyphens/>
              <w:spacing w:after="120" w:line="240" w:lineRule="auto"/>
              <w:ind w:left="35" w:right="-2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5699B621" w14:textId="77777777" w:rsidR="00BA36A5" w:rsidRPr="00872591" w:rsidRDefault="00BA36A5" w:rsidP="00433AFC">
            <w:pPr>
              <w:suppressAutoHyphens/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61ECFEA8" w14:textId="3C7A03E5" w:rsidR="00BA36A5" w:rsidRPr="00872591" w:rsidRDefault="00742661" w:rsidP="00F64573">
            <w:pPr>
              <w:spacing w:after="0" w:line="240" w:lineRule="auto"/>
              <w:ind w:left="-108" w:right="-108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у</w:t>
            </w:r>
            <w:r w:rsidR="00CA3000" w:rsidRPr="00872591">
              <w:rPr>
                <w:szCs w:val="24"/>
              </w:rPr>
              <w:t>твержден-</w:t>
            </w:r>
            <w:proofErr w:type="spellStart"/>
            <w:r w:rsidR="00CA3000" w:rsidRPr="00872591">
              <w:rPr>
                <w:szCs w:val="24"/>
              </w:rPr>
              <w:t>ные</w:t>
            </w:r>
            <w:proofErr w:type="spellEnd"/>
            <w:r w:rsidR="000C1488" w:rsidRPr="00872591">
              <w:rPr>
                <w:szCs w:val="24"/>
              </w:rPr>
              <w:t xml:space="preserve"> бюджетные</w:t>
            </w:r>
            <w:r w:rsidR="00BA36A5" w:rsidRPr="00872591">
              <w:rPr>
                <w:szCs w:val="24"/>
              </w:rPr>
              <w:t xml:space="preserve"> ассигнования</w:t>
            </w:r>
          </w:p>
        </w:tc>
        <w:tc>
          <w:tcPr>
            <w:tcW w:w="1418" w:type="dxa"/>
          </w:tcPr>
          <w:p w14:paraId="5BF257BC" w14:textId="47820AFE" w:rsidR="00BA36A5" w:rsidRPr="00872591" w:rsidRDefault="00742661" w:rsidP="00433AFC">
            <w:pPr>
              <w:suppressAutoHyphens/>
              <w:spacing w:after="12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r w:rsidRPr="00872591">
              <w:rPr>
                <w:szCs w:val="24"/>
                <w:lang w:eastAsia="ru-RU"/>
              </w:rPr>
              <w:t>ф</w:t>
            </w:r>
            <w:r w:rsidR="00BA36A5" w:rsidRPr="00872591">
              <w:rPr>
                <w:szCs w:val="24"/>
                <w:lang w:eastAsia="ru-RU"/>
              </w:rPr>
              <w:t>актиче</w:t>
            </w:r>
            <w:r w:rsidR="00A9692C" w:rsidRPr="00872591">
              <w:rPr>
                <w:szCs w:val="24"/>
                <w:lang w:eastAsia="ru-RU"/>
              </w:rPr>
              <w:t>-</w:t>
            </w:r>
            <w:r w:rsidR="00BA36A5" w:rsidRPr="00872591">
              <w:rPr>
                <w:szCs w:val="24"/>
                <w:lang w:eastAsia="ru-RU"/>
              </w:rPr>
              <w:t>ское</w:t>
            </w:r>
            <w:proofErr w:type="spellEnd"/>
            <w:r w:rsidR="00BA36A5" w:rsidRPr="00872591">
              <w:rPr>
                <w:szCs w:val="24"/>
                <w:lang w:eastAsia="ru-RU"/>
              </w:rPr>
              <w:t xml:space="preserve"> исполнение</w:t>
            </w:r>
          </w:p>
        </w:tc>
        <w:tc>
          <w:tcPr>
            <w:tcW w:w="1134" w:type="dxa"/>
            <w:vMerge/>
          </w:tcPr>
          <w:p w14:paraId="7B1CA5EE" w14:textId="77777777" w:rsidR="00BA36A5" w:rsidRPr="00872591" w:rsidRDefault="00BA36A5" w:rsidP="00433AFC">
            <w:pPr>
              <w:suppressAutoHyphens/>
              <w:spacing w:after="120" w:line="240" w:lineRule="auto"/>
              <w:ind w:right="-2"/>
              <w:jc w:val="center"/>
              <w:rPr>
                <w:szCs w:val="24"/>
                <w:lang w:eastAsia="ru-RU"/>
              </w:rPr>
            </w:pPr>
          </w:p>
        </w:tc>
      </w:tr>
    </w:tbl>
    <w:p w14:paraId="2D4B65C9" w14:textId="77777777" w:rsidR="003F59BB" w:rsidRPr="00872591" w:rsidRDefault="003F59BB" w:rsidP="003F59BB">
      <w:pPr>
        <w:spacing w:after="0" w:line="240" w:lineRule="auto"/>
        <w:rPr>
          <w:sz w:val="2"/>
          <w:szCs w:val="2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1886"/>
        <w:gridCol w:w="2687"/>
        <w:gridCol w:w="1559"/>
        <w:gridCol w:w="1418"/>
        <w:gridCol w:w="1141"/>
        <w:gridCol w:w="15"/>
      </w:tblGrid>
      <w:tr w:rsidR="00BA36A5" w:rsidRPr="00872591" w14:paraId="528F96CE" w14:textId="77777777" w:rsidTr="00027723">
        <w:trPr>
          <w:trHeight w:val="250"/>
          <w:tblHeader/>
          <w:jc w:val="center"/>
        </w:trPr>
        <w:tc>
          <w:tcPr>
            <w:tcW w:w="667" w:type="dxa"/>
            <w:shd w:val="clear" w:color="auto" w:fill="auto"/>
          </w:tcPr>
          <w:p w14:paraId="1BFD6182" w14:textId="77777777" w:rsidR="00BA36A5" w:rsidRPr="00872591" w:rsidRDefault="00BA36A5" w:rsidP="003F59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14:paraId="62928600" w14:textId="77777777" w:rsidR="00BA36A5" w:rsidRPr="00872591" w:rsidRDefault="00BA36A5" w:rsidP="003F59BB">
            <w:pPr>
              <w:suppressAutoHyphens/>
              <w:spacing w:after="0" w:line="240" w:lineRule="auto"/>
              <w:ind w:left="34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14:paraId="2A2B9CAC" w14:textId="77777777" w:rsidR="00BA36A5" w:rsidRPr="00872591" w:rsidRDefault="00BA36A5" w:rsidP="003F59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62630D3" w14:textId="77777777" w:rsidR="00BA36A5" w:rsidRPr="00872591" w:rsidRDefault="00BA36A5" w:rsidP="003F59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22BED49" w14:textId="77777777" w:rsidR="00BA36A5" w:rsidRPr="00872591" w:rsidRDefault="00BA36A5" w:rsidP="003F59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gridSpan w:val="2"/>
            <w:shd w:val="clear" w:color="auto" w:fill="auto"/>
          </w:tcPr>
          <w:p w14:paraId="4A3AF32B" w14:textId="77777777" w:rsidR="00BA36A5" w:rsidRPr="00872591" w:rsidRDefault="00BA36A5" w:rsidP="003F59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</w:t>
            </w:r>
          </w:p>
        </w:tc>
      </w:tr>
      <w:tr w:rsidR="00BA36A5" w:rsidRPr="00872591" w14:paraId="1076C8A1" w14:textId="77777777" w:rsidTr="00027723">
        <w:trPr>
          <w:trHeight w:val="515"/>
          <w:jc w:val="center"/>
        </w:trPr>
        <w:tc>
          <w:tcPr>
            <w:tcW w:w="667" w:type="dxa"/>
          </w:tcPr>
          <w:p w14:paraId="69994309" w14:textId="77777777" w:rsidR="00BA36A5" w:rsidRPr="00872591" w:rsidRDefault="00BA36A5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1.</w:t>
            </w:r>
          </w:p>
        </w:tc>
        <w:tc>
          <w:tcPr>
            <w:tcW w:w="1886" w:type="dxa"/>
          </w:tcPr>
          <w:p w14:paraId="37ADA72E" w14:textId="6351F265" w:rsidR="00382DF4" w:rsidRPr="00872591" w:rsidRDefault="00BA36A5" w:rsidP="00382DF4">
            <w:pPr>
              <w:suppressAutoHyphens/>
              <w:spacing w:after="0" w:line="240" w:lineRule="auto"/>
              <w:ind w:left="34"/>
              <w:rPr>
                <w:szCs w:val="24"/>
              </w:rPr>
            </w:pPr>
            <w:r w:rsidRPr="00872591">
              <w:rPr>
                <w:szCs w:val="24"/>
              </w:rPr>
              <w:t>Жилье и городская среда</w:t>
            </w:r>
          </w:p>
        </w:tc>
        <w:tc>
          <w:tcPr>
            <w:tcW w:w="2687" w:type="dxa"/>
          </w:tcPr>
          <w:p w14:paraId="1BF373AB" w14:textId="77777777" w:rsidR="00BA36A5" w:rsidRPr="00872591" w:rsidRDefault="00BA36A5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9266F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52,4</w:t>
            </w:r>
          </w:p>
        </w:tc>
        <w:tc>
          <w:tcPr>
            <w:tcW w:w="1418" w:type="dxa"/>
          </w:tcPr>
          <w:p w14:paraId="25345CD3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52,4</w:t>
            </w:r>
          </w:p>
        </w:tc>
        <w:tc>
          <w:tcPr>
            <w:tcW w:w="1156" w:type="dxa"/>
            <w:gridSpan w:val="2"/>
          </w:tcPr>
          <w:p w14:paraId="64D9BEBA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6EC76906" w14:textId="77777777" w:rsidTr="00027723">
        <w:trPr>
          <w:trHeight w:val="1534"/>
          <w:jc w:val="center"/>
        </w:trPr>
        <w:tc>
          <w:tcPr>
            <w:tcW w:w="667" w:type="dxa"/>
          </w:tcPr>
          <w:p w14:paraId="37FB80E9" w14:textId="77777777" w:rsidR="00BA36A5" w:rsidRPr="00872591" w:rsidRDefault="00BA36A5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lastRenderedPageBreak/>
              <w:t>1.1</w:t>
            </w:r>
          </w:p>
        </w:tc>
        <w:tc>
          <w:tcPr>
            <w:tcW w:w="1886" w:type="dxa"/>
          </w:tcPr>
          <w:p w14:paraId="468D3BDE" w14:textId="77777777" w:rsidR="00BA36A5" w:rsidRPr="00872591" w:rsidRDefault="00BA36A5" w:rsidP="00433AFC">
            <w:pPr>
              <w:suppressAutoHyphens/>
              <w:spacing w:after="0" w:line="240" w:lineRule="auto"/>
              <w:ind w:left="34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Формирование комфортной городской среды</w:t>
            </w:r>
          </w:p>
        </w:tc>
        <w:tc>
          <w:tcPr>
            <w:tcW w:w="2687" w:type="dxa"/>
          </w:tcPr>
          <w:p w14:paraId="333E8998" w14:textId="0DC45AF8" w:rsidR="00BA36A5" w:rsidRPr="00872591" w:rsidRDefault="00BA36A5" w:rsidP="00615850">
            <w:pPr>
              <w:widowControl w:val="0"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Соглашение с</w:t>
            </w:r>
            <w:r w:rsidR="00615850" w:rsidRPr="00872591">
              <w:rPr>
                <w:szCs w:val="24"/>
              </w:rPr>
              <w:t> </w:t>
            </w:r>
            <w:r w:rsidRPr="00872591">
              <w:rPr>
                <w:szCs w:val="24"/>
              </w:rPr>
              <w:t>Департаментом архитектуры и строительства Томской области от</w:t>
            </w:r>
            <w:r w:rsidR="00615850" w:rsidRPr="00872591">
              <w:rPr>
                <w:szCs w:val="24"/>
              </w:rPr>
              <w:t> </w:t>
            </w:r>
            <w:r w:rsidRPr="00872591">
              <w:rPr>
                <w:szCs w:val="24"/>
              </w:rPr>
              <w:t>31.01.2024 № 69741000-1-2024-009</w:t>
            </w:r>
          </w:p>
        </w:tc>
        <w:tc>
          <w:tcPr>
            <w:tcW w:w="1559" w:type="dxa"/>
          </w:tcPr>
          <w:p w14:paraId="01314CD0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52,4</w:t>
            </w:r>
          </w:p>
        </w:tc>
        <w:tc>
          <w:tcPr>
            <w:tcW w:w="1418" w:type="dxa"/>
          </w:tcPr>
          <w:p w14:paraId="5B5C6AB4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52,4</w:t>
            </w:r>
          </w:p>
        </w:tc>
        <w:tc>
          <w:tcPr>
            <w:tcW w:w="1156" w:type="dxa"/>
            <w:gridSpan w:val="2"/>
          </w:tcPr>
          <w:p w14:paraId="03765C81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207BAC6E" w14:textId="77777777" w:rsidTr="00027723">
        <w:trPr>
          <w:trHeight w:val="306"/>
          <w:jc w:val="center"/>
        </w:trPr>
        <w:tc>
          <w:tcPr>
            <w:tcW w:w="667" w:type="dxa"/>
          </w:tcPr>
          <w:p w14:paraId="7314F2CD" w14:textId="77777777" w:rsidR="00BA36A5" w:rsidRPr="00872591" w:rsidRDefault="00BA36A5" w:rsidP="00D269B5">
            <w:pPr>
              <w:widowControl w:val="0"/>
              <w:spacing w:after="6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2.</w:t>
            </w:r>
          </w:p>
        </w:tc>
        <w:tc>
          <w:tcPr>
            <w:tcW w:w="1886" w:type="dxa"/>
          </w:tcPr>
          <w:p w14:paraId="05B3AAC5" w14:textId="77777777" w:rsidR="00BA36A5" w:rsidRPr="00872591" w:rsidRDefault="00BA36A5" w:rsidP="00433AFC">
            <w:pPr>
              <w:widowControl w:val="0"/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Демография</w:t>
            </w:r>
          </w:p>
        </w:tc>
        <w:tc>
          <w:tcPr>
            <w:tcW w:w="2687" w:type="dxa"/>
          </w:tcPr>
          <w:p w14:paraId="58AB0AA0" w14:textId="77777777" w:rsidR="00BA36A5" w:rsidRPr="00872591" w:rsidRDefault="00BA36A5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38BC5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15,8</w:t>
            </w:r>
          </w:p>
        </w:tc>
        <w:tc>
          <w:tcPr>
            <w:tcW w:w="1418" w:type="dxa"/>
          </w:tcPr>
          <w:p w14:paraId="4CD5D0C5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15,8</w:t>
            </w:r>
          </w:p>
        </w:tc>
        <w:tc>
          <w:tcPr>
            <w:tcW w:w="1156" w:type="dxa"/>
            <w:gridSpan w:val="2"/>
          </w:tcPr>
          <w:p w14:paraId="41B6E4F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34CE4EEF" w14:textId="77777777" w:rsidTr="00027723">
        <w:trPr>
          <w:trHeight w:val="824"/>
          <w:jc w:val="center"/>
        </w:trPr>
        <w:tc>
          <w:tcPr>
            <w:tcW w:w="667" w:type="dxa"/>
            <w:vMerge w:val="restart"/>
          </w:tcPr>
          <w:p w14:paraId="4392CEBA" w14:textId="77777777" w:rsidR="00BA36A5" w:rsidRPr="00872591" w:rsidRDefault="00BA36A5" w:rsidP="00D269B5">
            <w:pPr>
              <w:widowControl w:val="0"/>
              <w:spacing w:after="10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2.1</w:t>
            </w:r>
          </w:p>
        </w:tc>
        <w:tc>
          <w:tcPr>
            <w:tcW w:w="1886" w:type="dxa"/>
            <w:vMerge w:val="restart"/>
          </w:tcPr>
          <w:p w14:paraId="72119C72" w14:textId="77777777" w:rsidR="00BA36A5" w:rsidRPr="00872591" w:rsidRDefault="00BA36A5" w:rsidP="00433AFC">
            <w:pPr>
              <w:widowControl w:val="0"/>
              <w:spacing w:after="100" w:line="240" w:lineRule="auto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Спорт – норма жизни</w:t>
            </w:r>
          </w:p>
        </w:tc>
        <w:tc>
          <w:tcPr>
            <w:tcW w:w="2687" w:type="dxa"/>
          </w:tcPr>
          <w:p w14:paraId="28ABAA51" w14:textId="4DB090F6" w:rsidR="00BA36A5" w:rsidRPr="00872591" w:rsidRDefault="00615850" w:rsidP="00433AFC">
            <w:pPr>
              <w:widowControl w:val="0"/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 </w:t>
            </w:r>
            <w:r w:rsidR="00BA36A5" w:rsidRPr="00872591">
              <w:rPr>
                <w:szCs w:val="24"/>
              </w:rPr>
              <w:t>Департаментом по молодежной политике, физической культуре и спорту Томской области от 07.03.2024 № 45</w:t>
            </w:r>
          </w:p>
        </w:tc>
        <w:tc>
          <w:tcPr>
            <w:tcW w:w="1559" w:type="dxa"/>
          </w:tcPr>
          <w:p w14:paraId="5CB1A44A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7,2</w:t>
            </w:r>
          </w:p>
        </w:tc>
        <w:tc>
          <w:tcPr>
            <w:tcW w:w="1418" w:type="dxa"/>
          </w:tcPr>
          <w:p w14:paraId="25F893EF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7,2</w:t>
            </w:r>
          </w:p>
        </w:tc>
        <w:tc>
          <w:tcPr>
            <w:tcW w:w="1156" w:type="dxa"/>
            <w:gridSpan w:val="2"/>
          </w:tcPr>
          <w:p w14:paraId="4C5004A0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26431F85" w14:textId="77777777" w:rsidTr="00027723">
        <w:trPr>
          <w:trHeight w:val="1534"/>
          <w:jc w:val="center"/>
        </w:trPr>
        <w:tc>
          <w:tcPr>
            <w:tcW w:w="667" w:type="dxa"/>
            <w:vMerge/>
          </w:tcPr>
          <w:p w14:paraId="69B6F45F" w14:textId="77777777" w:rsidR="00BA36A5" w:rsidRPr="00872591" w:rsidRDefault="00BA36A5" w:rsidP="00D269B5">
            <w:pPr>
              <w:widowControl w:val="0"/>
              <w:spacing w:after="100" w:line="240" w:lineRule="auto"/>
              <w:jc w:val="center"/>
              <w:rPr>
                <w:szCs w:val="24"/>
              </w:rPr>
            </w:pPr>
          </w:p>
        </w:tc>
        <w:tc>
          <w:tcPr>
            <w:tcW w:w="1886" w:type="dxa"/>
            <w:vMerge/>
          </w:tcPr>
          <w:p w14:paraId="2AC9E0A4" w14:textId="77777777" w:rsidR="00BA36A5" w:rsidRPr="00872591" w:rsidRDefault="00BA36A5" w:rsidP="00433AFC">
            <w:pPr>
              <w:widowControl w:val="0"/>
              <w:spacing w:after="100" w:line="240" w:lineRule="auto"/>
              <w:jc w:val="both"/>
              <w:rPr>
                <w:szCs w:val="24"/>
              </w:rPr>
            </w:pPr>
          </w:p>
        </w:tc>
        <w:tc>
          <w:tcPr>
            <w:tcW w:w="2687" w:type="dxa"/>
          </w:tcPr>
          <w:p w14:paraId="1DBBBE49" w14:textId="77777777" w:rsidR="00BA36A5" w:rsidRPr="00872591" w:rsidRDefault="00BA36A5" w:rsidP="00433AFC">
            <w:pPr>
              <w:widowControl w:val="0"/>
              <w:spacing w:after="8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 Департаментом по молодежной политике, физической культуре и спорту Томской области от 07.03.2024 № 46</w:t>
            </w:r>
          </w:p>
        </w:tc>
        <w:tc>
          <w:tcPr>
            <w:tcW w:w="1559" w:type="dxa"/>
          </w:tcPr>
          <w:p w14:paraId="467FADAB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6,0</w:t>
            </w:r>
          </w:p>
        </w:tc>
        <w:tc>
          <w:tcPr>
            <w:tcW w:w="1418" w:type="dxa"/>
          </w:tcPr>
          <w:p w14:paraId="2B3646F9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6,0</w:t>
            </w:r>
          </w:p>
        </w:tc>
        <w:tc>
          <w:tcPr>
            <w:tcW w:w="1156" w:type="dxa"/>
            <w:gridSpan w:val="2"/>
          </w:tcPr>
          <w:p w14:paraId="5C4D8DBB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3539F219" w14:textId="77777777" w:rsidTr="00027723">
        <w:trPr>
          <w:trHeight w:val="1534"/>
          <w:jc w:val="center"/>
        </w:trPr>
        <w:tc>
          <w:tcPr>
            <w:tcW w:w="667" w:type="dxa"/>
            <w:vMerge/>
          </w:tcPr>
          <w:p w14:paraId="781CE9F6" w14:textId="77777777" w:rsidR="00BA36A5" w:rsidRPr="00872591" w:rsidRDefault="00BA36A5" w:rsidP="00D269B5">
            <w:pPr>
              <w:widowControl w:val="0"/>
              <w:spacing w:after="100" w:line="240" w:lineRule="auto"/>
              <w:jc w:val="center"/>
              <w:rPr>
                <w:szCs w:val="24"/>
              </w:rPr>
            </w:pPr>
          </w:p>
        </w:tc>
        <w:tc>
          <w:tcPr>
            <w:tcW w:w="1886" w:type="dxa"/>
            <w:vMerge/>
          </w:tcPr>
          <w:p w14:paraId="08486880" w14:textId="77777777" w:rsidR="00BA36A5" w:rsidRPr="00872591" w:rsidRDefault="00BA36A5" w:rsidP="00433AFC">
            <w:pPr>
              <w:widowControl w:val="0"/>
              <w:spacing w:after="100" w:line="240" w:lineRule="auto"/>
              <w:jc w:val="both"/>
              <w:rPr>
                <w:szCs w:val="24"/>
              </w:rPr>
            </w:pPr>
          </w:p>
        </w:tc>
        <w:tc>
          <w:tcPr>
            <w:tcW w:w="2687" w:type="dxa"/>
          </w:tcPr>
          <w:p w14:paraId="5CDD99CA" w14:textId="5D055A4F" w:rsidR="00BA36A5" w:rsidRPr="00872591" w:rsidRDefault="00BA36A5" w:rsidP="00615850">
            <w:pPr>
              <w:widowControl w:val="0"/>
              <w:spacing w:after="8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</w:t>
            </w:r>
            <w:r w:rsidR="00615850" w:rsidRPr="00872591">
              <w:rPr>
                <w:szCs w:val="24"/>
              </w:rPr>
              <w:t> </w:t>
            </w:r>
            <w:r w:rsidRPr="00872591">
              <w:rPr>
                <w:szCs w:val="24"/>
              </w:rPr>
              <w:t>Департаментом спорта Томской</w:t>
            </w:r>
            <w:r w:rsidR="00615850" w:rsidRPr="00872591">
              <w:rPr>
                <w:szCs w:val="24"/>
              </w:rPr>
              <w:t xml:space="preserve"> области от </w:t>
            </w:r>
            <w:r w:rsidRPr="00872591">
              <w:rPr>
                <w:szCs w:val="24"/>
              </w:rPr>
              <w:t>19.07.2024 № 69741000-1-2024-021</w:t>
            </w:r>
          </w:p>
        </w:tc>
        <w:tc>
          <w:tcPr>
            <w:tcW w:w="1559" w:type="dxa"/>
          </w:tcPr>
          <w:p w14:paraId="3C61C96D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2,6</w:t>
            </w:r>
          </w:p>
        </w:tc>
        <w:tc>
          <w:tcPr>
            <w:tcW w:w="1418" w:type="dxa"/>
          </w:tcPr>
          <w:p w14:paraId="0E793BC8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2,6</w:t>
            </w:r>
          </w:p>
        </w:tc>
        <w:tc>
          <w:tcPr>
            <w:tcW w:w="1156" w:type="dxa"/>
            <w:gridSpan w:val="2"/>
          </w:tcPr>
          <w:p w14:paraId="5BF731AF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7563B5F3" w14:textId="77777777" w:rsidTr="00027723">
        <w:trPr>
          <w:trHeight w:val="250"/>
          <w:jc w:val="center"/>
        </w:trPr>
        <w:tc>
          <w:tcPr>
            <w:tcW w:w="667" w:type="dxa"/>
          </w:tcPr>
          <w:p w14:paraId="0B0975AA" w14:textId="77777777" w:rsidR="00BA36A5" w:rsidRPr="00872591" w:rsidRDefault="00BA36A5" w:rsidP="00D269B5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3.</w:t>
            </w:r>
          </w:p>
        </w:tc>
        <w:tc>
          <w:tcPr>
            <w:tcW w:w="1886" w:type="dxa"/>
          </w:tcPr>
          <w:p w14:paraId="04F3A04D" w14:textId="77777777" w:rsidR="00BA36A5" w:rsidRPr="00872591" w:rsidRDefault="00BA36A5" w:rsidP="00433AFC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Образование</w:t>
            </w:r>
          </w:p>
        </w:tc>
        <w:tc>
          <w:tcPr>
            <w:tcW w:w="2687" w:type="dxa"/>
          </w:tcPr>
          <w:p w14:paraId="11595D87" w14:textId="77777777" w:rsidR="00BA36A5" w:rsidRPr="00872591" w:rsidRDefault="00BA36A5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5B652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27,8</w:t>
            </w:r>
          </w:p>
        </w:tc>
        <w:tc>
          <w:tcPr>
            <w:tcW w:w="1418" w:type="dxa"/>
          </w:tcPr>
          <w:p w14:paraId="55103D0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27,8</w:t>
            </w:r>
          </w:p>
        </w:tc>
        <w:tc>
          <w:tcPr>
            <w:tcW w:w="1156" w:type="dxa"/>
            <w:gridSpan w:val="2"/>
          </w:tcPr>
          <w:p w14:paraId="6B03370C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610A93A6" w14:textId="77777777" w:rsidTr="00027723">
        <w:trPr>
          <w:trHeight w:val="2400"/>
          <w:jc w:val="center"/>
        </w:trPr>
        <w:tc>
          <w:tcPr>
            <w:tcW w:w="667" w:type="dxa"/>
          </w:tcPr>
          <w:p w14:paraId="0D482F61" w14:textId="77777777" w:rsidR="00BA36A5" w:rsidRPr="00872591" w:rsidRDefault="00BA36A5" w:rsidP="00D269B5">
            <w:pPr>
              <w:widowControl w:val="0"/>
              <w:tabs>
                <w:tab w:val="left" w:pos="458"/>
              </w:tabs>
              <w:spacing w:after="10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3.1</w:t>
            </w:r>
          </w:p>
        </w:tc>
        <w:tc>
          <w:tcPr>
            <w:tcW w:w="1886" w:type="dxa"/>
          </w:tcPr>
          <w:p w14:paraId="254E58B5" w14:textId="77777777" w:rsidR="00BA36A5" w:rsidRPr="00872591" w:rsidRDefault="00BA36A5" w:rsidP="00433AFC">
            <w:pPr>
              <w:widowControl w:val="0"/>
              <w:tabs>
                <w:tab w:val="left" w:pos="458"/>
              </w:tabs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Современная школа</w:t>
            </w:r>
          </w:p>
        </w:tc>
        <w:tc>
          <w:tcPr>
            <w:tcW w:w="2687" w:type="dxa"/>
          </w:tcPr>
          <w:p w14:paraId="49ADE1A2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 Департаментом общего образования Томской области о предоставлении субсидии из бюджета Томской области бюджету ЗАТО Северск от 25.01.2024 № 69741000-1-2024-008</w:t>
            </w:r>
          </w:p>
        </w:tc>
        <w:tc>
          <w:tcPr>
            <w:tcW w:w="1559" w:type="dxa"/>
          </w:tcPr>
          <w:p w14:paraId="2EB5E170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20,9</w:t>
            </w:r>
          </w:p>
        </w:tc>
        <w:tc>
          <w:tcPr>
            <w:tcW w:w="1418" w:type="dxa"/>
          </w:tcPr>
          <w:p w14:paraId="12965A82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20,9</w:t>
            </w:r>
          </w:p>
          <w:p w14:paraId="2D1AF862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</w:tcPr>
          <w:p w14:paraId="7EB78231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2ACA12F4" w14:textId="77777777" w:rsidTr="00027723">
        <w:trPr>
          <w:trHeight w:val="1269"/>
          <w:jc w:val="center"/>
        </w:trPr>
        <w:tc>
          <w:tcPr>
            <w:tcW w:w="667" w:type="dxa"/>
          </w:tcPr>
          <w:p w14:paraId="6DCF3F43" w14:textId="77777777" w:rsidR="00BA36A5" w:rsidRPr="00872591" w:rsidRDefault="00BA36A5" w:rsidP="00D269B5">
            <w:pPr>
              <w:widowControl w:val="0"/>
              <w:tabs>
                <w:tab w:val="left" w:pos="458"/>
              </w:tabs>
              <w:spacing w:after="100" w:line="240" w:lineRule="auto"/>
              <w:jc w:val="center"/>
              <w:rPr>
                <w:szCs w:val="24"/>
              </w:rPr>
            </w:pPr>
            <w:r w:rsidRPr="00872591">
              <w:t>3.2</w:t>
            </w:r>
          </w:p>
        </w:tc>
        <w:tc>
          <w:tcPr>
            <w:tcW w:w="1886" w:type="dxa"/>
          </w:tcPr>
          <w:p w14:paraId="42BAE620" w14:textId="77777777" w:rsidR="00BA36A5" w:rsidRPr="00872591" w:rsidRDefault="00BA36A5" w:rsidP="00433AFC">
            <w:pPr>
              <w:widowControl w:val="0"/>
              <w:tabs>
                <w:tab w:val="left" w:pos="2507"/>
              </w:tabs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Успех каждого ребенка</w:t>
            </w:r>
          </w:p>
        </w:tc>
        <w:tc>
          <w:tcPr>
            <w:tcW w:w="2687" w:type="dxa"/>
          </w:tcPr>
          <w:p w14:paraId="171B2BF9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 Департаментом общего образования Томской области о предоставлении субсидии из бюджета Томской области бюджету ЗАТО Северск от 25.01.2024 № 69741000-1-2024-007</w:t>
            </w:r>
          </w:p>
        </w:tc>
        <w:tc>
          <w:tcPr>
            <w:tcW w:w="1559" w:type="dxa"/>
          </w:tcPr>
          <w:p w14:paraId="0872BAD7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0,2</w:t>
            </w:r>
          </w:p>
        </w:tc>
        <w:tc>
          <w:tcPr>
            <w:tcW w:w="1418" w:type="dxa"/>
          </w:tcPr>
          <w:p w14:paraId="3476733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0,2</w:t>
            </w:r>
          </w:p>
        </w:tc>
        <w:tc>
          <w:tcPr>
            <w:tcW w:w="1156" w:type="dxa"/>
            <w:gridSpan w:val="2"/>
          </w:tcPr>
          <w:p w14:paraId="3F2FE0A6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5CE7C912" w14:textId="77777777" w:rsidTr="00027723">
        <w:trPr>
          <w:trHeight w:val="2400"/>
          <w:jc w:val="center"/>
        </w:trPr>
        <w:tc>
          <w:tcPr>
            <w:tcW w:w="667" w:type="dxa"/>
          </w:tcPr>
          <w:p w14:paraId="4C3B411A" w14:textId="77777777" w:rsidR="00BA36A5" w:rsidRPr="00872591" w:rsidRDefault="00BA36A5" w:rsidP="00D269B5">
            <w:pPr>
              <w:widowControl w:val="0"/>
              <w:tabs>
                <w:tab w:val="left" w:pos="396"/>
              </w:tabs>
              <w:suppressAutoHyphens/>
              <w:spacing w:after="100" w:line="240" w:lineRule="auto"/>
              <w:contextualSpacing/>
              <w:jc w:val="center"/>
            </w:pPr>
            <w:r w:rsidRPr="00872591">
              <w:lastRenderedPageBreak/>
              <w:t>3.3</w:t>
            </w:r>
          </w:p>
        </w:tc>
        <w:tc>
          <w:tcPr>
            <w:tcW w:w="1886" w:type="dxa"/>
          </w:tcPr>
          <w:p w14:paraId="183D631B" w14:textId="77777777" w:rsidR="00BA36A5" w:rsidRPr="00872591" w:rsidRDefault="00BA36A5" w:rsidP="00433AFC">
            <w:pPr>
              <w:widowControl w:val="0"/>
              <w:tabs>
                <w:tab w:val="left" w:pos="396"/>
              </w:tabs>
              <w:suppressAutoHyphens/>
              <w:spacing w:after="100" w:line="240" w:lineRule="auto"/>
              <w:contextualSpacing/>
              <w:rPr>
                <w:szCs w:val="24"/>
              </w:rPr>
            </w:pPr>
            <w:r w:rsidRPr="00872591">
              <w:t>Патриотическое воспитание граждан Российской Федерации</w:t>
            </w:r>
          </w:p>
        </w:tc>
        <w:tc>
          <w:tcPr>
            <w:tcW w:w="2687" w:type="dxa"/>
          </w:tcPr>
          <w:p w14:paraId="060FC26D" w14:textId="22C34FDB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 xml:space="preserve">Соглашение </w:t>
            </w:r>
            <w:r w:rsidR="00FE110D" w:rsidRPr="00872591">
              <w:rPr>
                <w:szCs w:val="24"/>
              </w:rPr>
              <w:t>с</w:t>
            </w:r>
            <w:r w:rsidRPr="00872591">
              <w:rPr>
                <w:szCs w:val="24"/>
              </w:rPr>
              <w:t> Департаментом общего образования Томской области о предоставлении субсидии из бюджета Томской области бюджету ЗАТО Северск от 25.01.2024 № 69741000-1-2024-006</w:t>
            </w:r>
          </w:p>
        </w:tc>
        <w:tc>
          <w:tcPr>
            <w:tcW w:w="1559" w:type="dxa"/>
          </w:tcPr>
          <w:p w14:paraId="25A28B3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14:paraId="67C4937A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6,7</w:t>
            </w:r>
          </w:p>
        </w:tc>
        <w:tc>
          <w:tcPr>
            <w:tcW w:w="1156" w:type="dxa"/>
            <w:gridSpan w:val="2"/>
          </w:tcPr>
          <w:p w14:paraId="7B5A93DF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color w:val="FF0000"/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7F7C9062" w14:textId="77777777" w:rsidTr="00027723">
        <w:trPr>
          <w:trHeight w:val="1116"/>
          <w:jc w:val="center"/>
        </w:trPr>
        <w:tc>
          <w:tcPr>
            <w:tcW w:w="667" w:type="dxa"/>
          </w:tcPr>
          <w:p w14:paraId="4319A981" w14:textId="77777777" w:rsidR="00BA36A5" w:rsidRPr="00872591" w:rsidRDefault="00BA36A5" w:rsidP="00D269B5">
            <w:pPr>
              <w:widowControl w:val="0"/>
              <w:spacing w:after="100" w:line="240" w:lineRule="auto"/>
              <w:jc w:val="center"/>
              <w:rPr>
                <w:caps/>
                <w:szCs w:val="24"/>
              </w:rPr>
            </w:pPr>
            <w:r w:rsidRPr="00872591">
              <w:rPr>
                <w:caps/>
                <w:szCs w:val="24"/>
              </w:rPr>
              <w:t>4.</w:t>
            </w:r>
          </w:p>
        </w:tc>
        <w:tc>
          <w:tcPr>
            <w:tcW w:w="1886" w:type="dxa"/>
          </w:tcPr>
          <w:p w14:paraId="4A889E44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Безопасные и качественные автомобильные дороги</w:t>
            </w:r>
          </w:p>
        </w:tc>
        <w:tc>
          <w:tcPr>
            <w:tcW w:w="2687" w:type="dxa"/>
          </w:tcPr>
          <w:p w14:paraId="762C7FD3" w14:textId="77777777" w:rsidR="00BA36A5" w:rsidRPr="00872591" w:rsidRDefault="00BA36A5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30BBCA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180,0</w:t>
            </w:r>
          </w:p>
        </w:tc>
        <w:tc>
          <w:tcPr>
            <w:tcW w:w="1418" w:type="dxa"/>
          </w:tcPr>
          <w:p w14:paraId="7CA0EADA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180,0</w:t>
            </w:r>
          </w:p>
        </w:tc>
        <w:tc>
          <w:tcPr>
            <w:tcW w:w="1156" w:type="dxa"/>
            <w:gridSpan w:val="2"/>
          </w:tcPr>
          <w:p w14:paraId="445EAF6C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2B11FDC6" w14:textId="77777777" w:rsidTr="00027723">
        <w:trPr>
          <w:trHeight w:val="1884"/>
          <w:jc w:val="center"/>
        </w:trPr>
        <w:tc>
          <w:tcPr>
            <w:tcW w:w="667" w:type="dxa"/>
          </w:tcPr>
          <w:p w14:paraId="68BBEABF" w14:textId="77777777" w:rsidR="00BA36A5" w:rsidRPr="00872591" w:rsidRDefault="00BA36A5" w:rsidP="00D269B5">
            <w:pPr>
              <w:widowControl w:val="0"/>
              <w:tabs>
                <w:tab w:val="left" w:pos="458"/>
              </w:tabs>
              <w:spacing w:after="100" w:line="240" w:lineRule="auto"/>
              <w:ind w:left="600" w:hanging="600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4.1</w:t>
            </w:r>
          </w:p>
        </w:tc>
        <w:tc>
          <w:tcPr>
            <w:tcW w:w="1886" w:type="dxa"/>
          </w:tcPr>
          <w:p w14:paraId="0C299800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Региональная и местная дорожная сеть</w:t>
            </w:r>
          </w:p>
        </w:tc>
        <w:tc>
          <w:tcPr>
            <w:tcW w:w="2687" w:type="dxa"/>
          </w:tcPr>
          <w:p w14:paraId="32B90015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 Департаментом транспорта, дорожной деятельности и связи Томской области от 14.02.2024 № 29/24 – БКД</w:t>
            </w:r>
          </w:p>
        </w:tc>
        <w:tc>
          <w:tcPr>
            <w:tcW w:w="1559" w:type="dxa"/>
          </w:tcPr>
          <w:p w14:paraId="7E44F56D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180,0</w:t>
            </w:r>
          </w:p>
        </w:tc>
        <w:tc>
          <w:tcPr>
            <w:tcW w:w="1418" w:type="dxa"/>
          </w:tcPr>
          <w:p w14:paraId="36884199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180,0</w:t>
            </w:r>
          </w:p>
        </w:tc>
        <w:tc>
          <w:tcPr>
            <w:tcW w:w="1156" w:type="dxa"/>
            <w:gridSpan w:val="2"/>
          </w:tcPr>
          <w:p w14:paraId="24494CBF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745B3803" w14:textId="77777777" w:rsidTr="00027723">
        <w:trPr>
          <w:gridAfter w:val="1"/>
          <w:wAfter w:w="15" w:type="dxa"/>
          <w:trHeight w:val="348"/>
          <w:jc w:val="center"/>
        </w:trPr>
        <w:tc>
          <w:tcPr>
            <w:tcW w:w="667" w:type="dxa"/>
          </w:tcPr>
          <w:p w14:paraId="6C416C38" w14:textId="77777777" w:rsidR="00BA36A5" w:rsidRPr="00872591" w:rsidRDefault="00BA36A5" w:rsidP="00D269B5">
            <w:pPr>
              <w:widowControl w:val="0"/>
              <w:spacing w:after="10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5.</w:t>
            </w:r>
          </w:p>
        </w:tc>
        <w:tc>
          <w:tcPr>
            <w:tcW w:w="1886" w:type="dxa"/>
          </w:tcPr>
          <w:p w14:paraId="24E191A3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Культура</w:t>
            </w:r>
          </w:p>
        </w:tc>
        <w:tc>
          <w:tcPr>
            <w:tcW w:w="2687" w:type="dxa"/>
          </w:tcPr>
          <w:p w14:paraId="7C9CE644" w14:textId="77777777" w:rsidR="00BA36A5" w:rsidRPr="00872591" w:rsidRDefault="00BA36A5" w:rsidP="00433AFC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3AA68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51,5</w:t>
            </w:r>
          </w:p>
        </w:tc>
        <w:tc>
          <w:tcPr>
            <w:tcW w:w="1418" w:type="dxa"/>
          </w:tcPr>
          <w:p w14:paraId="27146623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51,5</w:t>
            </w:r>
          </w:p>
        </w:tc>
        <w:tc>
          <w:tcPr>
            <w:tcW w:w="1141" w:type="dxa"/>
          </w:tcPr>
          <w:p w14:paraId="549F0A4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273969F3" w14:textId="77777777" w:rsidTr="00027723">
        <w:trPr>
          <w:gridAfter w:val="1"/>
          <w:wAfter w:w="15" w:type="dxa"/>
          <w:trHeight w:val="1367"/>
          <w:jc w:val="center"/>
        </w:trPr>
        <w:tc>
          <w:tcPr>
            <w:tcW w:w="667" w:type="dxa"/>
            <w:vMerge w:val="restart"/>
          </w:tcPr>
          <w:p w14:paraId="6A80B795" w14:textId="77777777" w:rsidR="00BA36A5" w:rsidRPr="00872591" w:rsidRDefault="00BA36A5" w:rsidP="00D269B5">
            <w:pPr>
              <w:widowControl w:val="0"/>
              <w:tabs>
                <w:tab w:val="left" w:pos="458"/>
              </w:tabs>
              <w:spacing w:after="100" w:line="240" w:lineRule="auto"/>
              <w:ind w:left="600" w:hanging="600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5.1</w:t>
            </w:r>
          </w:p>
        </w:tc>
        <w:tc>
          <w:tcPr>
            <w:tcW w:w="1886" w:type="dxa"/>
            <w:vMerge w:val="restart"/>
          </w:tcPr>
          <w:p w14:paraId="670FCFEE" w14:textId="77777777" w:rsidR="00BA36A5" w:rsidRPr="00872591" w:rsidRDefault="00BA36A5" w:rsidP="00AC5608">
            <w:pPr>
              <w:widowControl w:val="0"/>
              <w:tabs>
                <w:tab w:val="left" w:pos="458"/>
              </w:tabs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Культурная среда</w:t>
            </w:r>
          </w:p>
        </w:tc>
        <w:tc>
          <w:tcPr>
            <w:tcW w:w="2687" w:type="dxa"/>
          </w:tcPr>
          <w:p w14:paraId="64A8C084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 Департаментом по культуре Томской области от 15.02.2024 № 69741000-1-2024-014</w:t>
            </w:r>
          </w:p>
        </w:tc>
        <w:tc>
          <w:tcPr>
            <w:tcW w:w="1559" w:type="dxa"/>
          </w:tcPr>
          <w:p w14:paraId="38EE66BD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4,2</w:t>
            </w:r>
          </w:p>
        </w:tc>
        <w:tc>
          <w:tcPr>
            <w:tcW w:w="1418" w:type="dxa"/>
          </w:tcPr>
          <w:p w14:paraId="2CE831E2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4,2</w:t>
            </w:r>
          </w:p>
        </w:tc>
        <w:tc>
          <w:tcPr>
            <w:tcW w:w="1141" w:type="dxa"/>
          </w:tcPr>
          <w:p w14:paraId="62CE810B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46020A81" w14:textId="77777777" w:rsidTr="00027723">
        <w:trPr>
          <w:gridAfter w:val="1"/>
          <w:wAfter w:w="15" w:type="dxa"/>
          <w:trHeight w:val="1381"/>
          <w:jc w:val="center"/>
        </w:trPr>
        <w:tc>
          <w:tcPr>
            <w:tcW w:w="667" w:type="dxa"/>
            <w:vMerge/>
          </w:tcPr>
          <w:p w14:paraId="60A258C8" w14:textId="77777777" w:rsidR="00BA36A5" w:rsidRPr="00872591" w:rsidRDefault="00BA36A5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86" w:type="dxa"/>
            <w:vMerge/>
          </w:tcPr>
          <w:p w14:paraId="4F34D1C3" w14:textId="77777777" w:rsidR="00BA36A5" w:rsidRPr="00872591" w:rsidRDefault="00BA36A5" w:rsidP="00433AFC">
            <w:pPr>
              <w:suppressAutoHyphens/>
              <w:spacing w:after="0" w:line="240" w:lineRule="auto"/>
              <w:ind w:left="34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8600F44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 Департаментом по культуре Томской области от 12.02.2024 № 69741000-1-2024-010</w:t>
            </w:r>
          </w:p>
        </w:tc>
        <w:tc>
          <w:tcPr>
            <w:tcW w:w="1559" w:type="dxa"/>
          </w:tcPr>
          <w:p w14:paraId="58366CFB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8,2</w:t>
            </w:r>
          </w:p>
        </w:tc>
        <w:tc>
          <w:tcPr>
            <w:tcW w:w="1418" w:type="dxa"/>
          </w:tcPr>
          <w:p w14:paraId="3AFFCBC0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8,2</w:t>
            </w:r>
          </w:p>
        </w:tc>
        <w:tc>
          <w:tcPr>
            <w:tcW w:w="1141" w:type="dxa"/>
          </w:tcPr>
          <w:p w14:paraId="0238542E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26FE1FC5" w14:textId="77777777" w:rsidTr="00027723">
        <w:trPr>
          <w:gridAfter w:val="1"/>
          <w:wAfter w:w="15" w:type="dxa"/>
          <w:trHeight w:val="1395"/>
          <w:jc w:val="center"/>
        </w:trPr>
        <w:tc>
          <w:tcPr>
            <w:tcW w:w="667" w:type="dxa"/>
            <w:vMerge/>
          </w:tcPr>
          <w:p w14:paraId="5759CDA2" w14:textId="77777777" w:rsidR="00BA36A5" w:rsidRPr="00872591" w:rsidRDefault="00BA36A5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86" w:type="dxa"/>
            <w:vMerge/>
          </w:tcPr>
          <w:p w14:paraId="2B32975F" w14:textId="77777777" w:rsidR="00BA36A5" w:rsidRPr="00872591" w:rsidRDefault="00BA36A5" w:rsidP="00433AFC">
            <w:pPr>
              <w:suppressAutoHyphens/>
              <w:spacing w:after="0" w:line="240" w:lineRule="auto"/>
              <w:ind w:left="34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4EE5D0FB" w14:textId="77777777" w:rsidR="00BA36A5" w:rsidRPr="00872591" w:rsidRDefault="00BA36A5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 Департаментом по культуре Томской области от 12.02.2024 № 69741000-1-2024-013</w:t>
            </w:r>
          </w:p>
        </w:tc>
        <w:tc>
          <w:tcPr>
            <w:tcW w:w="1559" w:type="dxa"/>
          </w:tcPr>
          <w:p w14:paraId="618F133C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10,9</w:t>
            </w:r>
          </w:p>
        </w:tc>
        <w:tc>
          <w:tcPr>
            <w:tcW w:w="1418" w:type="dxa"/>
          </w:tcPr>
          <w:p w14:paraId="48E1CDC5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10,9</w:t>
            </w:r>
          </w:p>
        </w:tc>
        <w:tc>
          <w:tcPr>
            <w:tcW w:w="1141" w:type="dxa"/>
          </w:tcPr>
          <w:p w14:paraId="199FEAC4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BA36A5" w:rsidRPr="00872591" w14:paraId="15DA61AC" w14:textId="77777777" w:rsidTr="00027723">
        <w:trPr>
          <w:gridAfter w:val="1"/>
          <w:wAfter w:w="15" w:type="dxa"/>
          <w:trHeight w:val="1632"/>
          <w:jc w:val="center"/>
        </w:trPr>
        <w:tc>
          <w:tcPr>
            <w:tcW w:w="667" w:type="dxa"/>
            <w:vMerge/>
          </w:tcPr>
          <w:p w14:paraId="7E1595BD" w14:textId="77777777" w:rsidR="00BA36A5" w:rsidRPr="00872591" w:rsidRDefault="00BA36A5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86" w:type="dxa"/>
            <w:vMerge/>
          </w:tcPr>
          <w:p w14:paraId="1D1E7750" w14:textId="77777777" w:rsidR="00BA36A5" w:rsidRPr="00872591" w:rsidRDefault="00BA36A5" w:rsidP="00433AFC">
            <w:pPr>
              <w:suppressAutoHyphens/>
              <w:spacing w:after="0" w:line="240" w:lineRule="auto"/>
              <w:ind w:left="34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4D3F115" w14:textId="7992D2EB" w:rsidR="00BA36A5" w:rsidRPr="00872591" w:rsidRDefault="00BA36A5" w:rsidP="00FB7CC8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Соглашение с Департаментом архитектуры и строительства Томской области от</w:t>
            </w:r>
            <w:r w:rsidR="00FB7CC8" w:rsidRPr="00872591">
              <w:rPr>
                <w:szCs w:val="24"/>
              </w:rPr>
              <w:t> </w:t>
            </w:r>
            <w:r w:rsidRPr="00872591">
              <w:rPr>
                <w:szCs w:val="24"/>
              </w:rPr>
              <w:t>06.02.2023 № 69741000-1-2023-012</w:t>
            </w:r>
          </w:p>
        </w:tc>
        <w:tc>
          <w:tcPr>
            <w:tcW w:w="1559" w:type="dxa"/>
          </w:tcPr>
          <w:p w14:paraId="41D4953C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28,2</w:t>
            </w:r>
          </w:p>
        </w:tc>
        <w:tc>
          <w:tcPr>
            <w:tcW w:w="1418" w:type="dxa"/>
          </w:tcPr>
          <w:p w14:paraId="136DFA23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28,2</w:t>
            </w:r>
          </w:p>
        </w:tc>
        <w:tc>
          <w:tcPr>
            <w:tcW w:w="1141" w:type="dxa"/>
          </w:tcPr>
          <w:p w14:paraId="7D21D44C" w14:textId="77777777" w:rsidR="00BA36A5" w:rsidRPr="00872591" w:rsidRDefault="00BA36A5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  <w:tr w:rsidR="00640E12" w:rsidRPr="00872591" w14:paraId="363F8E22" w14:textId="77777777" w:rsidTr="00027723">
        <w:trPr>
          <w:gridAfter w:val="1"/>
          <w:wAfter w:w="15" w:type="dxa"/>
          <w:trHeight w:val="348"/>
          <w:jc w:val="center"/>
        </w:trPr>
        <w:tc>
          <w:tcPr>
            <w:tcW w:w="667" w:type="dxa"/>
          </w:tcPr>
          <w:p w14:paraId="75E1B2E9" w14:textId="77777777" w:rsidR="00640E12" w:rsidRPr="00872591" w:rsidRDefault="00640E12" w:rsidP="00D269B5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573" w:type="dxa"/>
            <w:gridSpan w:val="2"/>
          </w:tcPr>
          <w:p w14:paraId="14D07BEE" w14:textId="352A05DE" w:rsidR="00640E12" w:rsidRPr="00872591" w:rsidRDefault="00640E12" w:rsidP="00433AFC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  <w:lang w:eastAsia="ru-RU"/>
              </w:rPr>
              <w:t>И</w:t>
            </w:r>
            <w:r w:rsidR="00052E3A" w:rsidRPr="00872591">
              <w:rPr>
                <w:szCs w:val="24"/>
                <w:lang w:eastAsia="ru-RU"/>
              </w:rPr>
              <w:t>того</w:t>
            </w:r>
          </w:p>
        </w:tc>
        <w:tc>
          <w:tcPr>
            <w:tcW w:w="1559" w:type="dxa"/>
          </w:tcPr>
          <w:p w14:paraId="1D2F1388" w14:textId="77777777" w:rsidR="00640E12" w:rsidRPr="00872591" w:rsidRDefault="00640E12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327,5</w:t>
            </w:r>
          </w:p>
        </w:tc>
        <w:tc>
          <w:tcPr>
            <w:tcW w:w="1418" w:type="dxa"/>
          </w:tcPr>
          <w:p w14:paraId="320D197B" w14:textId="77777777" w:rsidR="00640E12" w:rsidRPr="00872591" w:rsidRDefault="00640E12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327,5</w:t>
            </w:r>
          </w:p>
        </w:tc>
        <w:tc>
          <w:tcPr>
            <w:tcW w:w="1141" w:type="dxa"/>
          </w:tcPr>
          <w:p w14:paraId="3B974BB1" w14:textId="77777777" w:rsidR="00640E12" w:rsidRPr="00872591" w:rsidRDefault="00640E12" w:rsidP="00742661">
            <w:pPr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100</w:t>
            </w:r>
          </w:p>
        </w:tc>
      </w:tr>
    </w:tbl>
    <w:p w14:paraId="10B2731E" w14:textId="77777777" w:rsidR="00FB7CC8" w:rsidRPr="00872591" w:rsidRDefault="00FB7CC8" w:rsidP="00CC3F43">
      <w:pPr>
        <w:spacing w:after="0" w:line="240" w:lineRule="auto"/>
        <w:ind w:firstLine="709"/>
        <w:jc w:val="both"/>
        <w:rPr>
          <w:sz w:val="10"/>
          <w:szCs w:val="10"/>
        </w:rPr>
      </w:pPr>
    </w:p>
    <w:p w14:paraId="4C270F66" w14:textId="01923312" w:rsidR="005F0144" w:rsidRPr="00872591" w:rsidRDefault="005F0144" w:rsidP="004E687F">
      <w:pPr>
        <w:spacing w:after="0" w:line="235" w:lineRule="auto"/>
        <w:ind w:firstLine="709"/>
        <w:jc w:val="both"/>
      </w:pPr>
      <w:r w:rsidRPr="00872591">
        <w:t xml:space="preserve">Основной задачей </w:t>
      </w:r>
      <w:r w:rsidR="00E36D96" w:rsidRPr="00872591">
        <w:t xml:space="preserve">на 2025 год по данному направлению </w:t>
      </w:r>
      <w:r w:rsidRPr="00872591">
        <w:t xml:space="preserve">является </w:t>
      </w:r>
      <w:proofErr w:type="gramStart"/>
      <w:r w:rsidRPr="00872591">
        <w:t>участие</w:t>
      </w:r>
      <w:proofErr w:type="gramEnd"/>
      <w:r w:rsidRPr="00872591">
        <w:t xml:space="preserve"> ЗАТО Северск в реализации новых национальных проектов в рамках Указа Президента </w:t>
      </w:r>
      <w:r w:rsidRPr="00872591">
        <w:lastRenderedPageBreak/>
        <w:t xml:space="preserve">Российской Федерации от </w:t>
      </w:r>
      <w:r w:rsidR="004B5DAD" w:rsidRPr="00872591">
        <w:t>07.05.</w:t>
      </w:r>
      <w:r w:rsidRPr="00872591">
        <w:t>2024 № 309 «О национальных целях развития Российской Федерации на период до 2030 года и на перспективу до 2036 года».</w:t>
      </w:r>
    </w:p>
    <w:p w14:paraId="0DB22EF6" w14:textId="65EB48AE" w:rsidR="00BA36A5" w:rsidRPr="00872591" w:rsidRDefault="00BA36A5" w:rsidP="004E687F">
      <w:pPr>
        <w:spacing w:after="0" w:line="235" w:lineRule="auto"/>
        <w:ind w:firstLine="709"/>
        <w:jc w:val="both"/>
        <w:outlineLvl w:val="1"/>
        <w:rPr>
          <w:szCs w:val="24"/>
        </w:rPr>
      </w:pPr>
      <w:bookmarkStart w:id="76" w:name="_Toc191886204"/>
      <w:r w:rsidRPr="00872591">
        <w:rPr>
          <w:szCs w:val="24"/>
        </w:rPr>
        <w:t>4.2.</w:t>
      </w:r>
      <w:r w:rsidR="00C97F18" w:rsidRPr="00872591">
        <w:rPr>
          <w:szCs w:val="24"/>
        </w:rPr>
        <w:t>4</w:t>
      </w:r>
      <w:r w:rsidR="00FD3EAC" w:rsidRPr="00872591">
        <w:rPr>
          <w:szCs w:val="24"/>
        </w:rPr>
        <w:t>. </w:t>
      </w:r>
      <w:r w:rsidRPr="00872591">
        <w:rPr>
          <w:szCs w:val="24"/>
        </w:rPr>
        <w:t>Реализаци</w:t>
      </w:r>
      <w:r w:rsidR="00C06834" w:rsidRPr="00872591">
        <w:rPr>
          <w:szCs w:val="24"/>
        </w:rPr>
        <w:t>я</w:t>
      </w:r>
      <w:r w:rsidRPr="00872591">
        <w:rPr>
          <w:szCs w:val="24"/>
        </w:rPr>
        <w:t xml:space="preserve"> государственных полномочий, переданных органам местного </w:t>
      </w:r>
      <w:proofErr w:type="gramStart"/>
      <w:r w:rsidRPr="00872591">
        <w:rPr>
          <w:szCs w:val="24"/>
        </w:rPr>
        <w:t>самоуправления</w:t>
      </w:r>
      <w:proofErr w:type="gramEnd"/>
      <w:r w:rsidRPr="00872591">
        <w:rPr>
          <w:szCs w:val="24"/>
        </w:rPr>
        <w:t xml:space="preserve"> ЗАТО Северск федеральными законами и законами Томской области</w:t>
      </w:r>
      <w:bookmarkEnd w:id="76"/>
    </w:p>
    <w:p w14:paraId="07C05947" w14:textId="77777777" w:rsidR="00BA36A5" w:rsidRPr="00872591" w:rsidRDefault="00BA36A5" w:rsidP="004E687F">
      <w:pPr>
        <w:spacing w:after="0" w:line="235" w:lineRule="auto"/>
        <w:ind w:firstLine="709"/>
        <w:contextualSpacing/>
        <w:jc w:val="both"/>
        <w:rPr>
          <w:szCs w:val="24"/>
        </w:rPr>
      </w:pPr>
      <w:r w:rsidRPr="00872591">
        <w:rPr>
          <w:szCs w:val="24"/>
        </w:rPr>
        <w:t xml:space="preserve">Подробная информация о реализации государственных полномочий, переданных органам местного </w:t>
      </w:r>
      <w:proofErr w:type="gramStart"/>
      <w:r w:rsidRPr="00872591">
        <w:rPr>
          <w:szCs w:val="24"/>
        </w:rPr>
        <w:t>самоуправления</w:t>
      </w:r>
      <w:proofErr w:type="gramEnd"/>
      <w:r w:rsidRPr="00872591">
        <w:rPr>
          <w:szCs w:val="24"/>
        </w:rPr>
        <w:t xml:space="preserve"> ЗАТО Северск федеральными законами и законами Томской области приведена в приложении 2.</w:t>
      </w:r>
    </w:p>
    <w:p w14:paraId="4B70D050" w14:textId="77777777" w:rsidR="00CC3F43" w:rsidRPr="00872591" w:rsidRDefault="00CC3F43" w:rsidP="004E687F">
      <w:pPr>
        <w:spacing w:after="0" w:line="235" w:lineRule="auto"/>
        <w:ind w:firstLine="709"/>
        <w:contextualSpacing/>
        <w:jc w:val="both"/>
        <w:rPr>
          <w:szCs w:val="24"/>
        </w:rPr>
      </w:pPr>
    </w:p>
    <w:p w14:paraId="0059DF8C" w14:textId="2C239129" w:rsidR="00D611F5" w:rsidRPr="00872591" w:rsidRDefault="00D611F5" w:rsidP="004E687F">
      <w:pPr>
        <w:spacing w:after="0" w:line="235" w:lineRule="auto"/>
        <w:ind w:firstLine="709"/>
        <w:jc w:val="both"/>
        <w:outlineLvl w:val="1"/>
        <w:rPr>
          <w:szCs w:val="24"/>
        </w:rPr>
      </w:pPr>
      <w:bookmarkStart w:id="77" w:name="_Toc191886205"/>
      <w:r w:rsidRPr="00872591">
        <w:rPr>
          <w:szCs w:val="24"/>
        </w:rPr>
        <w:t>4.2.</w:t>
      </w:r>
      <w:r w:rsidR="00C97F18" w:rsidRPr="00872591">
        <w:rPr>
          <w:szCs w:val="24"/>
        </w:rPr>
        <w:t>5</w:t>
      </w:r>
      <w:r w:rsidRPr="00872591">
        <w:rPr>
          <w:szCs w:val="24"/>
        </w:rPr>
        <w:t>. Открытое информационное пространство</w:t>
      </w:r>
      <w:bookmarkEnd w:id="77"/>
    </w:p>
    <w:p w14:paraId="1845428D" w14:textId="65228EE5" w:rsidR="00BD7AA9" w:rsidRPr="00872591" w:rsidRDefault="00BD7AA9" w:rsidP="004E687F">
      <w:pPr>
        <w:spacing w:after="0" w:line="235" w:lineRule="auto"/>
        <w:ind w:firstLine="709"/>
        <w:jc w:val="both"/>
      </w:pPr>
      <w:r w:rsidRPr="00872591">
        <w:t xml:space="preserve">Администрация ЗАТО Северск ежедневно информирует </w:t>
      </w:r>
      <w:r w:rsidR="0083236F" w:rsidRPr="00872591">
        <w:t>население</w:t>
      </w:r>
      <w:r w:rsidRPr="00872591">
        <w:t xml:space="preserve"> о деятельности органов местного самоуправления</w:t>
      </w:r>
      <w:r w:rsidR="0083236F" w:rsidRPr="00872591">
        <w:t>,</w:t>
      </w:r>
      <w:r w:rsidRPr="00872591">
        <w:t xml:space="preserve"> о планир</w:t>
      </w:r>
      <w:r w:rsidR="00CC3F43" w:rsidRPr="00872591">
        <w:t>уемых и проводимых мероприятиях</w:t>
      </w:r>
      <w:r w:rsidRPr="00872591">
        <w:t xml:space="preserve"> </w:t>
      </w:r>
      <w:r w:rsidR="00CC3F43" w:rsidRPr="00872591">
        <w:t>по</w:t>
      </w:r>
      <w:r w:rsidR="00691CD3" w:rsidRPr="00872591">
        <w:t> </w:t>
      </w:r>
      <w:r w:rsidR="00CC3F43" w:rsidRPr="00872591">
        <w:t xml:space="preserve">вопросам </w:t>
      </w:r>
      <w:r w:rsidRPr="00872591">
        <w:t xml:space="preserve">реализации национальных проектов на территории </w:t>
      </w:r>
      <w:r w:rsidR="0083236F" w:rsidRPr="00872591">
        <w:t>ЗАТО Северск,</w:t>
      </w:r>
      <w:r w:rsidRPr="00872591">
        <w:t xml:space="preserve"> развити</w:t>
      </w:r>
      <w:r w:rsidR="0083236F" w:rsidRPr="00872591">
        <w:t>я</w:t>
      </w:r>
      <w:r w:rsidRPr="00872591">
        <w:t xml:space="preserve"> сферы образования, культуры, физкультуры и спорта</w:t>
      </w:r>
      <w:r w:rsidR="0083236F" w:rsidRPr="00872591">
        <w:t>,</w:t>
      </w:r>
      <w:r w:rsidRPr="00872591">
        <w:t xml:space="preserve"> капитально</w:t>
      </w:r>
      <w:r w:rsidR="0083236F" w:rsidRPr="00872591">
        <w:t>го</w:t>
      </w:r>
      <w:r w:rsidRPr="00872591">
        <w:t xml:space="preserve"> ремонт</w:t>
      </w:r>
      <w:r w:rsidR="0083236F" w:rsidRPr="00872591">
        <w:t>а</w:t>
      </w:r>
      <w:r w:rsidRPr="00872591">
        <w:t xml:space="preserve"> объектов социальной сферы, благоустройств</w:t>
      </w:r>
      <w:r w:rsidR="0083236F" w:rsidRPr="00872591">
        <w:t>а</w:t>
      </w:r>
      <w:r w:rsidRPr="00872591">
        <w:t>, функционировани</w:t>
      </w:r>
      <w:r w:rsidR="0083236F" w:rsidRPr="00872591">
        <w:t>я</w:t>
      </w:r>
      <w:r w:rsidRPr="00872591">
        <w:t xml:space="preserve"> городского хозяйства, развити</w:t>
      </w:r>
      <w:r w:rsidR="0083236F" w:rsidRPr="00872591">
        <w:t>я</w:t>
      </w:r>
      <w:r w:rsidRPr="00872591">
        <w:t xml:space="preserve"> дорожно-транспортной инфраструктуры, экологии, общественной безопасности и другим, относящимся к предметам ведения органов местного самоуправления.</w:t>
      </w:r>
    </w:p>
    <w:p w14:paraId="749FA178" w14:textId="25D3DB82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</w:t>
      </w:r>
      <w:r w:rsidR="00980175" w:rsidRPr="00872591">
        <w:rPr>
          <w:szCs w:val="24"/>
        </w:rPr>
        <w:t xml:space="preserve">течение </w:t>
      </w:r>
      <w:r w:rsidRPr="00872591">
        <w:rPr>
          <w:szCs w:val="24"/>
        </w:rPr>
        <w:t>2024 год</w:t>
      </w:r>
      <w:r w:rsidR="00980175" w:rsidRPr="00872591">
        <w:rPr>
          <w:szCs w:val="24"/>
        </w:rPr>
        <w:t>а</w:t>
      </w:r>
      <w:r w:rsidRPr="00872591">
        <w:rPr>
          <w:szCs w:val="24"/>
        </w:rPr>
        <w:t xml:space="preserve"> </w:t>
      </w:r>
      <w:r w:rsidR="0083236F" w:rsidRPr="00872591">
        <w:rPr>
          <w:szCs w:val="24"/>
        </w:rPr>
        <w:t xml:space="preserve">на принципах открытости и доступности было организовано прямое общение </w:t>
      </w:r>
      <w:proofErr w:type="gramStart"/>
      <w:r w:rsidR="00856F0B" w:rsidRPr="00872591">
        <w:rPr>
          <w:szCs w:val="24"/>
        </w:rPr>
        <w:t>Мэра</w:t>
      </w:r>
      <w:proofErr w:type="gramEnd"/>
      <w:r w:rsidR="00856F0B" w:rsidRPr="00872591">
        <w:rPr>
          <w:szCs w:val="24"/>
        </w:rPr>
        <w:t xml:space="preserve"> ЗАТО Северск </w:t>
      </w:r>
      <w:r w:rsidR="00E31007" w:rsidRPr="00872591">
        <w:rPr>
          <w:szCs w:val="24"/>
        </w:rPr>
        <w:t>с населением (</w:t>
      </w:r>
      <w:r w:rsidR="005511A3" w:rsidRPr="00872591">
        <w:rPr>
          <w:szCs w:val="24"/>
        </w:rPr>
        <w:t xml:space="preserve">проведено </w:t>
      </w:r>
      <w:r w:rsidR="00E31007" w:rsidRPr="00872591">
        <w:rPr>
          <w:szCs w:val="24"/>
        </w:rPr>
        <w:t>22 эфира)</w:t>
      </w:r>
      <w:r w:rsidR="00041A5C" w:rsidRPr="00872591">
        <w:rPr>
          <w:szCs w:val="24"/>
        </w:rPr>
        <w:t xml:space="preserve">, </w:t>
      </w:r>
      <w:r w:rsidR="003F652B" w:rsidRPr="00872591">
        <w:rPr>
          <w:szCs w:val="24"/>
        </w:rPr>
        <w:t>ежедневно</w:t>
      </w:r>
      <w:r w:rsidR="00980175" w:rsidRPr="00872591">
        <w:rPr>
          <w:szCs w:val="24"/>
        </w:rPr>
        <w:t xml:space="preserve"> </w:t>
      </w:r>
      <w:r w:rsidRPr="00872591">
        <w:rPr>
          <w:szCs w:val="24"/>
        </w:rPr>
        <w:t xml:space="preserve">выходили новостные выпуски, </w:t>
      </w:r>
      <w:r w:rsidR="00CB10A6" w:rsidRPr="00872591">
        <w:rPr>
          <w:szCs w:val="24"/>
        </w:rPr>
        <w:t>в которых</w:t>
      </w:r>
      <w:r w:rsidRPr="00872591">
        <w:rPr>
          <w:szCs w:val="24"/>
        </w:rPr>
        <w:t xml:space="preserve"> освещал</w:t>
      </w:r>
      <w:r w:rsidR="005511A3" w:rsidRPr="00872591">
        <w:rPr>
          <w:szCs w:val="24"/>
        </w:rPr>
        <w:t>и</w:t>
      </w:r>
      <w:r w:rsidR="00980175" w:rsidRPr="00872591">
        <w:rPr>
          <w:szCs w:val="24"/>
        </w:rPr>
        <w:t>сь</w:t>
      </w:r>
      <w:r w:rsidR="005511A3" w:rsidRPr="00872591">
        <w:rPr>
          <w:szCs w:val="24"/>
        </w:rPr>
        <w:t xml:space="preserve"> решения</w:t>
      </w:r>
      <w:r w:rsidRPr="00872591">
        <w:rPr>
          <w:szCs w:val="24"/>
        </w:rPr>
        <w:t xml:space="preserve"> основных</w:t>
      </w:r>
      <w:r w:rsidR="003F652B" w:rsidRPr="00872591">
        <w:rPr>
          <w:szCs w:val="24"/>
        </w:rPr>
        <w:t xml:space="preserve"> </w:t>
      </w:r>
      <w:r w:rsidR="00CB10A6" w:rsidRPr="00872591">
        <w:rPr>
          <w:szCs w:val="24"/>
        </w:rPr>
        <w:t>задач</w:t>
      </w:r>
      <w:r w:rsidR="0083236F" w:rsidRPr="00872591">
        <w:rPr>
          <w:szCs w:val="24"/>
        </w:rPr>
        <w:t xml:space="preserve"> деятельности</w:t>
      </w:r>
      <w:r w:rsidR="005511A3" w:rsidRPr="00872591">
        <w:rPr>
          <w:szCs w:val="24"/>
        </w:rPr>
        <w:t xml:space="preserve"> Админ</w:t>
      </w:r>
      <w:r w:rsidR="003D5D48" w:rsidRPr="00872591">
        <w:rPr>
          <w:szCs w:val="24"/>
        </w:rPr>
        <w:t>истрации</w:t>
      </w:r>
      <w:r w:rsidR="005511A3" w:rsidRPr="00872591">
        <w:rPr>
          <w:szCs w:val="24"/>
        </w:rPr>
        <w:t xml:space="preserve"> ЗАТО Северск</w:t>
      </w:r>
      <w:r w:rsidRPr="00872591">
        <w:rPr>
          <w:szCs w:val="24"/>
        </w:rPr>
        <w:t>.</w:t>
      </w:r>
    </w:p>
    <w:p w14:paraId="41E7D6D2" w14:textId="1D26B248" w:rsidR="001D0700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течение года вышл</w:t>
      </w:r>
      <w:r w:rsidR="0083236F" w:rsidRPr="00872591">
        <w:rPr>
          <w:szCs w:val="24"/>
        </w:rPr>
        <w:t>о</w:t>
      </w:r>
      <w:r w:rsidR="00417873" w:rsidRPr="00872591">
        <w:rPr>
          <w:szCs w:val="24"/>
        </w:rPr>
        <w:t xml:space="preserve"> 86 </w:t>
      </w:r>
      <w:r w:rsidRPr="00872591">
        <w:rPr>
          <w:szCs w:val="24"/>
        </w:rPr>
        <w:t>тел</w:t>
      </w:r>
      <w:proofErr w:type="gramStart"/>
      <w:r w:rsidRPr="00872591">
        <w:rPr>
          <w:szCs w:val="24"/>
        </w:rPr>
        <w:t>е-</w:t>
      </w:r>
      <w:proofErr w:type="gramEnd"/>
      <w:r w:rsidRPr="00872591">
        <w:rPr>
          <w:szCs w:val="24"/>
        </w:rPr>
        <w:t xml:space="preserve"> и </w:t>
      </w:r>
      <w:proofErr w:type="spellStart"/>
      <w:r w:rsidRPr="00872591">
        <w:rPr>
          <w:szCs w:val="24"/>
        </w:rPr>
        <w:t>радиосюжетов</w:t>
      </w:r>
      <w:proofErr w:type="spellEnd"/>
      <w:r w:rsidRPr="00872591">
        <w:rPr>
          <w:szCs w:val="24"/>
        </w:rPr>
        <w:t xml:space="preserve"> по теме социально-экономического развития ЗАТО Северск</w:t>
      </w:r>
      <w:r w:rsidR="00BD7AA9" w:rsidRPr="00872591">
        <w:rPr>
          <w:szCs w:val="24"/>
        </w:rPr>
        <w:t>, в</w:t>
      </w:r>
      <w:r w:rsidRPr="00872591">
        <w:rPr>
          <w:szCs w:val="24"/>
        </w:rPr>
        <w:t xml:space="preserve"> городском еженедельнике «Диалог» было опубликовано 34</w:t>
      </w:r>
      <w:r w:rsidR="00417873" w:rsidRPr="00872591">
        <w:rPr>
          <w:szCs w:val="24"/>
        </w:rPr>
        <w:t> </w:t>
      </w:r>
      <w:r w:rsidRPr="00872591">
        <w:rPr>
          <w:szCs w:val="24"/>
        </w:rPr>
        <w:t>материала по указанной выше тематике</w:t>
      </w:r>
      <w:r w:rsidR="00980175" w:rsidRPr="00872591">
        <w:rPr>
          <w:szCs w:val="24"/>
        </w:rPr>
        <w:t>, н</w:t>
      </w:r>
      <w:r w:rsidRPr="00872591">
        <w:rPr>
          <w:szCs w:val="24"/>
        </w:rPr>
        <w:t>а официальном сайте Администрации ЗАТО Северск размещено 26 пресс-релизов, в официал</w:t>
      </w:r>
      <w:r w:rsidR="00691CD3" w:rsidRPr="00872591">
        <w:rPr>
          <w:szCs w:val="24"/>
        </w:rPr>
        <w:t>ьных группах Администрации ЗАТО </w:t>
      </w:r>
      <w:r w:rsidRPr="00872591">
        <w:rPr>
          <w:szCs w:val="24"/>
        </w:rPr>
        <w:t>Северск и в социальных сетях</w:t>
      </w:r>
      <w:r w:rsidR="0083236F" w:rsidRPr="00872591">
        <w:rPr>
          <w:szCs w:val="24"/>
        </w:rPr>
        <w:t xml:space="preserve"> –</w:t>
      </w:r>
      <w:r w:rsidRPr="00872591">
        <w:rPr>
          <w:szCs w:val="24"/>
        </w:rPr>
        <w:t xml:space="preserve"> 78 публикаций</w:t>
      </w:r>
      <w:r w:rsidR="001D0700" w:rsidRPr="00872591">
        <w:rPr>
          <w:szCs w:val="24"/>
        </w:rPr>
        <w:t xml:space="preserve">. Также на </w:t>
      </w:r>
      <w:r w:rsidR="00691CD3" w:rsidRPr="00872591">
        <w:rPr>
          <w:szCs w:val="24"/>
        </w:rPr>
        <w:t>официальных страницах в </w:t>
      </w:r>
      <w:r w:rsidR="001D0700" w:rsidRPr="00872591">
        <w:rPr>
          <w:szCs w:val="24"/>
        </w:rPr>
        <w:t xml:space="preserve">информационно-телекоммуникационной сети «Интернет» и в социальных сетях отраслевых органов </w:t>
      </w:r>
      <w:proofErr w:type="gramStart"/>
      <w:r w:rsidR="001D0700" w:rsidRPr="00872591">
        <w:rPr>
          <w:szCs w:val="24"/>
        </w:rPr>
        <w:t>Администрации</w:t>
      </w:r>
      <w:proofErr w:type="gramEnd"/>
      <w:r w:rsidR="001D0700" w:rsidRPr="00872591">
        <w:rPr>
          <w:szCs w:val="24"/>
        </w:rPr>
        <w:t xml:space="preserve"> ЗАТО Северск еженедельно публиковались новости ЗАТО Северск, Томской области, Российской Федерации.</w:t>
      </w:r>
    </w:p>
    <w:p w14:paraId="2E7D4561" w14:textId="012F728A" w:rsidR="00D611F5" w:rsidRPr="00872591" w:rsidRDefault="00D611F5" w:rsidP="004E687F">
      <w:pPr>
        <w:widowControl w:val="0"/>
        <w:spacing w:after="0" w:line="235" w:lineRule="auto"/>
        <w:ind w:firstLine="709"/>
        <w:jc w:val="both"/>
        <w:rPr>
          <w:rFonts w:eastAsia="Times New Roman"/>
          <w:szCs w:val="24"/>
          <w:lang w:eastAsia="ru-RU"/>
        </w:rPr>
      </w:pPr>
      <w:r w:rsidRPr="00872591">
        <w:rPr>
          <w:rFonts w:eastAsia="Times New Roman"/>
          <w:szCs w:val="24"/>
          <w:lang w:eastAsia="ru-RU"/>
        </w:rPr>
        <w:t>В 2024 году Администрацией Томской области были подведены итоги за 2023 год</w:t>
      </w:r>
      <w:r w:rsidR="00F0145A" w:rsidRPr="00872591">
        <w:rPr>
          <w:rFonts w:eastAsia="Times New Roman"/>
          <w:szCs w:val="24"/>
          <w:lang w:eastAsia="ru-RU"/>
        </w:rPr>
        <w:t>,</w:t>
      </w:r>
      <w:r w:rsidR="001D0700" w:rsidRPr="00872591">
        <w:rPr>
          <w:rFonts w:eastAsia="Times New Roman"/>
          <w:szCs w:val="24"/>
          <w:lang w:eastAsia="ru-RU"/>
        </w:rPr>
        <w:t xml:space="preserve"> по</w:t>
      </w:r>
      <w:r w:rsidR="00691CD3" w:rsidRPr="00872591">
        <w:rPr>
          <w:rFonts w:eastAsia="Times New Roman"/>
          <w:szCs w:val="24"/>
          <w:lang w:eastAsia="ru-RU"/>
        </w:rPr>
        <w:t> </w:t>
      </w:r>
      <w:r w:rsidRPr="00872591">
        <w:rPr>
          <w:rFonts w:eastAsia="Times New Roman"/>
          <w:szCs w:val="24"/>
          <w:lang w:eastAsia="ru-RU"/>
        </w:rPr>
        <w:t>результ</w:t>
      </w:r>
      <w:r w:rsidR="001D0700" w:rsidRPr="00872591">
        <w:rPr>
          <w:rFonts w:eastAsia="Times New Roman"/>
          <w:szCs w:val="24"/>
          <w:lang w:eastAsia="ru-RU"/>
        </w:rPr>
        <w:t>атам которых</w:t>
      </w:r>
      <w:r w:rsidRPr="00872591">
        <w:rPr>
          <w:rFonts w:eastAsia="Times New Roman"/>
          <w:szCs w:val="24"/>
          <w:lang w:eastAsia="ru-RU"/>
        </w:rPr>
        <w:t xml:space="preserve"> ЗАТО Северск зан</w:t>
      </w:r>
      <w:r w:rsidR="00F0145A" w:rsidRPr="00872591">
        <w:rPr>
          <w:rFonts w:eastAsia="Times New Roman"/>
          <w:szCs w:val="24"/>
          <w:lang w:eastAsia="ru-RU"/>
        </w:rPr>
        <w:t>яло</w:t>
      </w:r>
      <w:r w:rsidRPr="00872591">
        <w:rPr>
          <w:rFonts w:eastAsia="Times New Roman"/>
          <w:szCs w:val="24"/>
          <w:lang w:eastAsia="ru-RU"/>
        </w:rPr>
        <w:t xml:space="preserve"> лидирующие позиции</w:t>
      </w:r>
      <w:r w:rsidR="00F0145A" w:rsidRPr="00872591">
        <w:rPr>
          <w:rFonts w:eastAsia="Times New Roman"/>
          <w:szCs w:val="24"/>
          <w:lang w:eastAsia="ru-RU"/>
        </w:rPr>
        <w:t xml:space="preserve"> по следующим направлениям деятельности</w:t>
      </w:r>
      <w:r w:rsidRPr="00872591">
        <w:rPr>
          <w:rFonts w:eastAsia="Times New Roman"/>
          <w:szCs w:val="24"/>
          <w:lang w:eastAsia="ru-RU"/>
        </w:rPr>
        <w:t xml:space="preserve">: </w:t>
      </w:r>
    </w:p>
    <w:p w14:paraId="16DB5330" w14:textId="7E6C5772" w:rsidR="00D611F5" w:rsidRPr="00872591" w:rsidRDefault="00D611F5" w:rsidP="004E687F">
      <w:pPr>
        <w:pStyle w:val="af0"/>
        <w:numPr>
          <w:ilvl w:val="0"/>
          <w:numId w:val="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>оценк</w:t>
      </w:r>
      <w:r w:rsidR="00F0145A" w:rsidRPr="008725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деятельности органов местного самоуправления среди городских округов Томской области; </w:t>
      </w:r>
    </w:p>
    <w:p w14:paraId="77130DB5" w14:textId="05D82023" w:rsidR="00D611F5" w:rsidRPr="00872591" w:rsidRDefault="00D611F5" w:rsidP="004E687F">
      <w:pPr>
        <w:pStyle w:val="af0"/>
        <w:numPr>
          <w:ilvl w:val="0"/>
          <w:numId w:val="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>эффективн</w:t>
      </w:r>
      <w:r w:rsidR="00F0145A" w:rsidRPr="0087259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 w:rsidR="00F0145A" w:rsidRPr="008725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официальных страниц в социальных сетях среди всех муниципалитетов Томской области.</w:t>
      </w:r>
    </w:p>
    <w:p w14:paraId="7AC68C3E" w14:textId="69BF5D45" w:rsidR="00CB10A6" w:rsidRPr="00872591" w:rsidRDefault="001D0700" w:rsidP="004E687F">
      <w:pPr>
        <w:pStyle w:val="af0"/>
        <w:tabs>
          <w:tab w:val="left" w:pos="851"/>
        </w:tabs>
        <w:spacing w:after="0" w:line="235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в сфере открытого информационного пространства на 2025 год:</w:t>
      </w:r>
    </w:p>
    <w:p w14:paraId="3090BA85" w14:textId="77777777" w:rsidR="009F456B" w:rsidRPr="00872591" w:rsidRDefault="001D0700" w:rsidP="004E687F">
      <w:pPr>
        <w:pStyle w:val="af0"/>
        <w:numPr>
          <w:ilvl w:val="0"/>
          <w:numId w:val="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информированности населения о деятельности органов местного самоуправления, муниципальных учреждений и </w:t>
      </w:r>
      <w:proofErr w:type="gramStart"/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>предприятий</w:t>
      </w:r>
      <w:proofErr w:type="gramEnd"/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56B" w:rsidRPr="00872591">
        <w:rPr>
          <w:rFonts w:ascii="Times New Roman" w:eastAsia="Times New Roman" w:hAnsi="Times New Roman"/>
          <w:sz w:val="24"/>
          <w:szCs w:val="24"/>
          <w:lang w:eastAsia="ru-RU"/>
        </w:rPr>
        <w:t>ЗАТО Северск;</w:t>
      </w:r>
    </w:p>
    <w:p w14:paraId="2C71FA03" w14:textId="77777777" w:rsidR="009F456B" w:rsidRPr="00872591" w:rsidRDefault="009F456B" w:rsidP="004E687F">
      <w:pPr>
        <w:pStyle w:val="af0"/>
        <w:numPr>
          <w:ilvl w:val="0"/>
          <w:numId w:val="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>привлечение населения к участию в решении вопросов городского развития;</w:t>
      </w:r>
    </w:p>
    <w:p w14:paraId="3C09C5AB" w14:textId="64EAD645" w:rsidR="009F456B" w:rsidRPr="00872591" w:rsidRDefault="009F456B" w:rsidP="004E687F">
      <w:pPr>
        <w:pStyle w:val="af0"/>
        <w:numPr>
          <w:ilvl w:val="0"/>
          <w:numId w:val="9"/>
        </w:numPr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постоянной и плановой работы на официальных страницах </w:t>
      </w:r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 социальных сетях органов местного самоуправления в целях выстраивания эффективной коммуникации между </w:t>
      </w:r>
      <w:proofErr w:type="spellStart"/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>северчанами</w:t>
      </w:r>
      <w:proofErr w:type="spellEnd"/>
      <w:r w:rsidRPr="0087259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органами муниципальной власти.</w:t>
      </w:r>
    </w:p>
    <w:p w14:paraId="77758A4D" w14:textId="77777777" w:rsidR="004C299A" w:rsidRPr="00872591" w:rsidRDefault="004C299A" w:rsidP="004E687F">
      <w:pPr>
        <w:pStyle w:val="af0"/>
        <w:tabs>
          <w:tab w:val="left" w:pos="851"/>
        </w:tabs>
        <w:spacing w:after="0" w:line="235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E081A" w14:textId="778E8F4E" w:rsidR="00D611F5" w:rsidRPr="00872591" w:rsidRDefault="00D611F5" w:rsidP="004E687F">
      <w:pPr>
        <w:spacing w:after="0" w:line="235" w:lineRule="auto"/>
        <w:ind w:firstLine="709"/>
        <w:contextualSpacing/>
        <w:jc w:val="both"/>
        <w:outlineLvl w:val="1"/>
        <w:rPr>
          <w:szCs w:val="24"/>
        </w:rPr>
      </w:pPr>
      <w:bookmarkStart w:id="78" w:name="_Toc191886206"/>
      <w:r w:rsidRPr="00872591">
        <w:rPr>
          <w:szCs w:val="24"/>
        </w:rPr>
        <w:t>4.2.</w:t>
      </w:r>
      <w:r w:rsidR="00C97F18" w:rsidRPr="00872591">
        <w:rPr>
          <w:szCs w:val="24"/>
        </w:rPr>
        <w:t>6</w:t>
      </w:r>
      <w:r w:rsidRPr="00872591">
        <w:rPr>
          <w:szCs w:val="24"/>
        </w:rPr>
        <w:t xml:space="preserve">. Исполнение наказов избирателей депутатам </w:t>
      </w:r>
      <w:proofErr w:type="gramStart"/>
      <w:r w:rsidRPr="00872591">
        <w:rPr>
          <w:szCs w:val="24"/>
        </w:rPr>
        <w:t>Думы</w:t>
      </w:r>
      <w:proofErr w:type="gramEnd"/>
      <w:r w:rsidRPr="00872591">
        <w:rPr>
          <w:szCs w:val="24"/>
        </w:rPr>
        <w:t xml:space="preserve"> ЗАТО Северск</w:t>
      </w:r>
      <w:bookmarkEnd w:id="78"/>
    </w:p>
    <w:p w14:paraId="19D4870F" w14:textId="6BA52D68" w:rsidR="00D611F5" w:rsidRPr="00872591" w:rsidRDefault="00D611F5" w:rsidP="004E687F">
      <w:pPr>
        <w:widowControl w:val="0"/>
        <w:tabs>
          <w:tab w:val="left" w:pos="993"/>
          <w:tab w:val="left" w:pos="1134"/>
        </w:tabs>
        <w:spacing w:after="0" w:line="235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t xml:space="preserve">В 2024 году Администрацией ЗАТО Северск продолжалась системная работа </w:t>
      </w:r>
      <w:r w:rsidRPr="00872591">
        <w:rPr>
          <w:szCs w:val="24"/>
        </w:rPr>
        <w:br/>
        <w:t>по решению вопросов, поставленных Думой ЗА</w:t>
      </w:r>
      <w:r w:rsidR="00691CD3" w:rsidRPr="00872591">
        <w:rPr>
          <w:szCs w:val="24"/>
        </w:rPr>
        <w:t>ТО Северск, принимались меры по </w:t>
      </w:r>
      <w:r w:rsidRPr="00872591">
        <w:rPr>
          <w:szCs w:val="24"/>
        </w:rPr>
        <w:t xml:space="preserve">своевременной и качественной подготовке ответов на документы, направленные Думой ЗАТО Северск. </w:t>
      </w:r>
    </w:p>
    <w:p w14:paraId="094E1036" w14:textId="12EAF77B" w:rsidR="00D611F5" w:rsidRPr="00872591" w:rsidRDefault="00D611F5" w:rsidP="004E687F">
      <w:pPr>
        <w:tabs>
          <w:tab w:val="left" w:pos="993"/>
          <w:tab w:val="left" w:pos="1134"/>
        </w:tabs>
        <w:spacing w:after="0" w:line="235" w:lineRule="auto"/>
        <w:ind w:right="-2" w:firstLine="709"/>
        <w:jc w:val="both"/>
        <w:rPr>
          <w:iCs/>
          <w:szCs w:val="24"/>
        </w:rPr>
      </w:pPr>
      <w:r w:rsidRPr="00872591">
        <w:rPr>
          <w:szCs w:val="24"/>
        </w:rPr>
        <w:t xml:space="preserve">В отчетном году в </w:t>
      </w:r>
      <w:proofErr w:type="gramStart"/>
      <w:r w:rsidRPr="00872591">
        <w:rPr>
          <w:szCs w:val="24"/>
        </w:rPr>
        <w:t>Администрацию</w:t>
      </w:r>
      <w:proofErr w:type="gramEnd"/>
      <w:r w:rsidRPr="00872591">
        <w:rPr>
          <w:szCs w:val="24"/>
        </w:rPr>
        <w:t xml:space="preserve"> ЗАТО Северск из Думы ЗАТО Северск поступили 303 документа (в 2023 году – 256), среди них</w:t>
      </w:r>
      <w:r w:rsidR="00ED0CE4" w:rsidRPr="00872591">
        <w:rPr>
          <w:szCs w:val="24"/>
        </w:rPr>
        <w:t>:</w:t>
      </w:r>
      <w:r w:rsidRPr="00872591">
        <w:rPr>
          <w:szCs w:val="24"/>
        </w:rPr>
        <w:t xml:space="preserve"> повестки заседаний сессий, постоянных комитетов и Совета Думы ЗАТО Северск, а также запросы на получение информации и письма по вопросам различной тематики. </w:t>
      </w:r>
      <w:r w:rsidRPr="00872591">
        <w:rPr>
          <w:iCs/>
          <w:szCs w:val="24"/>
        </w:rPr>
        <w:t xml:space="preserve">Все направленные </w:t>
      </w:r>
      <w:proofErr w:type="gramStart"/>
      <w:r w:rsidRPr="00872591">
        <w:rPr>
          <w:iCs/>
          <w:szCs w:val="24"/>
        </w:rPr>
        <w:t>Думой</w:t>
      </w:r>
      <w:proofErr w:type="gramEnd"/>
      <w:r w:rsidRPr="00872591">
        <w:rPr>
          <w:iCs/>
          <w:szCs w:val="24"/>
        </w:rPr>
        <w:t xml:space="preserve"> ЗАТО </w:t>
      </w:r>
      <w:r w:rsidRPr="00872591">
        <w:rPr>
          <w:iCs/>
          <w:szCs w:val="24"/>
        </w:rPr>
        <w:lastRenderedPageBreak/>
        <w:t>Северск документы рассмотрены Мэром ЗАТО Северск и Администрацией ЗАТО Северск, достигнуты положительные результаты</w:t>
      </w:r>
      <w:r w:rsidR="004A6439" w:rsidRPr="00872591">
        <w:rPr>
          <w:iCs/>
          <w:szCs w:val="24"/>
        </w:rPr>
        <w:t xml:space="preserve"> в решении поставленных в них </w:t>
      </w:r>
      <w:r w:rsidRPr="00872591">
        <w:rPr>
          <w:iCs/>
          <w:szCs w:val="24"/>
        </w:rPr>
        <w:t>задач.</w:t>
      </w:r>
    </w:p>
    <w:p w14:paraId="12D09F38" w14:textId="5CF2D4F0" w:rsidR="00D611F5" w:rsidRPr="00872591" w:rsidRDefault="00D611F5" w:rsidP="004E687F">
      <w:pPr>
        <w:tabs>
          <w:tab w:val="left" w:pos="993"/>
          <w:tab w:val="left" w:pos="1134"/>
        </w:tabs>
        <w:spacing w:after="0" w:line="235" w:lineRule="auto"/>
        <w:ind w:right="-2" w:firstLine="709"/>
        <w:jc w:val="both"/>
        <w:rPr>
          <w:szCs w:val="24"/>
        </w:rPr>
      </w:pP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</w:t>
      </w:r>
      <w:r w:rsidRPr="00872591">
        <w:rPr>
          <w:iCs/>
          <w:szCs w:val="24"/>
        </w:rPr>
        <w:t>ЗАТО Северск</w:t>
      </w:r>
      <w:r w:rsidR="00B10E6B" w:rsidRPr="00872591">
        <w:rPr>
          <w:szCs w:val="24"/>
        </w:rPr>
        <w:t xml:space="preserve"> были подготовлены и направлены</w:t>
      </w:r>
      <w:r w:rsidRPr="00872591">
        <w:rPr>
          <w:szCs w:val="24"/>
        </w:rPr>
        <w:t xml:space="preserve"> в Думу ЗАТО Северск 84 проекта решений Думы ЗАТО Северск (в 2023 году – 55), которые в</w:t>
      </w:r>
      <w:r w:rsidR="00606283" w:rsidRPr="00872591">
        <w:rPr>
          <w:szCs w:val="24"/>
        </w:rPr>
        <w:t> </w:t>
      </w:r>
      <w:r w:rsidRPr="00872591">
        <w:rPr>
          <w:szCs w:val="24"/>
        </w:rPr>
        <w:t>дальнейшем были приняты на сессиях Думы ЗАТО Северск.</w:t>
      </w:r>
    </w:p>
    <w:p w14:paraId="6878D247" w14:textId="6ADFED87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соответствии с пунктом 46.1 части 1 статьи 28 Устава </w:t>
      </w:r>
      <w:r w:rsidRPr="00872591">
        <w:rPr>
          <w:szCs w:val="24"/>
          <w:lang w:eastAsia="ru-RU"/>
        </w:rPr>
        <w:t>городского округа закрытого административно-территориального образования Северск Томской области</w:t>
      </w:r>
      <w:r w:rsidR="00F66B70" w:rsidRPr="00872591">
        <w:rPr>
          <w:szCs w:val="24"/>
          <w:lang w:eastAsia="ru-RU"/>
        </w:rPr>
        <w:t>,</w:t>
      </w:r>
      <w:r w:rsidRPr="00872591">
        <w:rPr>
          <w:szCs w:val="24"/>
          <w:lang w:eastAsia="ru-RU"/>
        </w:rPr>
        <w:t xml:space="preserve"> </w:t>
      </w:r>
      <w:r w:rsidRPr="00872591">
        <w:rPr>
          <w:szCs w:val="24"/>
        </w:rPr>
        <w:t xml:space="preserve">Решением </w:t>
      </w:r>
      <w:proofErr w:type="gramStart"/>
      <w:r w:rsidRPr="00872591">
        <w:rPr>
          <w:szCs w:val="24"/>
        </w:rPr>
        <w:t>Думы</w:t>
      </w:r>
      <w:proofErr w:type="gramEnd"/>
      <w:r w:rsidRPr="00872591">
        <w:rPr>
          <w:szCs w:val="24"/>
        </w:rPr>
        <w:t xml:space="preserve"> ЗАТО Северск от 30.09.2021 № 17/10 утвержден Перечень наказов избирателей депутатам Думы ЗАТО Северск I</w:t>
      </w:r>
      <w:r w:rsidRPr="00872591">
        <w:rPr>
          <w:szCs w:val="24"/>
          <w:lang w:val="en-US"/>
        </w:rPr>
        <w:t>V</w:t>
      </w:r>
      <w:r w:rsidRPr="00872591">
        <w:rPr>
          <w:szCs w:val="24"/>
        </w:rPr>
        <w:t xml:space="preserve"> созыва, состоящий из 79 пунктов, со сроками исполнения наказов до 2025 года. В основном мероприятия по наказам избирателей касаются вопросов благоустройства городской среды, проведения ремонта и строительства. </w:t>
      </w:r>
    </w:p>
    <w:p w14:paraId="7E27CAB3" w14:textId="77777777" w:rsidR="00D611F5" w:rsidRPr="00872591" w:rsidRDefault="00D611F5" w:rsidP="004E687F">
      <w:pPr>
        <w:pStyle w:val="16"/>
        <w:spacing w:line="235" w:lineRule="auto"/>
        <w:ind w:firstLine="709"/>
        <w:jc w:val="both"/>
      </w:pPr>
      <w:r w:rsidRPr="00872591">
        <w:t>В 2024 году в рамках исполнения наказов избирателей:</w:t>
      </w:r>
    </w:p>
    <w:p w14:paraId="57983E38" w14:textId="77777777" w:rsidR="00D611F5" w:rsidRPr="00872591" w:rsidRDefault="00D611F5" w:rsidP="004E687F">
      <w:pPr>
        <w:pStyle w:val="16"/>
        <w:numPr>
          <w:ilvl w:val="0"/>
          <w:numId w:val="9"/>
        </w:numPr>
        <w:tabs>
          <w:tab w:val="left" w:pos="851"/>
        </w:tabs>
        <w:spacing w:line="235" w:lineRule="auto"/>
        <w:ind w:left="0" w:firstLine="709"/>
        <w:jc w:val="both"/>
      </w:pPr>
      <w:r w:rsidRPr="00872591">
        <w:t xml:space="preserve">обустроены 2 детские игровые площадки по </w:t>
      </w:r>
      <w:proofErr w:type="spellStart"/>
      <w:r w:rsidRPr="00872591">
        <w:t>ул.Ленина</w:t>
      </w:r>
      <w:proofErr w:type="spellEnd"/>
      <w:r w:rsidRPr="00872591">
        <w:t xml:space="preserve">, 104, </w:t>
      </w:r>
      <w:proofErr w:type="spellStart"/>
      <w:r w:rsidRPr="00872591">
        <w:t>ул.Калинина</w:t>
      </w:r>
      <w:proofErr w:type="spellEnd"/>
      <w:r w:rsidRPr="00872591">
        <w:t xml:space="preserve">, 129; </w:t>
      </w:r>
    </w:p>
    <w:p w14:paraId="0697DAAA" w14:textId="77777777" w:rsidR="00D611F5" w:rsidRPr="00872591" w:rsidRDefault="00D611F5" w:rsidP="004E687F">
      <w:pPr>
        <w:pStyle w:val="16"/>
        <w:numPr>
          <w:ilvl w:val="0"/>
          <w:numId w:val="9"/>
        </w:numPr>
        <w:tabs>
          <w:tab w:val="left" w:pos="851"/>
        </w:tabs>
        <w:spacing w:line="235" w:lineRule="auto"/>
        <w:ind w:left="0" w:firstLine="709"/>
        <w:jc w:val="both"/>
      </w:pPr>
      <w:r w:rsidRPr="00872591">
        <w:rPr>
          <w:spacing w:val="1"/>
        </w:rPr>
        <w:t xml:space="preserve">установлено освещение аллеи вдоль домов по </w:t>
      </w:r>
      <w:proofErr w:type="spellStart"/>
      <w:r w:rsidRPr="00872591">
        <w:rPr>
          <w:spacing w:val="1"/>
        </w:rPr>
        <w:t>ул.Кирова</w:t>
      </w:r>
      <w:proofErr w:type="spellEnd"/>
      <w:r w:rsidRPr="00872591">
        <w:rPr>
          <w:spacing w:val="1"/>
        </w:rPr>
        <w:t>, 2, 4, 6а, 8, 10;</w:t>
      </w:r>
    </w:p>
    <w:p w14:paraId="0AAC69F4" w14:textId="51C5C663" w:rsidR="00D611F5" w:rsidRPr="00872591" w:rsidRDefault="00D611F5" w:rsidP="004E687F">
      <w:pPr>
        <w:pStyle w:val="16"/>
        <w:numPr>
          <w:ilvl w:val="0"/>
          <w:numId w:val="9"/>
        </w:numPr>
        <w:tabs>
          <w:tab w:val="left" w:pos="851"/>
        </w:tabs>
        <w:spacing w:line="235" w:lineRule="auto"/>
        <w:ind w:left="0" w:firstLine="709"/>
        <w:jc w:val="both"/>
      </w:pPr>
      <w:r w:rsidRPr="00872591">
        <w:rPr>
          <w:spacing w:val="1"/>
        </w:rPr>
        <w:t>проведена реконстр</w:t>
      </w:r>
      <w:r w:rsidR="00F402BA" w:rsidRPr="00872591">
        <w:rPr>
          <w:spacing w:val="1"/>
        </w:rPr>
        <w:t>укция баскетбольной площадки по </w:t>
      </w:r>
      <w:proofErr w:type="spellStart"/>
      <w:r w:rsidRPr="00872591">
        <w:rPr>
          <w:spacing w:val="1"/>
        </w:rPr>
        <w:t>просп</w:t>
      </w:r>
      <w:proofErr w:type="gramStart"/>
      <w:r w:rsidRPr="00872591">
        <w:rPr>
          <w:spacing w:val="1"/>
        </w:rPr>
        <w:t>.К</w:t>
      </w:r>
      <w:proofErr w:type="gramEnd"/>
      <w:r w:rsidRPr="00872591">
        <w:rPr>
          <w:spacing w:val="1"/>
        </w:rPr>
        <w:t>оммунистическ</w:t>
      </w:r>
      <w:r w:rsidR="00F66B70" w:rsidRPr="00872591">
        <w:rPr>
          <w:spacing w:val="1"/>
        </w:rPr>
        <w:t>ому</w:t>
      </w:r>
      <w:proofErr w:type="spellEnd"/>
      <w:r w:rsidRPr="00872591">
        <w:rPr>
          <w:spacing w:val="1"/>
        </w:rPr>
        <w:t>, 133;</w:t>
      </w:r>
    </w:p>
    <w:p w14:paraId="13695FFA" w14:textId="2B589E7B" w:rsidR="00D611F5" w:rsidRPr="00872591" w:rsidRDefault="00D611F5" w:rsidP="004E687F">
      <w:pPr>
        <w:pStyle w:val="16"/>
        <w:numPr>
          <w:ilvl w:val="0"/>
          <w:numId w:val="9"/>
        </w:numPr>
        <w:tabs>
          <w:tab w:val="left" w:pos="851"/>
        </w:tabs>
        <w:spacing w:line="235" w:lineRule="auto"/>
        <w:ind w:left="0" w:firstLine="709"/>
        <w:jc w:val="both"/>
      </w:pPr>
      <w:r w:rsidRPr="00872591">
        <w:t xml:space="preserve">выполнен ремонт дорожного полотна внутриквартального проезда от въезда к дому № 110 по </w:t>
      </w:r>
      <w:proofErr w:type="spellStart"/>
      <w:r w:rsidRPr="00872591">
        <w:t>ул.Ленина</w:t>
      </w:r>
      <w:proofErr w:type="spellEnd"/>
      <w:r w:rsidRPr="00872591">
        <w:t xml:space="preserve"> до магазина «Мария-Ра» (</w:t>
      </w:r>
      <w:proofErr w:type="spellStart"/>
      <w:r w:rsidRPr="00872591">
        <w:t>ул.Ленина</w:t>
      </w:r>
      <w:proofErr w:type="spellEnd"/>
      <w:r w:rsidRPr="00872591">
        <w:t>, 108а);</w:t>
      </w:r>
    </w:p>
    <w:p w14:paraId="4C93C559" w14:textId="77777777" w:rsidR="00D611F5" w:rsidRPr="00872591" w:rsidRDefault="00D611F5" w:rsidP="004E687F">
      <w:pPr>
        <w:pStyle w:val="16"/>
        <w:numPr>
          <w:ilvl w:val="0"/>
          <w:numId w:val="9"/>
        </w:numPr>
        <w:tabs>
          <w:tab w:val="left" w:pos="851"/>
        </w:tabs>
        <w:spacing w:line="235" w:lineRule="auto"/>
        <w:ind w:left="0" w:firstLine="709"/>
        <w:jc w:val="both"/>
      </w:pPr>
      <w:r w:rsidRPr="00872591">
        <w:t>выполнено асфальтирование территории МБОУ «СОШ № 83».</w:t>
      </w:r>
    </w:p>
    <w:p w14:paraId="0EB582F5" w14:textId="77777777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Информация о ходе исполнения наказов избирателей ежеквартально направлялась </w:t>
      </w:r>
      <w:proofErr w:type="gramStart"/>
      <w:r w:rsidRPr="00872591">
        <w:rPr>
          <w:szCs w:val="24"/>
        </w:rPr>
        <w:t>Администрацией</w:t>
      </w:r>
      <w:proofErr w:type="gramEnd"/>
      <w:r w:rsidRPr="00872591">
        <w:rPr>
          <w:szCs w:val="24"/>
        </w:rPr>
        <w:t xml:space="preserve"> ЗАТО Северск в Думу ЗАТО Северск. </w:t>
      </w:r>
    </w:p>
    <w:p w14:paraId="5C06C4C4" w14:textId="2F460C14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Администрацией ЗАТО Северск выполнены мероприятия по реализации </w:t>
      </w:r>
      <w:r w:rsidR="00F66B70" w:rsidRPr="00872591">
        <w:rPr>
          <w:szCs w:val="24"/>
        </w:rPr>
        <w:br/>
      </w:r>
      <w:r w:rsidRPr="00872591">
        <w:rPr>
          <w:szCs w:val="24"/>
        </w:rPr>
        <w:t>6</w:t>
      </w:r>
      <w:r w:rsidRPr="00872591">
        <w:rPr>
          <w:b/>
          <w:bCs/>
          <w:szCs w:val="24"/>
        </w:rPr>
        <w:t xml:space="preserve"> </w:t>
      </w:r>
      <w:r w:rsidRPr="00872591">
        <w:rPr>
          <w:szCs w:val="24"/>
        </w:rPr>
        <w:t xml:space="preserve">наказов, </w:t>
      </w:r>
      <w:r w:rsidR="00F66B70" w:rsidRPr="00872591">
        <w:rPr>
          <w:szCs w:val="24"/>
        </w:rPr>
        <w:t>оставшиеся</w:t>
      </w:r>
      <w:r w:rsidRPr="00872591">
        <w:rPr>
          <w:szCs w:val="24"/>
        </w:rPr>
        <w:t xml:space="preserve"> 28 наказов находятся на этапе выполнения и будут исполнены </w:t>
      </w:r>
      <w:r w:rsidR="00ED0CE4" w:rsidRPr="00872591">
        <w:rPr>
          <w:szCs w:val="24"/>
        </w:rPr>
        <w:br/>
      </w:r>
      <w:r w:rsidRPr="00872591">
        <w:rPr>
          <w:szCs w:val="24"/>
        </w:rPr>
        <w:t xml:space="preserve">в установленные сроки. </w:t>
      </w:r>
    </w:p>
    <w:p w14:paraId="06DEBA79" w14:textId="67595504" w:rsidR="00ED0CE4" w:rsidRPr="00872591" w:rsidRDefault="00ED0CE4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2025 году работа по эффективному взаимодействию Думы ЗАТО Северск </w:t>
      </w:r>
      <w:r w:rsidRPr="00872591">
        <w:rPr>
          <w:szCs w:val="24"/>
        </w:rPr>
        <w:br/>
        <w:t xml:space="preserve">и Администрации ЗАТО Северск будет продолжена. Организация работы по исполнению наказов избирателей поставлена на особый контроль в Администрации ЗАТО Северск </w:t>
      </w:r>
      <w:r w:rsidRPr="00872591">
        <w:rPr>
          <w:szCs w:val="24"/>
        </w:rPr>
        <w:br/>
        <w:t>и является приоритетным направлением в рамках выполнения муниципальных программ.</w:t>
      </w:r>
    </w:p>
    <w:p w14:paraId="1A7D3B6B" w14:textId="77777777" w:rsidR="00FD3EAC" w:rsidRPr="00872591" w:rsidRDefault="00FD3EAC" w:rsidP="00FD3EAC">
      <w:pPr>
        <w:spacing w:after="0" w:line="240" w:lineRule="auto"/>
        <w:ind w:firstLine="709"/>
        <w:jc w:val="both"/>
        <w:rPr>
          <w:szCs w:val="24"/>
        </w:rPr>
      </w:pPr>
    </w:p>
    <w:p w14:paraId="4ECC6B31" w14:textId="2DCC7D89" w:rsidR="00D611F5" w:rsidRPr="00872591" w:rsidRDefault="00D611F5" w:rsidP="004E687F">
      <w:pPr>
        <w:spacing w:after="0" w:line="235" w:lineRule="auto"/>
        <w:ind w:firstLine="709"/>
        <w:jc w:val="both"/>
        <w:outlineLvl w:val="1"/>
        <w:rPr>
          <w:szCs w:val="24"/>
        </w:rPr>
      </w:pPr>
      <w:bookmarkStart w:id="79" w:name="_Toc191886207"/>
      <w:r w:rsidRPr="00872591">
        <w:rPr>
          <w:szCs w:val="24"/>
        </w:rPr>
        <w:t>4.2.</w:t>
      </w:r>
      <w:r w:rsidR="00C97F18" w:rsidRPr="00872591">
        <w:rPr>
          <w:szCs w:val="24"/>
        </w:rPr>
        <w:t>7</w:t>
      </w:r>
      <w:r w:rsidRPr="00872591">
        <w:rPr>
          <w:szCs w:val="24"/>
        </w:rPr>
        <w:t>. Работа с обращениями граждан</w:t>
      </w:r>
      <w:bookmarkEnd w:id="79"/>
    </w:p>
    <w:p w14:paraId="108DA640" w14:textId="23572CBE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Работа с обращениями граждан и общественных объединений является одним</w:t>
      </w:r>
      <w:r w:rsidRPr="00872591">
        <w:rPr>
          <w:szCs w:val="24"/>
        </w:rPr>
        <w:br/>
        <w:t>из значимых направлений деятельности Администрации ЗАТО Северск, в которой созданы все необходимые условия по учету, систематизации и обобщению обращений и запросов граждан, общественных объединений, результато</w:t>
      </w:r>
      <w:r w:rsidR="00F812B0" w:rsidRPr="00872591">
        <w:rPr>
          <w:szCs w:val="24"/>
        </w:rPr>
        <w:t>в их рассмотрения и принятых по </w:t>
      </w:r>
      <w:r w:rsidRPr="00872591">
        <w:rPr>
          <w:szCs w:val="24"/>
        </w:rPr>
        <w:t>ним</w:t>
      </w:r>
      <w:r w:rsidR="00F812B0" w:rsidRPr="00872591">
        <w:rPr>
          <w:szCs w:val="24"/>
        </w:rPr>
        <w:t> </w:t>
      </w:r>
      <w:r w:rsidRPr="00872591">
        <w:rPr>
          <w:szCs w:val="24"/>
        </w:rPr>
        <w:t>мер.</w:t>
      </w:r>
    </w:p>
    <w:p w14:paraId="252FACF5" w14:textId="0A828184" w:rsidR="00D611F5" w:rsidRPr="00872591" w:rsidRDefault="00AD4A64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2024 году в</w:t>
      </w:r>
      <w:r w:rsidR="00D611F5" w:rsidRPr="00872591">
        <w:rPr>
          <w:szCs w:val="24"/>
        </w:rPr>
        <w:t xml:space="preserve"> </w:t>
      </w:r>
      <w:proofErr w:type="gramStart"/>
      <w:r w:rsidR="00D611F5" w:rsidRPr="00872591">
        <w:rPr>
          <w:szCs w:val="24"/>
        </w:rPr>
        <w:t>Администрацию</w:t>
      </w:r>
      <w:proofErr w:type="gramEnd"/>
      <w:r w:rsidR="00D611F5" w:rsidRPr="00872591">
        <w:rPr>
          <w:szCs w:val="24"/>
        </w:rPr>
        <w:t xml:space="preserve"> ЗАТО Северск поступило </w:t>
      </w:r>
      <w:r w:rsidR="00F812B0" w:rsidRPr="00872591">
        <w:rPr>
          <w:szCs w:val="24"/>
        </w:rPr>
        <w:t>5 </w:t>
      </w:r>
      <w:r w:rsidRPr="00872591">
        <w:rPr>
          <w:szCs w:val="24"/>
        </w:rPr>
        <w:t>33</w:t>
      </w:r>
      <w:r w:rsidR="002E5960" w:rsidRPr="00872591">
        <w:rPr>
          <w:szCs w:val="24"/>
        </w:rPr>
        <w:t>2</w:t>
      </w:r>
      <w:r w:rsidRPr="00872591">
        <w:rPr>
          <w:szCs w:val="24"/>
        </w:rPr>
        <w:t xml:space="preserve"> обращени</w:t>
      </w:r>
      <w:r w:rsidR="00F66B70" w:rsidRPr="00872591">
        <w:rPr>
          <w:szCs w:val="24"/>
        </w:rPr>
        <w:t>я</w:t>
      </w:r>
      <w:r w:rsidRPr="00872591">
        <w:rPr>
          <w:szCs w:val="24"/>
        </w:rPr>
        <w:t xml:space="preserve"> (</w:t>
      </w:r>
      <w:r w:rsidR="00F812B0" w:rsidRPr="00872591">
        <w:rPr>
          <w:szCs w:val="24"/>
        </w:rPr>
        <w:t>в </w:t>
      </w:r>
      <w:r w:rsidR="00D611F5" w:rsidRPr="00872591">
        <w:rPr>
          <w:szCs w:val="24"/>
        </w:rPr>
        <w:t>2023</w:t>
      </w:r>
      <w:r w:rsidR="00F812B0" w:rsidRPr="00872591">
        <w:rPr>
          <w:szCs w:val="24"/>
        </w:rPr>
        <w:t> </w:t>
      </w:r>
      <w:r w:rsidR="00D611F5" w:rsidRPr="00872591">
        <w:rPr>
          <w:szCs w:val="24"/>
        </w:rPr>
        <w:t xml:space="preserve">году – </w:t>
      </w:r>
      <w:r w:rsidR="00D611F5" w:rsidRPr="00872591">
        <w:t>6</w:t>
      </w:r>
      <w:r w:rsidR="00B83E85" w:rsidRPr="00872591">
        <w:t> </w:t>
      </w:r>
      <w:r w:rsidR="00D611F5" w:rsidRPr="00872591">
        <w:t>0</w:t>
      </w:r>
      <w:r w:rsidR="002E5960" w:rsidRPr="00872591">
        <w:t>79</w:t>
      </w:r>
      <w:r w:rsidR="00D611F5" w:rsidRPr="00872591">
        <w:rPr>
          <w:szCs w:val="24"/>
        </w:rPr>
        <w:t>), из них:</w:t>
      </w:r>
    </w:p>
    <w:p w14:paraId="310B0653" w14:textId="456329A8" w:rsidR="00D611F5" w:rsidRPr="00872591" w:rsidRDefault="00D611F5" w:rsidP="004E687F">
      <w:pPr>
        <w:pStyle w:val="24"/>
        <w:widowControl w:val="0"/>
        <w:numPr>
          <w:ilvl w:val="0"/>
          <w:numId w:val="10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-284"/>
          <w:tab w:val="left" w:pos="851"/>
          <w:tab w:val="left" w:pos="993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письменных обращений – 1</w:t>
      </w:r>
      <w:r w:rsidR="00AD4A64" w:rsidRPr="00872591">
        <w:rPr>
          <w:rFonts w:ascii="Times New Roman" w:hAnsi="Times New Roman"/>
          <w:sz w:val="24"/>
          <w:szCs w:val="24"/>
        </w:rPr>
        <w:t xml:space="preserve"> </w:t>
      </w:r>
      <w:r w:rsidRPr="00872591">
        <w:rPr>
          <w:rFonts w:ascii="Times New Roman" w:hAnsi="Times New Roman"/>
          <w:sz w:val="24"/>
          <w:szCs w:val="24"/>
        </w:rPr>
        <w:t>073 (в 2023 году – 1 197);</w:t>
      </w:r>
    </w:p>
    <w:p w14:paraId="0EFE7765" w14:textId="0841E49B" w:rsidR="00D611F5" w:rsidRPr="00872591" w:rsidRDefault="00D611F5" w:rsidP="004E687F">
      <w:pPr>
        <w:pStyle w:val="24"/>
        <w:widowControl w:val="0"/>
        <w:numPr>
          <w:ilvl w:val="0"/>
          <w:numId w:val="10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-284"/>
          <w:tab w:val="left" w:pos="851"/>
          <w:tab w:val="left" w:pos="993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обращений в форме электронного документа – 1</w:t>
      </w:r>
      <w:r w:rsidR="00AD4A64" w:rsidRPr="00872591">
        <w:rPr>
          <w:rFonts w:ascii="Times New Roman" w:hAnsi="Times New Roman"/>
          <w:sz w:val="24"/>
          <w:szCs w:val="24"/>
        </w:rPr>
        <w:t xml:space="preserve"> </w:t>
      </w:r>
      <w:r w:rsidRPr="00872591">
        <w:rPr>
          <w:rFonts w:ascii="Times New Roman" w:hAnsi="Times New Roman"/>
          <w:sz w:val="24"/>
          <w:szCs w:val="24"/>
        </w:rPr>
        <w:t>640 (в 2023 году – 1 753);</w:t>
      </w:r>
    </w:p>
    <w:p w14:paraId="53371DFB" w14:textId="77777777" w:rsidR="00D611F5" w:rsidRPr="00872591" w:rsidRDefault="00D611F5" w:rsidP="004E687F">
      <w:pPr>
        <w:pStyle w:val="24"/>
        <w:widowControl w:val="0"/>
        <w:numPr>
          <w:ilvl w:val="0"/>
          <w:numId w:val="10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-284"/>
          <w:tab w:val="left" w:pos="851"/>
          <w:tab w:val="left" w:pos="993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обращений через Платформу обратной связи – 534 (в 2023 году – 450);</w:t>
      </w:r>
    </w:p>
    <w:p w14:paraId="0485FA2F" w14:textId="1E341C52" w:rsidR="00D611F5" w:rsidRPr="00872591" w:rsidRDefault="00D611F5" w:rsidP="004E687F">
      <w:pPr>
        <w:pStyle w:val="24"/>
        <w:widowControl w:val="0"/>
        <w:numPr>
          <w:ilvl w:val="0"/>
          <w:numId w:val="10"/>
        </w:numPr>
        <w:pBdr>
          <w:top w:val="single" w:sz="4" w:space="1" w:color="FFFFFF"/>
          <w:left w:val="single" w:sz="4" w:space="0" w:color="FFFFFF"/>
          <w:bottom w:val="single" w:sz="4" w:space="2" w:color="FFFFFF"/>
          <w:right w:val="single" w:sz="4" w:space="6" w:color="FFFFFF"/>
        </w:pBdr>
        <w:tabs>
          <w:tab w:val="left" w:pos="-284"/>
          <w:tab w:val="left" w:pos="851"/>
          <w:tab w:val="left" w:pos="993"/>
        </w:tabs>
        <w:spacing w:after="0" w:line="235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обращений к руководителям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на личном приеме</w:t>
      </w:r>
      <w:r w:rsidR="00F812B0" w:rsidRPr="00872591">
        <w:rPr>
          <w:rFonts w:ascii="Times New Roman" w:hAnsi="Times New Roman"/>
          <w:sz w:val="24"/>
          <w:szCs w:val="24"/>
        </w:rPr>
        <w:t> – </w:t>
      </w:r>
      <w:r w:rsidRPr="00872591">
        <w:rPr>
          <w:rFonts w:ascii="Times New Roman" w:hAnsi="Times New Roman"/>
          <w:sz w:val="24"/>
          <w:szCs w:val="24"/>
        </w:rPr>
        <w:t>85</w:t>
      </w:r>
      <w:r w:rsidR="00F812B0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(в 2023 году – 81).</w:t>
      </w:r>
    </w:p>
    <w:p w14:paraId="22DB81F1" w14:textId="11FB7273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Количество </w:t>
      </w:r>
      <w:r w:rsidR="00B83E85" w:rsidRPr="00872591">
        <w:rPr>
          <w:szCs w:val="24"/>
        </w:rPr>
        <w:t>заявлений о</w:t>
      </w:r>
      <w:r w:rsidRPr="00872591">
        <w:rPr>
          <w:szCs w:val="24"/>
        </w:rPr>
        <w:t xml:space="preserve"> пред</w:t>
      </w:r>
      <w:r w:rsidR="0027088A" w:rsidRPr="00872591">
        <w:rPr>
          <w:szCs w:val="24"/>
        </w:rPr>
        <w:t>оставлении</w:t>
      </w:r>
      <w:r w:rsidRPr="00872591">
        <w:rPr>
          <w:szCs w:val="24"/>
        </w:rPr>
        <w:t xml:space="preserve"> государственных, муниципальных услуг, функций составило 2</w:t>
      </w:r>
      <w:r w:rsidR="00F66B70" w:rsidRPr="00872591">
        <w:rPr>
          <w:szCs w:val="24"/>
        </w:rPr>
        <w:t> </w:t>
      </w:r>
      <w:r w:rsidRPr="00872591">
        <w:rPr>
          <w:szCs w:val="24"/>
        </w:rPr>
        <w:t>000</w:t>
      </w:r>
      <w:r w:rsidR="00F66B70" w:rsidRPr="00872591">
        <w:rPr>
          <w:szCs w:val="24"/>
        </w:rPr>
        <w:t xml:space="preserve"> заявлений</w:t>
      </w:r>
      <w:r w:rsidRPr="00872591">
        <w:rPr>
          <w:szCs w:val="24"/>
        </w:rPr>
        <w:t xml:space="preserve"> (в 2023 году – 2 598).</w:t>
      </w:r>
    </w:p>
    <w:p w14:paraId="5A14BC1D" w14:textId="64775FA2" w:rsidR="00D611F5" w:rsidRPr="00872591" w:rsidRDefault="00536144" w:rsidP="004E687F">
      <w:pPr>
        <w:spacing w:after="0" w:line="235" w:lineRule="auto"/>
        <w:ind w:firstLine="709"/>
        <w:jc w:val="both"/>
        <w:rPr>
          <w:szCs w:val="24"/>
        </w:rPr>
      </w:pPr>
      <w:proofErr w:type="gramStart"/>
      <w:r w:rsidRPr="00872591">
        <w:rPr>
          <w:szCs w:val="24"/>
        </w:rPr>
        <w:t>Жители</w:t>
      </w:r>
      <w:proofErr w:type="gramEnd"/>
      <w:r w:rsidRPr="00872591">
        <w:rPr>
          <w:szCs w:val="24"/>
        </w:rPr>
        <w:t xml:space="preserve"> ЗАТО Северск</w:t>
      </w:r>
      <w:r w:rsidR="00AD4A64" w:rsidRPr="00872591">
        <w:rPr>
          <w:szCs w:val="24"/>
        </w:rPr>
        <w:t xml:space="preserve"> </w:t>
      </w:r>
      <w:r w:rsidR="00D611F5" w:rsidRPr="00872591">
        <w:rPr>
          <w:szCs w:val="24"/>
        </w:rPr>
        <w:t>активно пользуются правом обращения</w:t>
      </w:r>
      <w:r w:rsidR="00AD4A64" w:rsidRPr="00872591">
        <w:rPr>
          <w:szCs w:val="24"/>
        </w:rPr>
        <w:t xml:space="preserve"> </w:t>
      </w:r>
      <w:r w:rsidRPr="00872591">
        <w:rPr>
          <w:szCs w:val="24"/>
        </w:rPr>
        <w:t xml:space="preserve">не только </w:t>
      </w:r>
      <w:r w:rsidR="00D611F5" w:rsidRPr="00872591">
        <w:rPr>
          <w:szCs w:val="24"/>
        </w:rPr>
        <w:t>в</w:t>
      </w:r>
      <w:r w:rsidR="00A10E1D" w:rsidRPr="00872591">
        <w:rPr>
          <w:szCs w:val="24"/>
        </w:rPr>
        <w:t> </w:t>
      </w:r>
      <w:r w:rsidR="00D611F5" w:rsidRPr="00872591">
        <w:rPr>
          <w:szCs w:val="24"/>
        </w:rPr>
        <w:t>органы местного самоуправления</w:t>
      </w:r>
      <w:r w:rsidRPr="00872591">
        <w:rPr>
          <w:szCs w:val="24"/>
        </w:rPr>
        <w:t xml:space="preserve">, но </w:t>
      </w:r>
      <w:r w:rsidR="00335AE9" w:rsidRPr="00872591">
        <w:rPr>
          <w:szCs w:val="24"/>
        </w:rPr>
        <w:t>и в</w:t>
      </w:r>
      <w:r w:rsidR="00D611F5" w:rsidRPr="00872591">
        <w:rPr>
          <w:szCs w:val="24"/>
        </w:rPr>
        <w:t xml:space="preserve"> </w:t>
      </w:r>
      <w:r w:rsidR="00307E8C" w:rsidRPr="00872591">
        <w:rPr>
          <w:szCs w:val="24"/>
        </w:rPr>
        <w:t xml:space="preserve">федеральные и </w:t>
      </w:r>
      <w:r w:rsidR="00D611F5" w:rsidRPr="00872591">
        <w:rPr>
          <w:szCs w:val="24"/>
        </w:rPr>
        <w:t xml:space="preserve">государственные </w:t>
      </w:r>
      <w:r w:rsidR="002E5960" w:rsidRPr="00872591">
        <w:rPr>
          <w:szCs w:val="24"/>
        </w:rPr>
        <w:t>исполнительн</w:t>
      </w:r>
      <w:r w:rsidR="00307E8C" w:rsidRPr="00872591">
        <w:rPr>
          <w:szCs w:val="24"/>
        </w:rPr>
        <w:t>ые органы</w:t>
      </w:r>
      <w:r w:rsidR="00D611F5" w:rsidRPr="00872591">
        <w:rPr>
          <w:szCs w:val="24"/>
        </w:rPr>
        <w:t>. Количество обращений, перенаправленных в </w:t>
      </w:r>
      <w:proofErr w:type="gramStart"/>
      <w:r w:rsidR="00D611F5" w:rsidRPr="00872591">
        <w:rPr>
          <w:szCs w:val="24"/>
        </w:rPr>
        <w:t>Администрацию</w:t>
      </w:r>
      <w:proofErr w:type="gramEnd"/>
      <w:r w:rsidR="00D611F5" w:rsidRPr="00872591">
        <w:rPr>
          <w:szCs w:val="24"/>
        </w:rPr>
        <w:t xml:space="preserve"> ЗАТО Северск из</w:t>
      </w:r>
      <w:r w:rsidR="00A10E1D" w:rsidRPr="00872591">
        <w:rPr>
          <w:szCs w:val="24"/>
        </w:rPr>
        <w:t> </w:t>
      </w:r>
      <w:r w:rsidR="00D611F5" w:rsidRPr="00872591">
        <w:rPr>
          <w:szCs w:val="24"/>
        </w:rPr>
        <w:t>вышестоящих инстанций, в 2024 году составило 398 обращений (в 2023 году – 337).</w:t>
      </w:r>
    </w:p>
    <w:p w14:paraId="68817BE6" w14:textId="6E09C714" w:rsidR="00D611F5" w:rsidRPr="00872591" w:rsidRDefault="00307E8C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Большинство обращений связано с</w:t>
      </w:r>
      <w:r w:rsidR="00D611F5" w:rsidRPr="00872591">
        <w:rPr>
          <w:szCs w:val="24"/>
        </w:rPr>
        <w:t xml:space="preserve"> проблем</w:t>
      </w:r>
      <w:r w:rsidRPr="00872591">
        <w:rPr>
          <w:szCs w:val="24"/>
        </w:rPr>
        <w:t>ами</w:t>
      </w:r>
      <w:r w:rsidR="00D611F5" w:rsidRPr="00872591">
        <w:rPr>
          <w:szCs w:val="24"/>
        </w:rPr>
        <w:t xml:space="preserve"> коммунального хозяйства, благоустройства города, улучшения жилищных условий, пассажирского транспорта, содержания и благоустройства придомовых территорий, управления жилищным фондом, </w:t>
      </w:r>
      <w:r w:rsidR="00D611F5" w:rsidRPr="00872591">
        <w:rPr>
          <w:szCs w:val="24"/>
        </w:rPr>
        <w:lastRenderedPageBreak/>
        <w:t xml:space="preserve">проведения ремонтных работ, вывоза мусора, уборки снега. В 2024 году они стали причиной 39% обращений (в 2023 году </w:t>
      </w:r>
      <w:r w:rsidR="003364F7" w:rsidRPr="00872591">
        <w:rPr>
          <w:szCs w:val="24"/>
        </w:rPr>
        <w:t>–</w:t>
      </w:r>
      <w:r w:rsidR="00D611F5" w:rsidRPr="00872591">
        <w:rPr>
          <w:szCs w:val="24"/>
        </w:rPr>
        <w:t xml:space="preserve"> 40%).</w:t>
      </w:r>
    </w:p>
    <w:p w14:paraId="4A7B1ED0" w14:textId="01ADE20F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Возросло количество обратившихся граждан, имеющих право на социальные льготы и обеспечение. Обращения по вопросам социальной поддержки в 2024 году составили 11%</w:t>
      </w:r>
      <w:r w:rsidR="00B312FB" w:rsidRPr="00872591">
        <w:rPr>
          <w:szCs w:val="24"/>
        </w:rPr>
        <w:t> </w:t>
      </w:r>
      <w:r w:rsidR="002E5960" w:rsidRPr="00872591">
        <w:rPr>
          <w:szCs w:val="24"/>
        </w:rPr>
        <w:t xml:space="preserve">от </w:t>
      </w:r>
      <w:r w:rsidRPr="00872591">
        <w:rPr>
          <w:szCs w:val="24"/>
        </w:rPr>
        <w:t xml:space="preserve">общего количества обращений (в 2023 году – </w:t>
      </w:r>
      <w:r w:rsidR="00B312FB" w:rsidRPr="00872591">
        <w:rPr>
          <w:szCs w:val="24"/>
        </w:rPr>
        <w:t>4,6%). Основной поток обращений – </w:t>
      </w:r>
      <w:r w:rsidRPr="00872591">
        <w:rPr>
          <w:szCs w:val="24"/>
        </w:rPr>
        <w:t>это заявления о предоставлении материальной помощи родственникам участников СВО, а также гражданам, оказавшимся в трудной жизненной ситуации.</w:t>
      </w:r>
    </w:p>
    <w:p w14:paraId="7059FFDB" w14:textId="32E97A9D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Увеличилось количество обращений по вопросам соблюдения прав несовершеннолетних граждан и составило в 2024 году 18% </w:t>
      </w:r>
      <w:r w:rsidR="00EE1685" w:rsidRPr="00872591">
        <w:rPr>
          <w:szCs w:val="24"/>
        </w:rPr>
        <w:t xml:space="preserve">от </w:t>
      </w:r>
      <w:r w:rsidRPr="00872591">
        <w:rPr>
          <w:szCs w:val="24"/>
        </w:rPr>
        <w:t>общего числа обращений граждан (в 2023 году – 14%).</w:t>
      </w:r>
    </w:p>
    <w:p w14:paraId="47B95CC9" w14:textId="40E02DDA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количество обращений по вопросам архитектуры, градостроительства, землеустройства и землепользования составило </w:t>
      </w:r>
      <w:r w:rsidR="00B312FB" w:rsidRPr="00872591">
        <w:rPr>
          <w:szCs w:val="24"/>
        </w:rPr>
        <w:t>9% от общего числа обращений (в </w:t>
      </w:r>
      <w:r w:rsidRPr="00872591">
        <w:rPr>
          <w:szCs w:val="24"/>
        </w:rPr>
        <w:t>2023</w:t>
      </w:r>
      <w:r w:rsidR="00B312FB" w:rsidRPr="00872591">
        <w:rPr>
          <w:szCs w:val="24"/>
        </w:rPr>
        <w:t> </w:t>
      </w:r>
      <w:r w:rsidRPr="00872591">
        <w:rPr>
          <w:szCs w:val="24"/>
        </w:rPr>
        <w:t>году – 8%). В основном гражданами подавались заявления о демонтаже самовольно размещенных объектов, о перепланировке жилых помещений, о предоставлении земельных участков, об аренде земельных участков, о предоставлении сведений о земельных участках.</w:t>
      </w:r>
    </w:p>
    <w:p w14:paraId="2D2957F9" w14:textId="0E06CCF6" w:rsidR="00D611F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По вопросам режима и общественной безопасности в 2024 году обратилось </w:t>
      </w:r>
      <w:r w:rsidR="00B312FB" w:rsidRPr="00872591">
        <w:rPr>
          <w:szCs w:val="24"/>
        </w:rPr>
        <w:t>11% </w:t>
      </w:r>
      <w:r w:rsidRPr="00872591">
        <w:rPr>
          <w:szCs w:val="24"/>
        </w:rPr>
        <w:t xml:space="preserve">граждан (в 2023 году – 11%), значительная часть заявлений касалась выдачи разрешений на въезд </w:t>
      </w:r>
      <w:proofErr w:type="gramStart"/>
      <w:r w:rsidRPr="00872591">
        <w:rPr>
          <w:szCs w:val="24"/>
        </w:rPr>
        <w:t>в</w:t>
      </w:r>
      <w:proofErr w:type="gramEnd"/>
      <w:r w:rsidRPr="00872591">
        <w:rPr>
          <w:szCs w:val="24"/>
        </w:rPr>
        <w:t xml:space="preserve"> ЗАТО Северск. </w:t>
      </w:r>
    </w:p>
    <w:p w14:paraId="77F463C4" w14:textId="56C15C02" w:rsidR="00EE1685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Администрацией ЗАТО Северск было рассмотрено 162 обращения </w:t>
      </w:r>
      <w:r w:rsidRPr="00872591">
        <w:rPr>
          <w:szCs w:val="24"/>
        </w:rPr>
        <w:br/>
        <w:t>от граждан, проживающих на внегородских территориях ЗАТО Северск (в 2023 году – 229), по вопросам благоустройства территорий, жилищно-коммунально</w:t>
      </w:r>
      <w:r w:rsidR="000E2596" w:rsidRPr="00872591">
        <w:rPr>
          <w:szCs w:val="24"/>
        </w:rPr>
        <w:t>го</w:t>
      </w:r>
      <w:r w:rsidRPr="00872591">
        <w:rPr>
          <w:szCs w:val="24"/>
        </w:rPr>
        <w:t xml:space="preserve"> хозяйства, включения в</w:t>
      </w:r>
      <w:r w:rsidR="000E2596" w:rsidRPr="00872591">
        <w:rPr>
          <w:szCs w:val="24"/>
        </w:rPr>
        <w:t> </w:t>
      </w:r>
      <w:r w:rsidRPr="00872591">
        <w:rPr>
          <w:szCs w:val="24"/>
        </w:rPr>
        <w:t>список нуждающихся для заготовки древесины для собственных нужд, разрешения земляных работ.</w:t>
      </w:r>
    </w:p>
    <w:p w14:paraId="29D2D8C6" w14:textId="77777777" w:rsidR="00B312FB" w:rsidRPr="00872591" w:rsidRDefault="00307E8C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целях</w:t>
      </w:r>
      <w:r w:rsidR="00D611F5" w:rsidRPr="00872591">
        <w:rPr>
          <w:szCs w:val="24"/>
        </w:rPr>
        <w:t xml:space="preserve"> повышения качества и контроля работы с обращениями граждан на аппаратных совещаниях </w:t>
      </w:r>
      <w:proofErr w:type="gramStart"/>
      <w:r w:rsidR="00D611F5" w:rsidRPr="00872591">
        <w:rPr>
          <w:szCs w:val="24"/>
        </w:rPr>
        <w:t>Мэра</w:t>
      </w:r>
      <w:proofErr w:type="gramEnd"/>
      <w:r w:rsidR="00D611F5" w:rsidRPr="00872591">
        <w:rPr>
          <w:szCs w:val="24"/>
        </w:rPr>
        <w:t xml:space="preserve"> ЗАТО Северск рассматривалась информация о количестве и характере поступивших за отчетный период обращений, подводились итоги исполнительской дисциплины.</w:t>
      </w:r>
    </w:p>
    <w:p w14:paraId="49D93EB8" w14:textId="77777777" w:rsidR="00B312FB" w:rsidRPr="00872591" w:rsidRDefault="00D611F5" w:rsidP="004E687F">
      <w:pPr>
        <w:widowControl w:val="0"/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С учетом повышения активности жителей в социальных сетях в 2024 году сделан акцент на работу в данном направлении для оперативного обмена информацией </w:t>
      </w:r>
      <w:r w:rsidRPr="00872591">
        <w:rPr>
          <w:szCs w:val="24"/>
        </w:rPr>
        <w:br/>
        <w:t>и создания эффективного инструмента обратной связи.</w:t>
      </w:r>
    </w:p>
    <w:p w14:paraId="6E4832CB" w14:textId="77777777" w:rsidR="00B312FB" w:rsidRPr="00872591" w:rsidRDefault="00D611F5" w:rsidP="004E687F">
      <w:pPr>
        <w:spacing w:after="0" w:line="235" w:lineRule="auto"/>
        <w:ind w:firstLine="709"/>
        <w:jc w:val="both"/>
      </w:pPr>
      <w:r w:rsidRPr="00872591">
        <w:rPr>
          <w:color w:val="000000"/>
        </w:rPr>
        <w:t xml:space="preserve">На официальном сайте </w:t>
      </w:r>
      <w:proofErr w:type="gramStart"/>
      <w:r w:rsidRPr="00872591">
        <w:rPr>
          <w:color w:val="000000"/>
        </w:rPr>
        <w:t>Администрации</w:t>
      </w:r>
      <w:proofErr w:type="gramEnd"/>
      <w:r w:rsidRPr="00872591">
        <w:rPr>
          <w:color w:val="000000"/>
        </w:rPr>
        <w:t xml:space="preserve"> ЗАТО Северск функционируют виртуальная общественная прие</w:t>
      </w:r>
      <w:r w:rsidR="00B312FB" w:rsidRPr="00872591">
        <w:rPr>
          <w:color w:val="000000"/>
        </w:rPr>
        <w:t xml:space="preserve">мная и форум «вопрос - ответ». </w:t>
      </w:r>
      <w:r w:rsidR="00FA463D" w:rsidRPr="00872591">
        <w:rPr>
          <w:color w:val="000000"/>
        </w:rPr>
        <w:t xml:space="preserve">Усовершенствована форма обратной связи </w:t>
      </w:r>
      <w:proofErr w:type="gramStart"/>
      <w:r w:rsidR="00FA463D" w:rsidRPr="00872591">
        <w:rPr>
          <w:color w:val="000000"/>
        </w:rPr>
        <w:t>Администрации</w:t>
      </w:r>
      <w:proofErr w:type="gramEnd"/>
      <w:r w:rsidR="00FA463D" w:rsidRPr="00872591">
        <w:rPr>
          <w:color w:val="000000"/>
        </w:rPr>
        <w:t xml:space="preserve"> ЗАТО Северск с населением. </w:t>
      </w:r>
      <w:r w:rsidRPr="00872591">
        <w:t xml:space="preserve">В онлайн-режиме представлен сервис оценки качества ответов </w:t>
      </w:r>
      <w:proofErr w:type="gramStart"/>
      <w:r w:rsidRPr="00872591">
        <w:t>Администрации</w:t>
      </w:r>
      <w:proofErr w:type="gramEnd"/>
      <w:r w:rsidRPr="00872591">
        <w:t xml:space="preserve"> ЗАТО Северск на обращения граждан.</w:t>
      </w:r>
    </w:p>
    <w:p w14:paraId="613C0A33" w14:textId="10C224AA" w:rsidR="00B312FB" w:rsidRPr="00872591" w:rsidRDefault="00FA463D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Прямое общение с населением позволяло оценить социальную обстановку в ЗАТО Северск, актуальность проблем, волнующих граждан, своевременно скорректировать задачи, стоя</w:t>
      </w:r>
      <w:r w:rsidR="00235F6A" w:rsidRPr="00872591">
        <w:rPr>
          <w:szCs w:val="24"/>
        </w:rPr>
        <w:t>вш</w:t>
      </w:r>
      <w:r w:rsidRPr="00872591">
        <w:rPr>
          <w:szCs w:val="24"/>
        </w:rPr>
        <w:t xml:space="preserve">ие перед Администрацией ЗАТО Северск, обеспечить вовлеченность граждан в решение вопросов местного значения и поддержку инициатив органов местного самоуправления. </w:t>
      </w:r>
    </w:p>
    <w:p w14:paraId="583155A7" w14:textId="77777777" w:rsidR="00B312FB" w:rsidRPr="00872591" w:rsidRDefault="00D611F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Все проводимые формы работы с населением создают предпосылки снижения социальной напряженности и способствуют созданию положительного имиджа органов местного </w:t>
      </w:r>
      <w:proofErr w:type="gramStart"/>
      <w:r w:rsidRPr="00872591">
        <w:rPr>
          <w:szCs w:val="24"/>
        </w:rPr>
        <w:t>самоуправления</w:t>
      </w:r>
      <w:proofErr w:type="gramEnd"/>
      <w:r w:rsidRPr="00872591">
        <w:rPr>
          <w:szCs w:val="24"/>
        </w:rPr>
        <w:t xml:space="preserve"> ЗАТО Северск.</w:t>
      </w:r>
      <w:r w:rsidR="002C1395" w:rsidRPr="00872591">
        <w:rPr>
          <w:szCs w:val="24"/>
        </w:rPr>
        <w:t xml:space="preserve"> </w:t>
      </w:r>
    </w:p>
    <w:p w14:paraId="6B0B252C" w14:textId="69138CCB" w:rsidR="00FD3EAC" w:rsidRPr="00872591" w:rsidRDefault="002C1395" w:rsidP="004E687F">
      <w:pPr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В 2025 году планируется продолжить работу по обеспечению объективного, всестороннего и своевременного рассмотрения обращений граждан, а также принимать своевременные меры, направленные на восстановление или защиту нарушенных прав, свобод и законных интересов граждан</w:t>
      </w:r>
      <w:r w:rsidR="00E204C2" w:rsidRPr="00872591">
        <w:rPr>
          <w:szCs w:val="24"/>
        </w:rPr>
        <w:t>,</w:t>
      </w:r>
      <w:r w:rsidRPr="00872591">
        <w:rPr>
          <w:szCs w:val="24"/>
        </w:rPr>
        <w:t xml:space="preserve"> используя информационные системы </w:t>
      </w:r>
      <w:r w:rsidR="00C330C0" w:rsidRPr="00872591">
        <w:rPr>
          <w:szCs w:val="24"/>
        </w:rPr>
        <w:t>«</w:t>
      </w:r>
      <w:proofErr w:type="spellStart"/>
      <w:r w:rsidR="00C330C0" w:rsidRPr="00872591">
        <w:rPr>
          <w:szCs w:val="24"/>
        </w:rPr>
        <w:t>ОНФ</w:t>
      </w:r>
      <w:proofErr w:type="gramStart"/>
      <w:r w:rsidR="00C330C0" w:rsidRPr="00872591">
        <w:rPr>
          <w:szCs w:val="24"/>
        </w:rPr>
        <w:t>.П</w:t>
      </w:r>
      <w:proofErr w:type="gramEnd"/>
      <w:r w:rsidR="00C330C0" w:rsidRPr="00872591">
        <w:rPr>
          <w:szCs w:val="24"/>
        </w:rPr>
        <w:t>омощь</w:t>
      </w:r>
      <w:proofErr w:type="spellEnd"/>
      <w:r w:rsidR="00C330C0" w:rsidRPr="00872591">
        <w:rPr>
          <w:szCs w:val="24"/>
        </w:rPr>
        <w:t xml:space="preserve">», «Инцидент Менеджмент», </w:t>
      </w:r>
      <w:r w:rsidRPr="00872591">
        <w:rPr>
          <w:szCs w:val="24"/>
        </w:rPr>
        <w:t>Пл</w:t>
      </w:r>
      <w:r w:rsidR="00C330C0" w:rsidRPr="00872591">
        <w:rPr>
          <w:szCs w:val="24"/>
        </w:rPr>
        <w:t>атформу</w:t>
      </w:r>
      <w:r w:rsidRPr="00872591">
        <w:rPr>
          <w:szCs w:val="24"/>
        </w:rPr>
        <w:t xml:space="preserve"> обратной связи, портал сетевого справочного телефонного узла ССТУ.РФ, официальный сайт Администрации ЗАТО Северск.</w:t>
      </w:r>
    </w:p>
    <w:p w14:paraId="2E0D3238" w14:textId="77777777" w:rsidR="002C5093" w:rsidRPr="00872591" w:rsidRDefault="002C5093" w:rsidP="004E687F">
      <w:pPr>
        <w:spacing w:after="0" w:line="235" w:lineRule="auto"/>
        <w:ind w:firstLine="709"/>
        <w:jc w:val="both"/>
        <w:rPr>
          <w:szCs w:val="24"/>
        </w:rPr>
      </w:pPr>
    </w:p>
    <w:p w14:paraId="6730768D" w14:textId="47108F77" w:rsidR="00F31316" w:rsidRPr="00872591" w:rsidRDefault="00FD3EAC" w:rsidP="004E687F">
      <w:pPr>
        <w:pStyle w:val="2"/>
        <w:tabs>
          <w:tab w:val="left" w:pos="1134"/>
        </w:tabs>
        <w:spacing w:before="0" w:line="235" w:lineRule="auto"/>
        <w:ind w:left="709"/>
        <w:rPr>
          <w:color w:val="auto"/>
          <w:lang w:eastAsia="ru-RU"/>
        </w:rPr>
      </w:pPr>
      <w:bookmarkStart w:id="80" w:name="_Toc191886208"/>
      <w:r w:rsidRPr="00872591">
        <w:rPr>
          <w:color w:val="auto"/>
          <w:lang w:eastAsia="ru-RU"/>
        </w:rPr>
        <w:lastRenderedPageBreak/>
        <w:t>4.3. </w:t>
      </w:r>
      <w:r w:rsidR="00F31316" w:rsidRPr="00872591">
        <w:rPr>
          <w:color w:val="auto"/>
          <w:lang w:eastAsia="ru-RU"/>
        </w:rPr>
        <w:t>Внедрение цифровых технологий в муниципальное управление</w:t>
      </w:r>
      <w:bookmarkEnd w:id="80"/>
    </w:p>
    <w:p w14:paraId="69BADEB7" w14:textId="17DCB5E1" w:rsidR="00872591" w:rsidRPr="00872591" w:rsidRDefault="00872591" w:rsidP="004E687F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Реализация государственной политики по созданию необходимых условий для развития информационного общества осуществлялась на </w:t>
      </w:r>
      <w:proofErr w:type="gramStart"/>
      <w:r w:rsidRPr="00872591">
        <w:rPr>
          <w:szCs w:val="24"/>
        </w:rPr>
        <w:t>территории</w:t>
      </w:r>
      <w:proofErr w:type="gramEnd"/>
      <w:r w:rsidRPr="00872591">
        <w:rPr>
          <w:szCs w:val="24"/>
        </w:rPr>
        <w:t xml:space="preserve"> ЗАТО Северск в рамках муниципальной программы «Цифровое развитие ЗАТО Северск» на 2022 - 2024 годы, утвержденной постановлением Администрации ЗАТО Северск от 17.12.2021 № 2641 (далее - муниципальная программа «Цифровое развитие ЗАТО Северск»</w:t>
      </w:r>
      <w:r w:rsidR="00237CFE">
        <w:rPr>
          <w:szCs w:val="24"/>
        </w:rPr>
        <w:t>).</w:t>
      </w:r>
    </w:p>
    <w:p w14:paraId="6C110001" w14:textId="77777777" w:rsidR="00996FBF" w:rsidRPr="00872591" w:rsidRDefault="00996FBF" w:rsidP="004E687F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В 2024 году Администрацией ЗАТО Северск реализованы следующие мероприятия </w:t>
      </w:r>
      <w:r w:rsidRPr="00872591">
        <w:rPr>
          <w:szCs w:val="24"/>
        </w:rPr>
        <w:br/>
        <w:t>в сфере внедрения цифровых технологий в муниципальное управление:</w:t>
      </w:r>
    </w:p>
    <w:p w14:paraId="633A0871" w14:textId="6046E2E2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>продолжена системная внутренняя и внешняя интеграция введенных в Администрации ЗАТО Северск в постоянную (промышленную) эксплуатацию аттестованных муниципальных информационных систем (далее – МИС), на которые получены аттестаты соответствия Федеральной службы по техническому и экспортному контролю Российской Федерации, таких как МИС «Распределенная система электронной подписи» (далее –</w:t>
      </w:r>
      <w:r w:rsidR="00665248" w:rsidRPr="00872591">
        <w:rPr>
          <w:rFonts w:ascii="Times New Roman" w:hAnsi="Times New Roman"/>
          <w:sz w:val="24"/>
          <w:szCs w:val="24"/>
        </w:rPr>
        <w:t> МИС </w:t>
      </w:r>
      <w:r w:rsidRPr="00872591">
        <w:rPr>
          <w:rFonts w:ascii="Times New Roman" w:hAnsi="Times New Roman"/>
          <w:sz w:val="24"/>
          <w:szCs w:val="24"/>
        </w:rPr>
        <w:t>«РСЭП»), МИС «Электронное взаимодействие», МИС</w:t>
      </w:r>
      <w:r w:rsidR="00AB3D15" w:rsidRPr="00872591">
        <w:rPr>
          <w:rFonts w:ascii="Times New Roman" w:hAnsi="Times New Roman"/>
          <w:sz w:val="24"/>
          <w:szCs w:val="24"/>
          <w:lang w:val="en-US"/>
        </w:rPr>
        <w:t> </w:t>
      </w:r>
      <w:r w:rsidRPr="00872591">
        <w:rPr>
          <w:rFonts w:ascii="Times New Roman" w:hAnsi="Times New Roman"/>
          <w:sz w:val="24"/>
          <w:szCs w:val="24"/>
        </w:rPr>
        <w:t>«Электронный документооборот» (далее –</w:t>
      </w:r>
      <w:r w:rsidR="00665248" w:rsidRPr="00872591">
        <w:rPr>
          <w:rFonts w:ascii="Times New Roman" w:hAnsi="Times New Roman"/>
          <w:sz w:val="24"/>
          <w:szCs w:val="24"/>
        </w:rPr>
        <w:t> МИС «</w:t>
      </w:r>
      <w:r w:rsidRPr="00872591">
        <w:rPr>
          <w:rFonts w:ascii="Times New Roman" w:hAnsi="Times New Roman"/>
          <w:sz w:val="24"/>
          <w:szCs w:val="24"/>
        </w:rPr>
        <w:t>ЭДО</w:t>
      </w:r>
      <w:r w:rsidR="00665248" w:rsidRPr="00872591">
        <w:rPr>
          <w:rFonts w:ascii="Times New Roman" w:hAnsi="Times New Roman"/>
          <w:sz w:val="24"/>
          <w:szCs w:val="24"/>
        </w:rPr>
        <w:t>»</w:t>
      </w:r>
      <w:r w:rsidRPr="00872591">
        <w:rPr>
          <w:rFonts w:ascii="Times New Roman" w:hAnsi="Times New Roman"/>
          <w:sz w:val="24"/>
          <w:szCs w:val="24"/>
        </w:rPr>
        <w:t>), МИС «Мой Северск», МИС «Бухгалтерия и кадры», МИС «Конференция»;</w:t>
      </w:r>
    </w:p>
    <w:p w14:paraId="4462CE69" w14:textId="30AC3939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средствами </w:t>
      </w:r>
      <w:r w:rsidR="00AB3D15" w:rsidRPr="00872591">
        <w:rPr>
          <w:rFonts w:ascii="Times New Roman" w:hAnsi="Times New Roman"/>
          <w:sz w:val="24"/>
          <w:szCs w:val="24"/>
        </w:rPr>
        <w:t>МИС «</w:t>
      </w:r>
      <w:r w:rsidRPr="00872591">
        <w:rPr>
          <w:rFonts w:ascii="Times New Roman" w:hAnsi="Times New Roman"/>
          <w:sz w:val="24"/>
          <w:szCs w:val="24"/>
        </w:rPr>
        <w:t>ЭДО</w:t>
      </w:r>
      <w:r w:rsidR="00AB3D15" w:rsidRPr="00872591">
        <w:rPr>
          <w:rFonts w:ascii="Times New Roman" w:hAnsi="Times New Roman"/>
          <w:sz w:val="24"/>
          <w:szCs w:val="24"/>
        </w:rPr>
        <w:t>»</w:t>
      </w:r>
      <w:r w:rsidRPr="00872591">
        <w:rPr>
          <w:rFonts w:ascii="Times New Roman" w:hAnsi="Times New Roman"/>
          <w:sz w:val="24"/>
          <w:szCs w:val="24"/>
        </w:rPr>
        <w:t xml:space="preserve"> отлажен обмен юридически значимыми документами с</w:t>
      </w:r>
      <w:r w:rsidR="00F1588B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Администрацией Томской области и исполнительными органами государственной власти Томской области. Количество обработанных входящих документов за 2024 год составило 31 264 документа, количество исходящих документов – 31 577;</w:t>
      </w:r>
    </w:p>
    <w:p w14:paraId="1D95798C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09.02.2009 № 8-ФЗ «Об обеспечении доступа к информации о деятельности государственных органов и органов местного самоуправления» отраслевыми органами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и подведомственными организациями созданы и ведутся сообщества в </w:t>
      </w:r>
      <w:proofErr w:type="spellStart"/>
      <w:r w:rsidRPr="00872591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872591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72591">
        <w:rPr>
          <w:rFonts w:ascii="Times New Roman" w:hAnsi="Times New Roman"/>
          <w:sz w:val="24"/>
          <w:szCs w:val="24"/>
        </w:rPr>
        <w:t>», «Одноклассники», мессенджер «</w:t>
      </w:r>
      <w:proofErr w:type="spellStart"/>
      <w:r w:rsidRPr="00872591">
        <w:rPr>
          <w:rFonts w:ascii="Times New Roman" w:hAnsi="Times New Roman"/>
          <w:sz w:val="24"/>
          <w:szCs w:val="24"/>
        </w:rPr>
        <w:t>Телеграм</w:t>
      </w:r>
      <w:proofErr w:type="spellEnd"/>
      <w:r w:rsidRPr="00872591">
        <w:rPr>
          <w:rFonts w:ascii="Times New Roman" w:hAnsi="Times New Roman"/>
          <w:sz w:val="24"/>
          <w:szCs w:val="24"/>
        </w:rPr>
        <w:t>») в целях обеспечения доступности и открытости информации о развитии, вопросах и проблемах ЗАТО Северск;</w:t>
      </w:r>
    </w:p>
    <w:p w14:paraId="0A64BCD0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осуществлен перевод всех 38 муниципальных социально значимых услуг в электронный формат средствами системы ПГС/ВИС. Оказание оставшихся 26 муниципальных услуг в электронном формате обеспечено средствами официального сайта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Северск. В 2024 году к общему числу муниципальных услуг добавлены 2 услуги по вопросам мест (площадок) накопления твердых коммунальных отходов. Согласно аналитике мониторинга показателей «Цифровая зрелость» количество обращений за получением муниципальных услуг, оказываемых на </w:t>
      </w:r>
      <w:proofErr w:type="gramStart"/>
      <w:r w:rsidRPr="0087259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(посредством ЕПГУ, в том числе путем личного посещения ведомств), в 2024 году составило 6 781 обращение;</w:t>
      </w:r>
    </w:p>
    <w:p w14:paraId="55AC3FF1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МИС </w:t>
      </w:r>
      <w:bookmarkStart w:id="81" w:name="_Hlk190864139"/>
      <w:r w:rsidRPr="00872591">
        <w:rPr>
          <w:rFonts w:ascii="Times New Roman" w:hAnsi="Times New Roman"/>
          <w:sz w:val="24"/>
          <w:szCs w:val="24"/>
        </w:rPr>
        <w:t xml:space="preserve">«Градостроительный </w:t>
      </w:r>
      <w:proofErr w:type="gramStart"/>
      <w:r w:rsidRPr="00872591">
        <w:rPr>
          <w:rFonts w:ascii="Times New Roman" w:hAnsi="Times New Roman"/>
          <w:sz w:val="24"/>
          <w:szCs w:val="24"/>
        </w:rPr>
        <w:t>атлас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</w:t>
      </w:r>
      <w:bookmarkEnd w:id="81"/>
      <w:r w:rsidRPr="00872591">
        <w:rPr>
          <w:rFonts w:ascii="Times New Roman" w:hAnsi="Times New Roman"/>
          <w:sz w:val="24"/>
          <w:szCs w:val="24"/>
        </w:rPr>
        <w:t xml:space="preserve">ЗАТО Северск» дополнена новыми слоями: «Межквартальное и придомовое озеленение», «Аварийные отключения и включения коммунальных услуг», «Общественные территории», «Парковки» для обеспечения информационной доступности для населения. Муниципальная информационная система «Градостроительный </w:t>
      </w:r>
      <w:proofErr w:type="gramStart"/>
      <w:r w:rsidRPr="00872591">
        <w:rPr>
          <w:rFonts w:ascii="Times New Roman" w:hAnsi="Times New Roman"/>
          <w:sz w:val="24"/>
          <w:szCs w:val="24"/>
        </w:rPr>
        <w:t>атлас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Северск» отображает информацию по 26 слоям </w:t>
      </w:r>
      <w:proofErr w:type="spellStart"/>
      <w:r w:rsidRPr="00872591">
        <w:rPr>
          <w:rFonts w:ascii="Times New Roman" w:hAnsi="Times New Roman"/>
          <w:sz w:val="24"/>
          <w:szCs w:val="24"/>
        </w:rPr>
        <w:t>геообъектов</w:t>
      </w:r>
      <w:proofErr w:type="spellEnd"/>
      <w:r w:rsidRPr="00872591">
        <w:rPr>
          <w:rFonts w:ascii="Times New Roman" w:hAnsi="Times New Roman"/>
          <w:sz w:val="24"/>
          <w:szCs w:val="24"/>
        </w:rPr>
        <w:t>, отражающим направления деятельности: территориальное зонирование, дорожно-транспортная сеть, жилищно-коммунальное хозяйство, объекты социальной сферы, избирательные округа, торговля;</w:t>
      </w:r>
    </w:p>
    <w:p w14:paraId="4C1DEC39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продолжена работа платформы «Цифровой </w:t>
      </w:r>
      <w:proofErr w:type="gramStart"/>
      <w:r w:rsidRPr="00872591">
        <w:rPr>
          <w:rFonts w:ascii="Times New Roman" w:hAnsi="Times New Roman"/>
          <w:sz w:val="24"/>
          <w:szCs w:val="24"/>
        </w:rPr>
        <w:t>двойник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Северск», синхронизированной с электронными моделями систем теплоснабжения, электроснабжения, водоснабжения и водоотведения, что позволяет предоставлять гражданам в электронном виде доступ к информации по отображению аварийных отключений предоставляемых коммунальных услуг, об участках дорожной сети, о проведении ремонтных работ на инженерных сетях по заданным периодам и другой;</w:t>
      </w:r>
    </w:p>
    <w:p w14:paraId="32FC2139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в поисково-информационной картографической службе «Яндекс-карты» усовершенствована актуальность отображения в онлайн-режиме движения всех маршрутных автобусов на </w:t>
      </w:r>
      <w:proofErr w:type="gramStart"/>
      <w:r w:rsidRPr="00872591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Северск;</w:t>
      </w:r>
    </w:p>
    <w:p w14:paraId="0D934B5F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lastRenderedPageBreak/>
        <w:t>введена в постоянную (промышленную) эксплуатацию автоматизированная система контроля и управления доступом (далее – СКУД). Выполнена модернизация СКУД для использования электронных карт доступа типа «</w:t>
      </w:r>
      <w:proofErr w:type="spellStart"/>
      <w:r w:rsidRPr="00872591">
        <w:rPr>
          <w:rFonts w:ascii="Times New Roman" w:hAnsi="Times New Roman"/>
          <w:sz w:val="24"/>
          <w:szCs w:val="24"/>
        </w:rPr>
        <w:t>Mifare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» с чипом (без возможности копирования/ подделки), для которых предусмотрено нанесение персональных данных владельцев. Дооснащена система видеонаблюдения в здании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в рамках профилактики террористических и</w:t>
      </w:r>
      <w:r w:rsidRPr="00872591">
        <w:t> </w:t>
      </w:r>
      <w:r w:rsidRPr="00872591">
        <w:rPr>
          <w:rFonts w:ascii="Times New Roman" w:hAnsi="Times New Roman"/>
          <w:sz w:val="24"/>
          <w:szCs w:val="24"/>
        </w:rPr>
        <w:t>экстремистских проявлений;</w:t>
      </w:r>
    </w:p>
    <w:p w14:paraId="66BF2FCF" w14:textId="02CD6C9B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функционировали 77 официальных сайтов с индивидуальным оформлением </w:t>
      </w:r>
      <w:r w:rsidRPr="00872591">
        <w:rPr>
          <w:rFonts w:ascii="Times New Roman" w:hAnsi="Times New Roman"/>
          <w:sz w:val="24"/>
          <w:szCs w:val="24"/>
        </w:rPr>
        <w:br/>
        <w:t xml:space="preserve">с помощью МИС «Электронное взаимодействие». Количество официальных сайтов: сайт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– 1; сайтов управлений – 76. В 2024 году количество уникальных посетителей официального сайта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составило 72 380 человек (в 2023 году – 72 298), число просмотров страниц – 132</w:t>
      </w:r>
      <w:r w:rsidR="00EB0FB3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>978 (в 2023 году – 125 712);</w:t>
      </w:r>
    </w:p>
    <w:p w14:paraId="4F9A1029" w14:textId="2676E545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реализован сервис проверки статуса заявлений в онлайн-форме «Въезд в город». В 2024 году количество уникальных посещений составило 27 590 (в 2023 году – 26 632), число просмотров – 55 285 </w:t>
      </w:r>
      <w:r w:rsidR="00CB3D2E" w:rsidRPr="00872591">
        <w:rPr>
          <w:rFonts w:ascii="Times New Roman" w:hAnsi="Times New Roman"/>
          <w:sz w:val="24"/>
          <w:szCs w:val="24"/>
        </w:rPr>
        <w:br/>
      </w:r>
      <w:r w:rsidRPr="00872591">
        <w:rPr>
          <w:rFonts w:ascii="Times New Roman" w:hAnsi="Times New Roman"/>
          <w:sz w:val="24"/>
          <w:szCs w:val="24"/>
        </w:rPr>
        <w:t>(в 2023 году – 59 692). Модернизирован раздел официального сайта Администрации ЗАТО Северск «Онлайн-приемная» по работе с обращениями граждан (</w:t>
      </w:r>
      <w:hyperlink r:id="rId15" w:history="1">
        <w:r w:rsidRPr="00872591">
          <w:rPr>
            <w:rFonts w:ascii="Times New Roman" w:hAnsi="Times New Roman"/>
            <w:sz w:val="24"/>
            <w:szCs w:val="24"/>
          </w:rPr>
          <w:t>https://зато-северск.рф/onlajn-priemnaja</w:t>
        </w:r>
      </w:hyperlink>
      <w:r w:rsidRPr="00872591">
        <w:rPr>
          <w:rFonts w:ascii="Times New Roman" w:hAnsi="Times New Roman"/>
          <w:sz w:val="24"/>
          <w:szCs w:val="24"/>
        </w:rPr>
        <w:t>). В онлайн-режиме представлен сервис оценки качества предоставляемых ответов. Усовершенствована форма обратной связи с населением на</w:t>
      </w:r>
      <w:r w:rsidR="000F00E1" w:rsidRPr="00872591">
        <w:rPr>
          <w:rFonts w:ascii="Times New Roman" w:hAnsi="Times New Roman"/>
          <w:sz w:val="24"/>
          <w:szCs w:val="24"/>
        </w:rPr>
        <w:t> </w:t>
      </w:r>
      <w:r w:rsidRPr="00872591">
        <w:rPr>
          <w:rFonts w:ascii="Times New Roman" w:hAnsi="Times New Roman"/>
          <w:sz w:val="24"/>
          <w:szCs w:val="24"/>
        </w:rPr>
        <w:t xml:space="preserve">официальном сайте </w:t>
      </w:r>
      <w:proofErr w:type="gramStart"/>
      <w:r w:rsidRPr="008725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(виртуальная общественная приемная, форум «вопрос-ответ»);</w:t>
      </w:r>
    </w:p>
    <w:p w14:paraId="646AC750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851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591">
        <w:rPr>
          <w:rFonts w:ascii="Times New Roman" w:hAnsi="Times New Roman"/>
          <w:sz w:val="24"/>
          <w:szCs w:val="24"/>
        </w:rPr>
        <w:t xml:space="preserve">в Администрации ЗАТО Северск и подведомственных ей организациях осуществлялась работа в таких государственных информационных системах (далее – ГИС), как ГИС ГМП, ГИС «Электронный бюджет», ГИС ГАСУ, ГИС ЖКХ, ГИС ЕРВК, ГИС ЕИС, ЕГИССО (Ассистент ЕГИССО), ГИС ЕЦП (ЛК Архив), </w:t>
      </w:r>
      <w:proofErr w:type="gramStart"/>
      <w:r w:rsidRPr="00872591">
        <w:rPr>
          <w:rFonts w:ascii="Times New Roman" w:hAnsi="Times New Roman"/>
          <w:sz w:val="24"/>
          <w:szCs w:val="24"/>
        </w:rPr>
        <w:t>ПОС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(платформа обратной связи), ПГС. В 2024 году дополнительно организована работа в следующих ГИС: ДО ГИС ТОР КНД, </w:t>
      </w:r>
      <w:proofErr w:type="spellStart"/>
      <w:r w:rsidRPr="00872591">
        <w:rPr>
          <w:rFonts w:ascii="Times New Roman" w:hAnsi="Times New Roman"/>
          <w:sz w:val="24"/>
          <w:szCs w:val="24"/>
        </w:rPr>
        <w:t>ГосВеб</w:t>
      </w:r>
      <w:proofErr w:type="spellEnd"/>
      <w:r w:rsidRPr="00872591">
        <w:rPr>
          <w:rFonts w:ascii="Times New Roman" w:hAnsi="Times New Roman"/>
          <w:sz w:val="24"/>
          <w:szCs w:val="24"/>
        </w:rPr>
        <w:t>, ЭПК (</w:t>
      </w:r>
      <w:proofErr w:type="spellStart"/>
      <w:r w:rsidRPr="00872591">
        <w:rPr>
          <w:rFonts w:ascii="Times New Roman" w:hAnsi="Times New Roman"/>
          <w:sz w:val="24"/>
          <w:szCs w:val="24"/>
        </w:rPr>
        <w:t>похозяйственная</w:t>
      </w:r>
      <w:proofErr w:type="spellEnd"/>
      <w:r w:rsidRPr="00872591">
        <w:rPr>
          <w:rFonts w:ascii="Times New Roman" w:hAnsi="Times New Roman"/>
          <w:sz w:val="24"/>
          <w:szCs w:val="24"/>
        </w:rPr>
        <w:t xml:space="preserve"> книга) и других;</w:t>
      </w:r>
    </w:p>
    <w:p w14:paraId="6F6D40C5" w14:textId="77777777" w:rsidR="00996FBF" w:rsidRPr="00872591" w:rsidRDefault="00996FBF" w:rsidP="004E687F">
      <w:pPr>
        <w:pStyle w:val="af0"/>
        <w:numPr>
          <w:ilvl w:val="0"/>
          <w:numId w:val="11"/>
        </w:num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2591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872591">
        <w:rPr>
          <w:rFonts w:ascii="Times New Roman" w:hAnsi="Times New Roman"/>
          <w:sz w:val="24"/>
          <w:szCs w:val="24"/>
        </w:rPr>
        <w:t xml:space="preserve"> ЗАТО Северск по итогам 2024 года заняла верхнюю строчку рейтинга среди муниципальных образований Томской области по ведению </w:t>
      </w:r>
      <w:proofErr w:type="spellStart"/>
      <w:r w:rsidRPr="00872591">
        <w:rPr>
          <w:rFonts w:ascii="Times New Roman" w:hAnsi="Times New Roman"/>
          <w:sz w:val="24"/>
          <w:szCs w:val="24"/>
        </w:rPr>
        <w:t>госпаблик</w:t>
      </w:r>
      <w:bookmarkStart w:id="82" w:name="_Hlk190978801"/>
      <w:r w:rsidRPr="00872591">
        <w:rPr>
          <w:rFonts w:ascii="Times New Roman" w:hAnsi="Times New Roman"/>
          <w:sz w:val="24"/>
          <w:szCs w:val="24"/>
        </w:rPr>
        <w:t>ов</w:t>
      </w:r>
      <w:proofErr w:type="spellEnd"/>
      <w:r w:rsidRPr="00872591">
        <w:rPr>
          <w:rFonts w:ascii="Times New Roman" w:hAnsi="Times New Roman"/>
          <w:sz w:val="24"/>
          <w:szCs w:val="24"/>
        </w:rPr>
        <w:t>.</w:t>
      </w:r>
    </w:p>
    <w:p w14:paraId="4D5AB74F" w14:textId="42F0B2F8" w:rsidR="00996FBF" w:rsidRPr="00872591" w:rsidRDefault="00996FBF" w:rsidP="004E687F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Основные задачи в сфере цифровых технологий на 2025 год: </w:t>
      </w:r>
      <w:bookmarkEnd w:id="82"/>
    </w:p>
    <w:p w14:paraId="2C372159" w14:textId="77777777" w:rsidR="00996FBF" w:rsidRPr="00872591" w:rsidRDefault="00996FBF" w:rsidP="004E687F">
      <w:pPr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- формирование эффективной интеллектуальной системы управления городским хозяйством, обеспечивающей создание безопасных и комфортных условий для жизни </w:t>
      </w:r>
      <w:proofErr w:type="gramStart"/>
      <w:r w:rsidRPr="00872591">
        <w:rPr>
          <w:szCs w:val="24"/>
        </w:rPr>
        <w:t>населения</w:t>
      </w:r>
      <w:proofErr w:type="gramEnd"/>
      <w:r w:rsidRPr="00872591">
        <w:rPr>
          <w:szCs w:val="24"/>
        </w:rPr>
        <w:t xml:space="preserve"> ЗАТО Северск;</w:t>
      </w:r>
    </w:p>
    <w:p w14:paraId="5A073064" w14:textId="77777777" w:rsidR="00996FBF" w:rsidRPr="00872591" w:rsidRDefault="00996FBF" w:rsidP="004E687F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>- повышение надежности работоспособности технических средств посредством выполнения требования регуляторов в сфере информационной безопасности (реализация мероприятий по переходу на использование отечественного программного обеспечения);</w:t>
      </w:r>
    </w:p>
    <w:p w14:paraId="60D85D18" w14:textId="77777777" w:rsidR="00996FBF" w:rsidRPr="00872591" w:rsidRDefault="00996FBF" w:rsidP="004E687F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35" w:lineRule="auto"/>
        <w:ind w:firstLine="709"/>
        <w:jc w:val="both"/>
        <w:rPr>
          <w:szCs w:val="24"/>
        </w:rPr>
      </w:pPr>
      <w:r w:rsidRPr="00872591">
        <w:rPr>
          <w:szCs w:val="24"/>
        </w:rPr>
        <w:t xml:space="preserve">- повышение эффективности и совершенствование системы муниципального управления за счет использования информационных технологий. </w:t>
      </w:r>
    </w:p>
    <w:p w14:paraId="036661A5" w14:textId="24A0AB08" w:rsidR="00B901C4" w:rsidRPr="00872591" w:rsidRDefault="00B901C4" w:rsidP="00996FBF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tabs>
          <w:tab w:val="left" w:pos="-284"/>
        </w:tabs>
        <w:spacing w:after="0" w:line="240" w:lineRule="auto"/>
        <w:ind w:right="-2" w:firstLine="709"/>
        <w:jc w:val="both"/>
        <w:rPr>
          <w:szCs w:val="24"/>
        </w:rPr>
      </w:pPr>
      <w:r w:rsidRPr="00872591">
        <w:rPr>
          <w:szCs w:val="24"/>
        </w:rPr>
        <w:br w:type="page"/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74"/>
      </w:tblGrid>
      <w:tr w:rsidR="00377559" w:rsidRPr="00872591" w14:paraId="08CA43D5" w14:textId="77777777" w:rsidTr="004459C5">
        <w:tc>
          <w:tcPr>
            <w:tcW w:w="5524" w:type="dxa"/>
          </w:tcPr>
          <w:p w14:paraId="426ABAFB" w14:textId="77777777" w:rsidR="00377559" w:rsidRPr="00872591" w:rsidRDefault="00377559" w:rsidP="002A6C17">
            <w:pPr>
              <w:pStyle w:val="a3"/>
              <w:tabs>
                <w:tab w:val="left" w:pos="340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4" w:type="dxa"/>
          </w:tcPr>
          <w:p w14:paraId="1393FBD7" w14:textId="77777777" w:rsidR="00377559" w:rsidRPr="00872591" w:rsidRDefault="00377559" w:rsidP="002A6C17">
            <w:pPr>
              <w:pStyle w:val="a3"/>
              <w:tabs>
                <w:tab w:val="left" w:pos="3402"/>
              </w:tabs>
              <w:jc w:val="both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 xml:space="preserve">Приложение 1 </w:t>
            </w:r>
          </w:p>
          <w:p w14:paraId="2F31139D" w14:textId="77777777" w:rsidR="00377559" w:rsidRPr="00872591" w:rsidRDefault="00377559" w:rsidP="004459C5">
            <w:pPr>
              <w:pStyle w:val="a3"/>
              <w:tabs>
                <w:tab w:val="left" w:pos="3402"/>
              </w:tabs>
              <w:ind w:right="34"/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к отчету о деятельности Мэра ЗАТО Северск и Администрации ЗАТО Северск за 2024 год</w:t>
            </w:r>
          </w:p>
        </w:tc>
      </w:tr>
    </w:tbl>
    <w:p w14:paraId="5298F508" w14:textId="77777777" w:rsidR="00377559" w:rsidRPr="00872591" w:rsidRDefault="00377559" w:rsidP="00377559">
      <w:pPr>
        <w:pStyle w:val="a3"/>
        <w:tabs>
          <w:tab w:val="left" w:pos="3402"/>
        </w:tabs>
        <w:jc w:val="both"/>
        <w:rPr>
          <w:rFonts w:ascii="Times New Roman" w:hAnsi="Times New Roman"/>
          <w:szCs w:val="24"/>
        </w:rPr>
      </w:pPr>
    </w:p>
    <w:p w14:paraId="31848C05" w14:textId="5B7C1367" w:rsidR="002C5BF6" w:rsidRPr="00872591" w:rsidRDefault="002C5BF6" w:rsidP="002C5BF6">
      <w:pPr>
        <w:spacing w:after="0" w:line="240" w:lineRule="auto"/>
        <w:jc w:val="center"/>
        <w:rPr>
          <w:szCs w:val="24"/>
        </w:rPr>
      </w:pPr>
      <w:r w:rsidRPr="00872591">
        <w:rPr>
          <w:szCs w:val="24"/>
        </w:rPr>
        <w:t>МОНИТОРИНГ</w:t>
      </w:r>
    </w:p>
    <w:p w14:paraId="50FD05A7" w14:textId="4BE1D3BB" w:rsidR="00377559" w:rsidRPr="00872591" w:rsidRDefault="00377559" w:rsidP="002C5BF6">
      <w:pPr>
        <w:spacing w:after="120" w:line="240" w:lineRule="auto"/>
        <w:ind w:firstLine="709"/>
        <w:jc w:val="center"/>
        <w:rPr>
          <w:sz w:val="12"/>
          <w:szCs w:val="12"/>
        </w:rPr>
      </w:pPr>
      <w:r w:rsidRPr="00872591">
        <w:rPr>
          <w:szCs w:val="24"/>
        </w:rPr>
        <w:t>целевых показателей Плана мероприятий по реализации в 2024 году Стратегии </w:t>
      </w:r>
      <w:r w:rsidRPr="00872591">
        <w:t>социально-экономического развития ЗАТО Северск Томской области на 2017 - 2030 годы</w:t>
      </w:r>
      <w:r w:rsidRPr="00872591">
        <w:rPr>
          <w:szCs w:val="24"/>
        </w:rPr>
        <w:t xml:space="preserve"> </w:t>
      </w:r>
      <w:r w:rsidRPr="00872591">
        <w:rPr>
          <w:szCs w:val="24"/>
        </w:rPr>
        <w:br/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1418"/>
        <w:gridCol w:w="1269"/>
      </w:tblGrid>
      <w:tr w:rsidR="00377559" w:rsidRPr="00872591" w14:paraId="42F984C8" w14:textId="77777777" w:rsidTr="004459C5">
        <w:trPr>
          <w:tblHeader/>
          <w:jc w:val="center"/>
        </w:trPr>
        <w:tc>
          <w:tcPr>
            <w:tcW w:w="6658" w:type="dxa"/>
          </w:tcPr>
          <w:p w14:paraId="15CEB807" w14:textId="77777777" w:rsidR="00377559" w:rsidRPr="00872591" w:rsidRDefault="00377559" w:rsidP="002A6C17">
            <w:pPr>
              <w:spacing w:after="0"/>
              <w:ind w:firstLine="709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Наименование показателя, единица измерения</w:t>
            </w:r>
          </w:p>
        </w:tc>
        <w:tc>
          <w:tcPr>
            <w:tcW w:w="1418" w:type="dxa"/>
          </w:tcPr>
          <w:p w14:paraId="3676AEA6" w14:textId="77777777" w:rsidR="00377559" w:rsidRPr="00872591" w:rsidRDefault="00377559" w:rsidP="002A6C17">
            <w:pPr>
              <w:spacing w:after="0"/>
              <w:ind w:left="-85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 (план)</w:t>
            </w:r>
          </w:p>
        </w:tc>
        <w:tc>
          <w:tcPr>
            <w:tcW w:w="1269" w:type="dxa"/>
          </w:tcPr>
          <w:p w14:paraId="0216E270" w14:textId="77777777" w:rsidR="00377559" w:rsidRPr="00872591" w:rsidRDefault="00377559" w:rsidP="002A6C17">
            <w:pPr>
              <w:spacing w:after="0"/>
              <w:ind w:left="-85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2024 год (оценка)</w:t>
            </w:r>
          </w:p>
        </w:tc>
      </w:tr>
    </w:tbl>
    <w:p w14:paraId="26C4E1AD" w14:textId="77777777" w:rsidR="00896B60" w:rsidRPr="00872591" w:rsidRDefault="00896B60" w:rsidP="00896B60">
      <w:pPr>
        <w:spacing w:after="0" w:line="240" w:lineRule="auto"/>
        <w:rPr>
          <w:sz w:val="2"/>
          <w:szCs w:val="2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1418"/>
        <w:gridCol w:w="1269"/>
      </w:tblGrid>
      <w:tr w:rsidR="00896B60" w:rsidRPr="00872591" w14:paraId="1A81A6E3" w14:textId="77777777" w:rsidTr="004459C5">
        <w:trPr>
          <w:trHeight w:val="351"/>
          <w:tblHeader/>
          <w:jc w:val="center"/>
        </w:trPr>
        <w:tc>
          <w:tcPr>
            <w:tcW w:w="6658" w:type="dxa"/>
          </w:tcPr>
          <w:p w14:paraId="52CD9D1B" w14:textId="15534FCF" w:rsidR="00896B60" w:rsidRPr="00872591" w:rsidRDefault="00896B60" w:rsidP="00896B60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351102CE" w14:textId="3829780A" w:rsidR="00896B60" w:rsidRPr="00872591" w:rsidRDefault="00896B60" w:rsidP="00896B60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</w:t>
            </w:r>
          </w:p>
        </w:tc>
        <w:tc>
          <w:tcPr>
            <w:tcW w:w="1269" w:type="dxa"/>
          </w:tcPr>
          <w:p w14:paraId="282E7D17" w14:textId="29EEE82F" w:rsidR="00896B60" w:rsidRPr="00872591" w:rsidRDefault="00896B60" w:rsidP="00896B60">
            <w:pPr>
              <w:spacing w:after="0" w:line="240" w:lineRule="auto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3</w:t>
            </w:r>
          </w:p>
        </w:tc>
      </w:tr>
      <w:tr w:rsidR="00377559" w:rsidRPr="00872591" w14:paraId="1B2E9639" w14:textId="77777777" w:rsidTr="004459C5">
        <w:trPr>
          <w:trHeight w:val="351"/>
          <w:jc w:val="center"/>
        </w:trPr>
        <w:tc>
          <w:tcPr>
            <w:tcW w:w="9345" w:type="dxa"/>
            <w:gridSpan w:val="3"/>
          </w:tcPr>
          <w:p w14:paraId="7967B8EF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Стратегический приоритет «Развитие человеческого капитала»</w:t>
            </w:r>
          </w:p>
        </w:tc>
      </w:tr>
      <w:tr w:rsidR="00377559" w:rsidRPr="00872591" w14:paraId="40709BD0" w14:textId="77777777" w:rsidTr="004459C5">
        <w:trPr>
          <w:trHeight w:val="400"/>
          <w:jc w:val="center"/>
        </w:trPr>
        <w:tc>
          <w:tcPr>
            <w:tcW w:w="9345" w:type="dxa"/>
            <w:gridSpan w:val="3"/>
          </w:tcPr>
          <w:p w14:paraId="6545C3AC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1 «Улучшение демографической ситуации»</w:t>
            </w:r>
          </w:p>
        </w:tc>
      </w:tr>
      <w:tr w:rsidR="00377559" w:rsidRPr="00872591" w14:paraId="7401D328" w14:textId="77777777" w:rsidTr="004459C5">
        <w:trPr>
          <w:trHeight w:val="625"/>
          <w:jc w:val="center"/>
        </w:trPr>
        <w:tc>
          <w:tcPr>
            <w:tcW w:w="6658" w:type="dxa"/>
          </w:tcPr>
          <w:p w14:paraId="3B165DD8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Среднегодовая численность постоянного населения ЗАТО Северск, тыс. человек</w:t>
            </w:r>
          </w:p>
        </w:tc>
        <w:tc>
          <w:tcPr>
            <w:tcW w:w="1418" w:type="dxa"/>
          </w:tcPr>
          <w:p w14:paraId="641AF4CB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111,5</w:t>
            </w:r>
          </w:p>
        </w:tc>
        <w:tc>
          <w:tcPr>
            <w:tcW w:w="1269" w:type="dxa"/>
          </w:tcPr>
          <w:p w14:paraId="792DFAF7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111,3</w:t>
            </w:r>
          </w:p>
        </w:tc>
      </w:tr>
      <w:tr w:rsidR="00377559" w:rsidRPr="00872591" w14:paraId="2FE70977" w14:textId="77777777" w:rsidTr="004459C5">
        <w:trPr>
          <w:trHeight w:val="481"/>
          <w:jc w:val="center"/>
        </w:trPr>
        <w:tc>
          <w:tcPr>
            <w:tcW w:w="6658" w:type="dxa"/>
          </w:tcPr>
          <w:p w14:paraId="050EA86F" w14:textId="6A0D6D0B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Коэффициент естественного прироста (- убыли) на 1</w:t>
            </w:r>
            <w:r w:rsidR="006707CA" w:rsidRPr="00872591">
              <w:rPr>
                <w:szCs w:val="24"/>
              </w:rPr>
              <w:t xml:space="preserve"> </w:t>
            </w:r>
            <w:r w:rsidR="00687C96" w:rsidRPr="00872591">
              <w:rPr>
                <w:szCs w:val="24"/>
              </w:rPr>
              <w:t xml:space="preserve">тыс. </w:t>
            </w:r>
            <w:r w:rsidRPr="00872591">
              <w:rPr>
                <w:szCs w:val="24"/>
              </w:rPr>
              <w:t>населения, ‰</w:t>
            </w:r>
          </w:p>
        </w:tc>
        <w:tc>
          <w:tcPr>
            <w:tcW w:w="1418" w:type="dxa"/>
          </w:tcPr>
          <w:p w14:paraId="1E606A64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-5,6</w:t>
            </w:r>
          </w:p>
        </w:tc>
        <w:tc>
          <w:tcPr>
            <w:tcW w:w="1269" w:type="dxa"/>
          </w:tcPr>
          <w:p w14:paraId="73DE3D6A" w14:textId="0BAC385E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-</w:t>
            </w:r>
            <w:r w:rsidR="002529F5" w:rsidRPr="00872591">
              <w:rPr>
                <w:szCs w:val="24"/>
              </w:rPr>
              <w:t>7,6</w:t>
            </w:r>
          </w:p>
        </w:tc>
      </w:tr>
      <w:tr w:rsidR="00377559" w:rsidRPr="00872591" w14:paraId="646E93EC" w14:textId="77777777" w:rsidTr="004459C5">
        <w:trPr>
          <w:trHeight w:val="71"/>
          <w:jc w:val="center"/>
        </w:trPr>
        <w:tc>
          <w:tcPr>
            <w:tcW w:w="9345" w:type="dxa"/>
            <w:gridSpan w:val="3"/>
          </w:tcPr>
          <w:p w14:paraId="4D62DABE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2 «Развитие сбалансированного рынка труда»</w:t>
            </w:r>
          </w:p>
        </w:tc>
      </w:tr>
      <w:tr w:rsidR="00377559" w:rsidRPr="00872591" w14:paraId="0C6CD6C2" w14:textId="77777777" w:rsidTr="004459C5">
        <w:trPr>
          <w:jc w:val="center"/>
        </w:trPr>
        <w:tc>
          <w:tcPr>
            <w:tcW w:w="6658" w:type="dxa"/>
          </w:tcPr>
          <w:p w14:paraId="012DA9F7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Среднемесячная начисленная заработная плата работников крупных и средних предприятий, руб.</w:t>
            </w:r>
          </w:p>
        </w:tc>
        <w:tc>
          <w:tcPr>
            <w:tcW w:w="1418" w:type="dxa"/>
          </w:tcPr>
          <w:p w14:paraId="4FDE2B6A" w14:textId="77777777" w:rsidR="00377559" w:rsidRPr="00872591" w:rsidRDefault="00377559" w:rsidP="00FA463D">
            <w:pPr>
              <w:spacing w:after="0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66 390</w:t>
            </w:r>
          </w:p>
        </w:tc>
        <w:tc>
          <w:tcPr>
            <w:tcW w:w="1269" w:type="dxa"/>
          </w:tcPr>
          <w:p w14:paraId="193474AD" w14:textId="322A46F0" w:rsidR="00377559" w:rsidRPr="00872591" w:rsidRDefault="002529F5" w:rsidP="00FA463D">
            <w:pPr>
              <w:spacing w:after="0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77 644</w:t>
            </w:r>
          </w:p>
        </w:tc>
      </w:tr>
      <w:tr w:rsidR="00377559" w:rsidRPr="00872591" w14:paraId="628CF061" w14:textId="77777777" w:rsidTr="004459C5">
        <w:trPr>
          <w:jc w:val="center"/>
        </w:trPr>
        <w:tc>
          <w:tcPr>
            <w:tcW w:w="6658" w:type="dxa"/>
          </w:tcPr>
          <w:p w14:paraId="46779603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Уровень регистрируемой безработицы на конец года, %</w:t>
            </w:r>
          </w:p>
        </w:tc>
        <w:tc>
          <w:tcPr>
            <w:tcW w:w="1418" w:type="dxa"/>
          </w:tcPr>
          <w:p w14:paraId="74C2BA24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0,7</w:t>
            </w:r>
          </w:p>
        </w:tc>
        <w:tc>
          <w:tcPr>
            <w:tcW w:w="1269" w:type="dxa"/>
          </w:tcPr>
          <w:p w14:paraId="6D6BFB19" w14:textId="3A50AA3C" w:rsidR="00377559" w:rsidRPr="00872591" w:rsidRDefault="002529F5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0,5</w:t>
            </w:r>
          </w:p>
        </w:tc>
      </w:tr>
      <w:tr w:rsidR="00377559" w:rsidRPr="00872591" w14:paraId="0794FE01" w14:textId="77777777" w:rsidTr="004459C5">
        <w:trPr>
          <w:trHeight w:val="523"/>
          <w:jc w:val="center"/>
        </w:trPr>
        <w:tc>
          <w:tcPr>
            <w:tcW w:w="9345" w:type="dxa"/>
            <w:gridSpan w:val="3"/>
          </w:tcPr>
          <w:p w14:paraId="53EEB4A5" w14:textId="77777777" w:rsidR="00377559" w:rsidRPr="00872591" w:rsidRDefault="00377559" w:rsidP="002A6C17">
            <w:pPr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3 «Повышение качества и доступности социальной инфраструктуры»</w:t>
            </w:r>
          </w:p>
        </w:tc>
      </w:tr>
      <w:tr w:rsidR="00377559" w:rsidRPr="00872591" w14:paraId="03C9E49C" w14:textId="77777777" w:rsidTr="004459C5">
        <w:trPr>
          <w:trHeight w:val="286"/>
          <w:jc w:val="center"/>
        </w:trPr>
        <w:tc>
          <w:tcPr>
            <w:tcW w:w="6658" w:type="dxa"/>
          </w:tcPr>
          <w:p w14:paraId="79E11A97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Реальная среднемесячная заработная плата, % к 2022 году</w:t>
            </w:r>
          </w:p>
        </w:tc>
        <w:tc>
          <w:tcPr>
            <w:tcW w:w="1418" w:type="dxa"/>
          </w:tcPr>
          <w:p w14:paraId="4BC615D4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103,4</w:t>
            </w:r>
          </w:p>
        </w:tc>
        <w:tc>
          <w:tcPr>
            <w:tcW w:w="1269" w:type="dxa"/>
          </w:tcPr>
          <w:p w14:paraId="09405357" w14:textId="62E268B8" w:rsidR="00377559" w:rsidRPr="00872591" w:rsidRDefault="002529F5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117,1</w:t>
            </w:r>
          </w:p>
        </w:tc>
      </w:tr>
      <w:tr w:rsidR="00377559" w:rsidRPr="00872591" w14:paraId="75540798" w14:textId="77777777" w:rsidTr="004459C5">
        <w:trPr>
          <w:jc w:val="center"/>
        </w:trPr>
        <w:tc>
          <w:tcPr>
            <w:tcW w:w="9345" w:type="dxa"/>
            <w:gridSpan w:val="3"/>
          </w:tcPr>
          <w:p w14:paraId="7353EA65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Стратегический приоритет «Формирование конкурентоспособной экономики и активизация инвестиционной деятельности»</w:t>
            </w:r>
          </w:p>
        </w:tc>
      </w:tr>
      <w:tr w:rsidR="00377559" w:rsidRPr="00872591" w14:paraId="2671DA81" w14:textId="77777777" w:rsidTr="004459C5">
        <w:trPr>
          <w:trHeight w:val="438"/>
          <w:jc w:val="center"/>
        </w:trPr>
        <w:tc>
          <w:tcPr>
            <w:tcW w:w="9345" w:type="dxa"/>
            <w:gridSpan w:val="3"/>
          </w:tcPr>
          <w:p w14:paraId="33B4496E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1 «Обеспечение устойчивого экономического развития»</w:t>
            </w:r>
          </w:p>
        </w:tc>
      </w:tr>
      <w:tr w:rsidR="00377559" w:rsidRPr="00872591" w14:paraId="2FEFED75" w14:textId="77777777" w:rsidTr="004459C5">
        <w:trPr>
          <w:jc w:val="center"/>
        </w:trPr>
        <w:tc>
          <w:tcPr>
            <w:tcW w:w="6658" w:type="dxa"/>
          </w:tcPr>
          <w:p w14:paraId="78D83CA9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Темп роста промышленного производства по крупным и средним организациям, осуществляющим свою деятельность на территории ЗАТО Северск (в сопоставимых ценах к 2022 году), %</w:t>
            </w:r>
          </w:p>
        </w:tc>
        <w:tc>
          <w:tcPr>
            <w:tcW w:w="1418" w:type="dxa"/>
          </w:tcPr>
          <w:p w14:paraId="1A9C0945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109,2</w:t>
            </w:r>
          </w:p>
        </w:tc>
        <w:tc>
          <w:tcPr>
            <w:tcW w:w="1269" w:type="dxa"/>
          </w:tcPr>
          <w:p w14:paraId="6F1C68DE" w14:textId="2B6801DE" w:rsidR="00377559" w:rsidRPr="00872591" w:rsidRDefault="00377559" w:rsidP="00847C1B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872591">
              <w:rPr>
                <w:szCs w:val="24"/>
              </w:rPr>
              <w:t>10</w:t>
            </w:r>
            <w:r w:rsidR="00847C1B" w:rsidRPr="00872591">
              <w:rPr>
                <w:szCs w:val="24"/>
                <w:lang w:val="en-US"/>
              </w:rPr>
              <w:t>8</w:t>
            </w:r>
            <w:r w:rsidRPr="00872591">
              <w:rPr>
                <w:szCs w:val="24"/>
              </w:rPr>
              <w:t>,</w:t>
            </w:r>
            <w:r w:rsidR="00847C1B" w:rsidRPr="00872591">
              <w:rPr>
                <w:szCs w:val="24"/>
                <w:lang w:val="en-US"/>
              </w:rPr>
              <w:t>6</w:t>
            </w:r>
          </w:p>
        </w:tc>
      </w:tr>
      <w:tr w:rsidR="00377559" w:rsidRPr="00872591" w14:paraId="0E3245DA" w14:textId="77777777" w:rsidTr="004459C5">
        <w:trPr>
          <w:trHeight w:val="369"/>
          <w:jc w:val="center"/>
        </w:trPr>
        <w:tc>
          <w:tcPr>
            <w:tcW w:w="9345" w:type="dxa"/>
            <w:gridSpan w:val="3"/>
          </w:tcPr>
          <w:p w14:paraId="22756F0F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2 «Активизация и стимулирование развития малого и среднего бизнеса»</w:t>
            </w:r>
          </w:p>
        </w:tc>
      </w:tr>
      <w:tr w:rsidR="00377559" w:rsidRPr="00872591" w14:paraId="5700E8E4" w14:textId="77777777" w:rsidTr="004459C5">
        <w:trPr>
          <w:jc w:val="center"/>
        </w:trPr>
        <w:tc>
          <w:tcPr>
            <w:tcW w:w="6658" w:type="dxa"/>
          </w:tcPr>
          <w:p w14:paraId="39AE86E6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Доля занятых в сфере малого и среднего предпринимательства, включая индивидуальных предпринимателей, в общей численности занятых в экономике, %</w:t>
            </w:r>
          </w:p>
        </w:tc>
        <w:tc>
          <w:tcPr>
            <w:tcW w:w="1418" w:type="dxa"/>
          </w:tcPr>
          <w:p w14:paraId="777A0310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44,8</w:t>
            </w:r>
          </w:p>
        </w:tc>
        <w:tc>
          <w:tcPr>
            <w:tcW w:w="1269" w:type="dxa"/>
          </w:tcPr>
          <w:p w14:paraId="1ED47107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44,8</w:t>
            </w:r>
          </w:p>
        </w:tc>
      </w:tr>
      <w:tr w:rsidR="00377559" w:rsidRPr="00872591" w14:paraId="0ADF1621" w14:textId="77777777" w:rsidTr="004459C5">
        <w:trPr>
          <w:jc w:val="center"/>
        </w:trPr>
        <w:tc>
          <w:tcPr>
            <w:tcW w:w="9345" w:type="dxa"/>
            <w:gridSpan w:val="3"/>
          </w:tcPr>
          <w:p w14:paraId="58F35A61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3 «Реализация инвестиционной политики»</w:t>
            </w:r>
          </w:p>
        </w:tc>
      </w:tr>
      <w:tr w:rsidR="00377559" w:rsidRPr="00872591" w14:paraId="2B3B5732" w14:textId="77777777" w:rsidTr="004459C5">
        <w:trPr>
          <w:jc w:val="center"/>
        </w:trPr>
        <w:tc>
          <w:tcPr>
            <w:tcW w:w="6658" w:type="dxa"/>
          </w:tcPr>
          <w:p w14:paraId="2B60B021" w14:textId="77777777" w:rsidR="00377559" w:rsidRPr="00872591" w:rsidRDefault="00377559" w:rsidP="002A6C17">
            <w:pPr>
              <w:spacing w:after="6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Темп роста инвестиций в основной капитал (в действующих ценах к 2022 г.), %</w:t>
            </w:r>
          </w:p>
        </w:tc>
        <w:tc>
          <w:tcPr>
            <w:tcW w:w="1418" w:type="dxa"/>
          </w:tcPr>
          <w:p w14:paraId="3751A80C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354,5</w:t>
            </w:r>
          </w:p>
        </w:tc>
        <w:tc>
          <w:tcPr>
            <w:tcW w:w="1269" w:type="dxa"/>
          </w:tcPr>
          <w:p w14:paraId="52A8A7D4" w14:textId="4593ECB4" w:rsidR="00377559" w:rsidRPr="00872591" w:rsidRDefault="002529F5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247,0</w:t>
            </w:r>
          </w:p>
        </w:tc>
      </w:tr>
      <w:tr w:rsidR="00377559" w:rsidRPr="00872591" w14:paraId="1B42D95D" w14:textId="77777777" w:rsidTr="004459C5">
        <w:trPr>
          <w:jc w:val="center"/>
        </w:trPr>
        <w:tc>
          <w:tcPr>
            <w:tcW w:w="9345" w:type="dxa"/>
            <w:gridSpan w:val="3"/>
          </w:tcPr>
          <w:p w14:paraId="1E8CD136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Стратегический приоритет «Создание комфортной городской среды»</w:t>
            </w:r>
          </w:p>
        </w:tc>
      </w:tr>
      <w:tr w:rsidR="00377559" w:rsidRPr="00872591" w14:paraId="1328772D" w14:textId="77777777" w:rsidTr="004459C5">
        <w:trPr>
          <w:jc w:val="center"/>
        </w:trPr>
        <w:tc>
          <w:tcPr>
            <w:tcW w:w="9345" w:type="dxa"/>
            <w:gridSpan w:val="3"/>
          </w:tcPr>
          <w:p w14:paraId="6E9988F8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1 «Градостроительное развитие и жилищная сфера»</w:t>
            </w:r>
          </w:p>
        </w:tc>
      </w:tr>
      <w:tr w:rsidR="00377559" w:rsidRPr="00872591" w14:paraId="4AAC175F" w14:textId="77777777" w:rsidTr="004459C5">
        <w:trPr>
          <w:trHeight w:val="293"/>
          <w:jc w:val="center"/>
        </w:trPr>
        <w:tc>
          <w:tcPr>
            <w:tcW w:w="6658" w:type="dxa"/>
          </w:tcPr>
          <w:p w14:paraId="1270AE2D" w14:textId="77777777" w:rsidR="00377559" w:rsidRPr="00872591" w:rsidRDefault="00377559" w:rsidP="002A6C17">
            <w:pPr>
              <w:widowControl w:val="0"/>
              <w:spacing w:after="10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Индекс качества городской среды (баллов)</w:t>
            </w:r>
          </w:p>
        </w:tc>
        <w:tc>
          <w:tcPr>
            <w:tcW w:w="1418" w:type="dxa"/>
          </w:tcPr>
          <w:p w14:paraId="07D6AA00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210</w:t>
            </w:r>
          </w:p>
        </w:tc>
        <w:tc>
          <w:tcPr>
            <w:tcW w:w="1269" w:type="dxa"/>
          </w:tcPr>
          <w:p w14:paraId="51447793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230</w:t>
            </w:r>
          </w:p>
        </w:tc>
      </w:tr>
      <w:tr w:rsidR="00377559" w:rsidRPr="00872591" w14:paraId="50319CA9" w14:textId="77777777" w:rsidTr="004459C5">
        <w:trPr>
          <w:jc w:val="center"/>
        </w:trPr>
        <w:tc>
          <w:tcPr>
            <w:tcW w:w="9345" w:type="dxa"/>
            <w:gridSpan w:val="3"/>
          </w:tcPr>
          <w:p w14:paraId="4709709A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2 «Модернизация и развитие жилищно-коммунального хозяйства»</w:t>
            </w:r>
          </w:p>
        </w:tc>
      </w:tr>
      <w:tr w:rsidR="00377559" w:rsidRPr="00872591" w14:paraId="21856043" w14:textId="77777777" w:rsidTr="004459C5">
        <w:trPr>
          <w:trHeight w:val="918"/>
          <w:jc w:val="center"/>
        </w:trPr>
        <w:tc>
          <w:tcPr>
            <w:tcW w:w="6658" w:type="dxa"/>
          </w:tcPr>
          <w:p w14:paraId="1A53DBA2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lastRenderedPageBreak/>
              <w:t>Доля населения, удовлетворенного качеством оказания коммунальных услуг (среднее значение по услугам теплоснабжения, электроснабжения, водоснабжения), % от числа опрошенных</w:t>
            </w:r>
          </w:p>
        </w:tc>
        <w:tc>
          <w:tcPr>
            <w:tcW w:w="1418" w:type="dxa"/>
          </w:tcPr>
          <w:p w14:paraId="1E1DA055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77,8</w:t>
            </w:r>
          </w:p>
        </w:tc>
        <w:tc>
          <w:tcPr>
            <w:tcW w:w="1269" w:type="dxa"/>
          </w:tcPr>
          <w:p w14:paraId="719CA57B" w14:textId="03ACC889" w:rsidR="00377559" w:rsidRPr="00872591" w:rsidRDefault="00847C1B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62,5</w:t>
            </w:r>
          </w:p>
        </w:tc>
      </w:tr>
      <w:tr w:rsidR="00377559" w:rsidRPr="00872591" w14:paraId="40147E8F" w14:textId="77777777" w:rsidTr="004459C5">
        <w:trPr>
          <w:trHeight w:val="365"/>
          <w:jc w:val="center"/>
        </w:trPr>
        <w:tc>
          <w:tcPr>
            <w:tcW w:w="9345" w:type="dxa"/>
            <w:gridSpan w:val="3"/>
          </w:tcPr>
          <w:p w14:paraId="14CAB87E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3 «Развитие транспортного комплекса и дорожной инфраструктуры»</w:t>
            </w:r>
          </w:p>
        </w:tc>
      </w:tr>
      <w:tr w:rsidR="00377559" w:rsidRPr="00872591" w14:paraId="6C189642" w14:textId="77777777" w:rsidTr="004459C5">
        <w:trPr>
          <w:trHeight w:val="501"/>
          <w:jc w:val="center"/>
        </w:trPr>
        <w:tc>
          <w:tcPr>
            <w:tcW w:w="6658" w:type="dxa"/>
          </w:tcPr>
          <w:p w14:paraId="6D48040C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Удовлетворенность населения качеством автомобильных дорог, % от числа опрошенных</w:t>
            </w:r>
          </w:p>
        </w:tc>
        <w:tc>
          <w:tcPr>
            <w:tcW w:w="1418" w:type="dxa"/>
          </w:tcPr>
          <w:p w14:paraId="7ED020DD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66,0</w:t>
            </w:r>
          </w:p>
        </w:tc>
        <w:tc>
          <w:tcPr>
            <w:tcW w:w="1269" w:type="dxa"/>
          </w:tcPr>
          <w:p w14:paraId="1189BCB1" w14:textId="6A1FC84A" w:rsidR="00377559" w:rsidRPr="00872591" w:rsidRDefault="00847C1B" w:rsidP="00847C1B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7</w:t>
            </w:r>
            <w:r w:rsidR="00377559" w:rsidRPr="00872591">
              <w:rPr>
                <w:szCs w:val="24"/>
              </w:rPr>
              <w:t>9,</w:t>
            </w:r>
            <w:r w:rsidRPr="00872591">
              <w:rPr>
                <w:szCs w:val="24"/>
              </w:rPr>
              <w:t>5</w:t>
            </w:r>
          </w:p>
        </w:tc>
      </w:tr>
      <w:tr w:rsidR="00377559" w:rsidRPr="00872591" w14:paraId="46D58137" w14:textId="77777777" w:rsidTr="004459C5">
        <w:trPr>
          <w:trHeight w:val="226"/>
          <w:jc w:val="center"/>
        </w:trPr>
        <w:tc>
          <w:tcPr>
            <w:tcW w:w="9345" w:type="dxa"/>
            <w:gridSpan w:val="3"/>
          </w:tcPr>
          <w:p w14:paraId="06495884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4 «Формирование современной городской среды»</w:t>
            </w:r>
          </w:p>
        </w:tc>
      </w:tr>
      <w:tr w:rsidR="00377559" w:rsidRPr="00872591" w14:paraId="0E639967" w14:textId="77777777" w:rsidTr="004459C5">
        <w:trPr>
          <w:trHeight w:val="501"/>
          <w:jc w:val="center"/>
        </w:trPr>
        <w:tc>
          <w:tcPr>
            <w:tcW w:w="6658" w:type="dxa"/>
          </w:tcPr>
          <w:p w14:paraId="07CAFCD7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Доля площади благоустроенных муниципальных территорий общего пользования от общей площади муниципальных территорий общего пользования, нарастающим итогом, %</w:t>
            </w:r>
          </w:p>
        </w:tc>
        <w:tc>
          <w:tcPr>
            <w:tcW w:w="1418" w:type="dxa"/>
          </w:tcPr>
          <w:p w14:paraId="11528020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65,3</w:t>
            </w:r>
          </w:p>
        </w:tc>
        <w:tc>
          <w:tcPr>
            <w:tcW w:w="1269" w:type="dxa"/>
          </w:tcPr>
          <w:p w14:paraId="250A120F" w14:textId="1D63B5DD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62,0</w:t>
            </w:r>
          </w:p>
        </w:tc>
      </w:tr>
      <w:tr w:rsidR="00377559" w:rsidRPr="00872591" w14:paraId="09B05768" w14:textId="77777777" w:rsidTr="004459C5">
        <w:trPr>
          <w:trHeight w:val="501"/>
          <w:jc w:val="center"/>
        </w:trPr>
        <w:tc>
          <w:tcPr>
            <w:tcW w:w="6658" w:type="dxa"/>
          </w:tcPr>
          <w:p w14:paraId="1E00B0A1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Доля благоустроенных дворовых территорий от общего количества дворовых территорий, нарастающим итогом, %</w:t>
            </w:r>
          </w:p>
        </w:tc>
        <w:tc>
          <w:tcPr>
            <w:tcW w:w="1418" w:type="dxa"/>
          </w:tcPr>
          <w:p w14:paraId="1B84CA69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51,0</w:t>
            </w:r>
          </w:p>
        </w:tc>
        <w:tc>
          <w:tcPr>
            <w:tcW w:w="1269" w:type="dxa"/>
          </w:tcPr>
          <w:p w14:paraId="5055E148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52,3</w:t>
            </w:r>
          </w:p>
        </w:tc>
      </w:tr>
      <w:tr w:rsidR="00377559" w:rsidRPr="00872591" w14:paraId="5EF90615" w14:textId="77777777" w:rsidTr="004459C5">
        <w:trPr>
          <w:trHeight w:val="249"/>
          <w:jc w:val="center"/>
        </w:trPr>
        <w:tc>
          <w:tcPr>
            <w:tcW w:w="9345" w:type="dxa"/>
            <w:gridSpan w:val="3"/>
          </w:tcPr>
          <w:p w14:paraId="4D15F8DD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5 «Развитие сферы безопасности ЗАТО Северск»</w:t>
            </w:r>
          </w:p>
        </w:tc>
      </w:tr>
      <w:tr w:rsidR="00377559" w:rsidRPr="00872591" w14:paraId="7AF69D60" w14:textId="77777777" w:rsidTr="004459C5">
        <w:trPr>
          <w:trHeight w:val="501"/>
          <w:jc w:val="center"/>
        </w:trPr>
        <w:tc>
          <w:tcPr>
            <w:tcW w:w="6658" w:type="dxa"/>
          </w:tcPr>
          <w:p w14:paraId="126B3EA1" w14:textId="58D03E09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 xml:space="preserve">Уровень преступности, преступлений на 100 </w:t>
            </w:r>
            <w:r w:rsidR="006707CA" w:rsidRPr="00872591">
              <w:rPr>
                <w:szCs w:val="24"/>
              </w:rPr>
              <w:t>000</w:t>
            </w:r>
            <w:r w:rsidRPr="00872591">
              <w:rPr>
                <w:szCs w:val="24"/>
              </w:rPr>
              <w:t xml:space="preserve"> населения, ед.</w:t>
            </w:r>
          </w:p>
        </w:tc>
        <w:tc>
          <w:tcPr>
            <w:tcW w:w="1418" w:type="dxa"/>
          </w:tcPr>
          <w:p w14:paraId="374E68A7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1 070</w:t>
            </w:r>
          </w:p>
        </w:tc>
        <w:tc>
          <w:tcPr>
            <w:tcW w:w="1269" w:type="dxa"/>
          </w:tcPr>
          <w:p w14:paraId="5611910E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1 285</w:t>
            </w:r>
          </w:p>
        </w:tc>
      </w:tr>
      <w:tr w:rsidR="00377559" w:rsidRPr="00872591" w14:paraId="430306AC" w14:textId="77777777" w:rsidTr="004459C5">
        <w:trPr>
          <w:trHeight w:val="248"/>
          <w:jc w:val="center"/>
        </w:trPr>
        <w:tc>
          <w:tcPr>
            <w:tcW w:w="9345" w:type="dxa"/>
            <w:gridSpan w:val="3"/>
          </w:tcPr>
          <w:p w14:paraId="62005D2A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Стратегический приоритет «Эффективное управление и цифровая трансформация»</w:t>
            </w:r>
          </w:p>
        </w:tc>
      </w:tr>
      <w:tr w:rsidR="00377559" w:rsidRPr="00872591" w14:paraId="08C89FA5" w14:textId="77777777" w:rsidTr="004459C5">
        <w:trPr>
          <w:trHeight w:val="501"/>
          <w:jc w:val="center"/>
        </w:trPr>
        <w:tc>
          <w:tcPr>
            <w:tcW w:w="9345" w:type="dxa"/>
            <w:gridSpan w:val="3"/>
          </w:tcPr>
          <w:p w14:paraId="6623DC55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1 «Формирование эффективной системы муниципального управления»</w:t>
            </w:r>
          </w:p>
        </w:tc>
      </w:tr>
      <w:tr w:rsidR="00377559" w:rsidRPr="00872591" w14:paraId="6A23CB59" w14:textId="77777777" w:rsidTr="004459C5">
        <w:trPr>
          <w:trHeight w:val="501"/>
          <w:jc w:val="center"/>
        </w:trPr>
        <w:tc>
          <w:tcPr>
            <w:tcW w:w="6658" w:type="dxa"/>
          </w:tcPr>
          <w:p w14:paraId="13A12C99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Удовлетворенность населения деятельностью органов местного самоуправления, % от числа опрошенных</w:t>
            </w:r>
          </w:p>
        </w:tc>
        <w:tc>
          <w:tcPr>
            <w:tcW w:w="1418" w:type="dxa"/>
          </w:tcPr>
          <w:p w14:paraId="2938B124" w14:textId="76F98EDF" w:rsidR="00377559" w:rsidRPr="00872591" w:rsidRDefault="00377559" w:rsidP="00FA463D">
            <w:pPr>
              <w:spacing w:after="0" w:line="240" w:lineRule="auto"/>
              <w:ind w:left="-10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Не менее</w:t>
            </w:r>
            <w:r w:rsidR="00FA463D" w:rsidRPr="00872591">
              <w:rPr>
                <w:szCs w:val="24"/>
                <w:lang w:val="en-US"/>
              </w:rPr>
              <w:t xml:space="preserve"> </w:t>
            </w:r>
            <w:r w:rsidRPr="00872591">
              <w:rPr>
                <w:szCs w:val="24"/>
              </w:rPr>
              <w:t>45</w:t>
            </w:r>
          </w:p>
        </w:tc>
        <w:tc>
          <w:tcPr>
            <w:tcW w:w="1269" w:type="dxa"/>
          </w:tcPr>
          <w:p w14:paraId="7EF07775" w14:textId="0446B2CF" w:rsidR="00377559" w:rsidRPr="00872591" w:rsidRDefault="007668A0" w:rsidP="007668A0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53</w:t>
            </w:r>
            <w:r w:rsidR="00377559" w:rsidRPr="00872591">
              <w:rPr>
                <w:szCs w:val="24"/>
              </w:rPr>
              <w:t>,</w:t>
            </w:r>
            <w:r w:rsidRPr="00872591">
              <w:rPr>
                <w:szCs w:val="24"/>
              </w:rPr>
              <w:t>9</w:t>
            </w:r>
          </w:p>
        </w:tc>
      </w:tr>
      <w:tr w:rsidR="00377559" w:rsidRPr="00872591" w14:paraId="3D968F66" w14:textId="77777777" w:rsidTr="004459C5">
        <w:trPr>
          <w:trHeight w:val="501"/>
          <w:jc w:val="center"/>
        </w:trPr>
        <w:tc>
          <w:tcPr>
            <w:tcW w:w="6658" w:type="dxa"/>
          </w:tcPr>
          <w:p w14:paraId="7A3CFB4E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Рейтинг ЗАТО Северск в комплексной оценке эффективности деятельности органов местного самоуправления городских округов Томской области</w:t>
            </w:r>
          </w:p>
        </w:tc>
        <w:tc>
          <w:tcPr>
            <w:tcW w:w="1418" w:type="dxa"/>
          </w:tcPr>
          <w:p w14:paraId="1081E7B5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Не ниже 3</w:t>
            </w:r>
          </w:p>
        </w:tc>
        <w:tc>
          <w:tcPr>
            <w:tcW w:w="1269" w:type="dxa"/>
          </w:tcPr>
          <w:p w14:paraId="62A2D4B5" w14:textId="42A720F5" w:rsidR="00377559" w:rsidRPr="00872591" w:rsidRDefault="00377559" w:rsidP="000329DE">
            <w:pPr>
              <w:spacing w:after="0" w:line="240" w:lineRule="auto"/>
              <w:ind w:left="-113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</w:t>
            </w:r>
            <w:r w:rsidR="00FA463D" w:rsidRPr="00872591">
              <w:rPr>
                <w:szCs w:val="24"/>
                <w:lang w:val="en-US"/>
              </w:rPr>
              <w:t>&lt;</w:t>
            </w:r>
            <w:r w:rsidRPr="00872591">
              <w:rPr>
                <w:szCs w:val="24"/>
              </w:rPr>
              <w:t>*</w:t>
            </w:r>
            <w:r w:rsidR="00FA463D" w:rsidRPr="00872591">
              <w:rPr>
                <w:szCs w:val="24"/>
                <w:lang w:val="en-US"/>
              </w:rPr>
              <w:t>&gt;</w:t>
            </w:r>
            <w:r w:rsidRPr="00872591">
              <w:rPr>
                <w:szCs w:val="24"/>
              </w:rPr>
              <w:t xml:space="preserve"> </w:t>
            </w:r>
          </w:p>
          <w:p w14:paraId="1BC7084F" w14:textId="77777777" w:rsidR="00377559" w:rsidRPr="00872591" w:rsidRDefault="00377559" w:rsidP="00FA463D">
            <w:pPr>
              <w:spacing w:after="0" w:line="240" w:lineRule="auto"/>
              <w:ind w:left="-113" w:right="-113"/>
              <w:jc w:val="right"/>
              <w:rPr>
                <w:szCs w:val="24"/>
              </w:rPr>
            </w:pPr>
          </w:p>
        </w:tc>
      </w:tr>
      <w:tr w:rsidR="00377559" w:rsidRPr="00872591" w14:paraId="5317BC90" w14:textId="77777777" w:rsidTr="004459C5">
        <w:trPr>
          <w:trHeight w:val="124"/>
          <w:jc w:val="center"/>
        </w:trPr>
        <w:tc>
          <w:tcPr>
            <w:tcW w:w="9345" w:type="dxa"/>
            <w:gridSpan w:val="3"/>
          </w:tcPr>
          <w:p w14:paraId="54080795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Приоритетное направление 2 «</w:t>
            </w:r>
            <w:proofErr w:type="spellStart"/>
            <w:r w:rsidRPr="00872591">
              <w:rPr>
                <w:szCs w:val="24"/>
              </w:rPr>
              <w:t>Цифровизация</w:t>
            </w:r>
            <w:proofErr w:type="spellEnd"/>
            <w:r w:rsidRPr="00872591">
              <w:rPr>
                <w:szCs w:val="24"/>
              </w:rPr>
              <w:t xml:space="preserve"> и развитие связи»</w:t>
            </w:r>
          </w:p>
        </w:tc>
      </w:tr>
      <w:tr w:rsidR="00377559" w:rsidRPr="00872591" w14:paraId="1B467AE2" w14:textId="77777777" w:rsidTr="004459C5">
        <w:trPr>
          <w:trHeight w:val="964"/>
          <w:jc w:val="center"/>
        </w:trPr>
        <w:tc>
          <w:tcPr>
            <w:tcW w:w="6658" w:type="dxa"/>
          </w:tcPr>
          <w:p w14:paraId="50A9CD8F" w14:textId="77777777" w:rsidR="00377559" w:rsidRPr="00872591" w:rsidRDefault="00377559" w:rsidP="002A6C17">
            <w:pPr>
              <w:spacing w:after="0" w:line="240" w:lineRule="auto"/>
              <w:rPr>
                <w:szCs w:val="24"/>
              </w:rPr>
            </w:pPr>
            <w:r w:rsidRPr="00872591">
              <w:rPr>
                <w:szCs w:val="24"/>
              </w:rPr>
              <w:t>Доля граждан ЗАТО Северск из числа опрошенных на официальном сайте ЗАТО Северск, удовлетворенных проводимой политикой в сфере информатизации ЗАТО Северск, %</w:t>
            </w:r>
          </w:p>
        </w:tc>
        <w:tc>
          <w:tcPr>
            <w:tcW w:w="1418" w:type="dxa"/>
          </w:tcPr>
          <w:p w14:paraId="1D3FBA59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20,0</w:t>
            </w:r>
          </w:p>
        </w:tc>
        <w:tc>
          <w:tcPr>
            <w:tcW w:w="1269" w:type="dxa"/>
          </w:tcPr>
          <w:p w14:paraId="30DCA22E" w14:textId="77777777" w:rsidR="00377559" w:rsidRPr="00872591" w:rsidRDefault="00377559" w:rsidP="00FA463D">
            <w:pPr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t>13,0</w:t>
            </w:r>
          </w:p>
        </w:tc>
      </w:tr>
    </w:tbl>
    <w:p w14:paraId="0D23E74D" w14:textId="3B3F0CB6" w:rsidR="00486F46" w:rsidRPr="00872591" w:rsidRDefault="00486F46" w:rsidP="00486F46">
      <w:pPr>
        <w:spacing w:before="120" w:after="0" w:line="240" w:lineRule="auto"/>
        <w:ind w:firstLine="709"/>
        <w:jc w:val="both"/>
        <w:rPr>
          <w:szCs w:val="24"/>
        </w:rPr>
      </w:pPr>
      <w:r w:rsidRPr="00872591">
        <w:rPr>
          <w:szCs w:val="24"/>
        </w:rPr>
        <w:t>------------------------------</w:t>
      </w:r>
    </w:p>
    <w:p w14:paraId="5C299FE0" w14:textId="0B8FE7C7" w:rsidR="00377559" w:rsidRPr="00872591" w:rsidRDefault="00FA463D" w:rsidP="00486F46">
      <w:pPr>
        <w:spacing w:after="0" w:line="240" w:lineRule="auto"/>
        <w:ind w:firstLine="709"/>
        <w:jc w:val="both"/>
        <w:rPr>
          <w:sz w:val="16"/>
          <w:szCs w:val="16"/>
        </w:rPr>
      </w:pPr>
      <w:r w:rsidRPr="00872591">
        <w:rPr>
          <w:szCs w:val="24"/>
        </w:rPr>
        <w:t>&lt;</w:t>
      </w:r>
      <w:r w:rsidR="00377559" w:rsidRPr="00872591">
        <w:rPr>
          <w:szCs w:val="24"/>
        </w:rPr>
        <w:t>*</w:t>
      </w:r>
      <w:r w:rsidRPr="00872591">
        <w:rPr>
          <w:szCs w:val="24"/>
        </w:rPr>
        <w:t>&gt;</w:t>
      </w:r>
      <w:r w:rsidR="00377559" w:rsidRPr="00872591">
        <w:rPr>
          <w:szCs w:val="24"/>
        </w:rPr>
        <w:t xml:space="preserve"> Указан рейтинг городского </w:t>
      </w:r>
      <w:proofErr w:type="gramStart"/>
      <w:r w:rsidR="00377559" w:rsidRPr="00872591">
        <w:rPr>
          <w:szCs w:val="24"/>
        </w:rPr>
        <w:t>округа</w:t>
      </w:r>
      <w:proofErr w:type="gramEnd"/>
      <w:r w:rsidR="00377559" w:rsidRPr="00872591">
        <w:rPr>
          <w:szCs w:val="24"/>
        </w:rPr>
        <w:t xml:space="preserve"> ЗАТО Северск </w:t>
      </w:r>
      <w:r w:rsidR="006707CA" w:rsidRPr="00872591">
        <w:rPr>
          <w:szCs w:val="24"/>
        </w:rPr>
        <w:t>за</w:t>
      </w:r>
      <w:r w:rsidR="00377559" w:rsidRPr="00872591">
        <w:rPr>
          <w:szCs w:val="24"/>
        </w:rPr>
        <w:t xml:space="preserve"> 2023 год. Рейтинг за 2024 год будет подвед</w:t>
      </w:r>
      <w:r w:rsidR="00844D3F" w:rsidRPr="00872591">
        <w:rPr>
          <w:szCs w:val="24"/>
        </w:rPr>
        <w:t>е</w:t>
      </w:r>
      <w:r w:rsidR="00377559" w:rsidRPr="00872591">
        <w:rPr>
          <w:szCs w:val="24"/>
        </w:rPr>
        <w:t xml:space="preserve">н в </w:t>
      </w:r>
      <w:r w:rsidR="006707CA" w:rsidRPr="00872591">
        <w:rPr>
          <w:szCs w:val="24"/>
          <w:lang w:val="en-US"/>
        </w:rPr>
        <w:t>IV</w:t>
      </w:r>
      <w:r w:rsidR="00377559" w:rsidRPr="00872591">
        <w:rPr>
          <w:szCs w:val="24"/>
        </w:rPr>
        <w:t> квартале 2025 года.</w:t>
      </w:r>
    </w:p>
    <w:p w14:paraId="43E74E22" w14:textId="77777777" w:rsidR="00377559" w:rsidRPr="00872591" w:rsidRDefault="00377559" w:rsidP="00377559">
      <w:pPr>
        <w:spacing w:after="0" w:line="247" w:lineRule="auto"/>
        <w:ind w:firstLine="709"/>
        <w:jc w:val="both"/>
        <w:rPr>
          <w:szCs w:val="24"/>
        </w:rPr>
      </w:pPr>
    </w:p>
    <w:p w14:paraId="1BAD4E90" w14:textId="77777777" w:rsidR="00377559" w:rsidRPr="00872591" w:rsidRDefault="00377559" w:rsidP="00377559">
      <w:pPr>
        <w:spacing w:after="0" w:line="247" w:lineRule="auto"/>
        <w:ind w:firstLine="709"/>
        <w:jc w:val="both"/>
        <w:rPr>
          <w:szCs w:val="24"/>
        </w:rPr>
      </w:pPr>
    </w:p>
    <w:p w14:paraId="5082AEB6" w14:textId="40754BD7" w:rsidR="00261BAB" w:rsidRPr="00872591" w:rsidRDefault="00261BAB" w:rsidP="00261BAB">
      <w:pPr>
        <w:pStyle w:val="af0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15FA7170" w14:textId="43DE8558" w:rsidR="00261BAB" w:rsidRPr="00872591" w:rsidRDefault="00261BAB" w:rsidP="00261BAB">
      <w:pPr>
        <w:pStyle w:val="af0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7A8EBB8A" w14:textId="77FF0A7A" w:rsidR="009F34FB" w:rsidRPr="00872591" w:rsidRDefault="009F34FB" w:rsidP="00377559">
      <w:pPr>
        <w:spacing w:after="0" w:line="240" w:lineRule="auto"/>
        <w:rPr>
          <w:szCs w:val="24"/>
        </w:rPr>
        <w:sectPr w:rsidR="009F34FB" w:rsidRPr="00872591" w:rsidSect="00F54021">
          <w:footerReference w:type="defaul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819"/>
      </w:tblGrid>
      <w:tr w:rsidR="00495B2E" w:rsidRPr="00872591" w14:paraId="5091B7B5" w14:textId="77777777" w:rsidTr="00495B2E">
        <w:tc>
          <w:tcPr>
            <w:tcW w:w="9776" w:type="dxa"/>
          </w:tcPr>
          <w:p w14:paraId="41DCB4B3" w14:textId="77777777" w:rsidR="00495B2E" w:rsidRPr="00872591" w:rsidRDefault="00495B2E" w:rsidP="00495B2E">
            <w:pPr>
              <w:pStyle w:val="a3"/>
              <w:tabs>
                <w:tab w:val="left" w:pos="340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14:paraId="6D8093F0" w14:textId="77777777" w:rsidR="00495B2E" w:rsidRPr="00872591" w:rsidRDefault="00495B2E" w:rsidP="00495B2E">
            <w:pPr>
              <w:pStyle w:val="a3"/>
              <w:tabs>
                <w:tab w:val="left" w:pos="3402"/>
              </w:tabs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Приложение 2</w:t>
            </w:r>
          </w:p>
          <w:p w14:paraId="4B0D1955" w14:textId="197D581F" w:rsidR="00495B2E" w:rsidRPr="00872591" w:rsidRDefault="00495B2E" w:rsidP="000E0FE9">
            <w:pPr>
              <w:pStyle w:val="a3"/>
              <w:tabs>
                <w:tab w:val="left" w:pos="3402"/>
              </w:tabs>
              <w:rPr>
                <w:rFonts w:ascii="Times New Roman" w:hAnsi="Times New Roman"/>
                <w:szCs w:val="24"/>
              </w:rPr>
            </w:pPr>
            <w:r w:rsidRPr="00872591">
              <w:rPr>
                <w:rFonts w:ascii="Times New Roman" w:hAnsi="Times New Roman"/>
                <w:szCs w:val="24"/>
              </w:rPr>
              <w:t>к отчету о деятельности Мэра ЗАТО Северск и Администрации ЗАТО Северск за</w:t>
            </w:r>
            <w:r w:rsidR="000E0FE9" w:rsidRPr="00872591">
              <w:rPr>
                <w:rFonts w:ascii="Times New Roman" w:hAnsi="Times New Roman"/>
                <w:szCs w:val="24"/>
              </w:rPr>
              <w:t> </w:t>
            </w:r>
            <w:r w:rsidRPr="00872591">
              <w:rPr>
                <w:rFonts w:ascii="Times New Roman" w:hAnsi="Times New Roman"/>
                <w:szCs w:val="24"/>
              </w:rPr>
              <w:t>2024 год</w:t>
            </w:r>
          </w:p>
        </w:tc>
      </w:tr>
    </w:tbl>
    <w:p w14:paraId="0A3825E8" w14:textId="77777777" w:rsidR="002B088C" w:rsidRPr="00872591" w:rsidRDefault="002B088C" w:rsidP="009F34FB">
      <w:pPr>
        <w:pStyle w:val="a3"/>
        <w:tabs>
          <w:tab w:val="left" w:pos="3402"/>
        </w:tabs>
        <w:rPr>
          <w:rFonts w:ascii="Times New Roman" w:hAnsi="Times New Roman"/>
          <w:szCs w:val="24"/>
        </w:rPr>
      </w:pPr>
    </w:p>
    <w:p w14:paraId="029A8A4E" w14:textId="4CBDB94C" w:rsidR="009F34FB" w:rsidRPr="00872591" w:rsidRDefault="009F34FB" w:rsidP="009F34FB">
      <w:pPr>
        <w:pStyle w:val="1"/>
        <w:spacing w:before="120" w:after="120"/>
        <w:rPr>
          <w:rFonts w:eastAsia="Calibri"/>
          <w:szCs w:val="24"/>
        </w:rPr>
      </w:pPr>
      <w:bookmarkStart w:id="83" w:name="_Toc191886209"/>
      <w:r w:rsidRPr="00872591">
        <w:t xml:space="preserve">ГОСУДАРСТВЕННЫЕ ПОЛНОМОЧИЯ, </w:t>
      </w:r>
      <w:r w:rsidRPr="00872591">
        <w:br/>
      </w:r>
      <w:r w:rsidRPr="00872591">
        <w:rPr>
          <w:rFonts w:eastAsia="Calibri"/>
          <w:szCs w:val="24"/>
        </w:rPr>
        <w:t xml:space="preserve">переданные органам местного самоуправления ЗАТО Северск </w:t>
      </w:r>
      <w:r w:rsidRPr="00872591">
        <w:rPr>
          <w:rFonts w:eastAsia="Calibri"/>
          <w:szCs w:val="24"/>
        </w:rPr>
        <w:br/>
        <w:t>федеральными законами и законами Томской области</w:t>
      </w:r>
      <w:bookmarkEnd w:id="83"/>
    </w:p>
    <w:tbl>
      <w:tblPr>
        <w:tblW w:w="14443" w:type="dxa"/>
        <w:jc w:val="center"/>
        <w:tblLayout w:type="fixed"/>
        <w:tblLook w:val="0080" w:firstRow="0" w:lastRow="0" w:firstColumn="1" w:lastColumn="0" w:noHBand="0" w:noVBand="0"/>
      </w:tblPr>
      <w:tblGrid>
        <w:gridCol w:w="709"/>
        <w:gridCol w:w="4389"/>
        <w:gridCol w:w="1984"/>
        <w:gridCol w:w="1975"/>
        <w:gridCol w:w="5386"/>
      </w:tblGrid>
      <w:tr w:rsidR="00377559" w:rsidRPr="00872591" w14:paraId="717CCE5D" w14:textId="77777777" w:rsidTr="00D542D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A9BCC" w14:textId="77777777" w:rsidR="00377559" w:rsidRPr="00872591" w:rsidRDefault="00377559" w:rsidP="002A6C1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7AAC3" w14:textId="77777777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Наименование </w:t>
            </w:r>
            <w:r w:rsidRPr="00872591">
              <w:rPr>
                <w:szCs w:val="24"/>
                <w:lang w:eastAsia="ru-RU"/>
              </w:rPr>
              <w:br/>
              <w:t>федерального закона, закона Томской области, в соответствии с которым переданы государственные полномочия органам местного самоуправления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E9E1" w14:textId="5BD7AA74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Объем субвенций</w:t>
            </w:r>
            <w:r w:rsidR="002B088C" w:rsidRPr="00872591">
              <w:rPr>
                <w:szCs w:val="24"/>
              </w:rPr>
              <w:t xml:space="preserve">, выделенных </w:t>
            </w:r>
            <w:r w:rsidR="002B088C" w:rsidRPr="00872591">
              <w:rPr>
                <w:szCs w:val="24"/>
              </w:rPr>
              <w:br/>
              <w:t>в 2024 году</w:t>
            </w:r>
            <w:r w:rsidRPr="00872591">
              <w:rPr>
                <w:szCs w:val="24"/>
              </w:rPr>
              <w:t xml:space="preserve"> бюджету ЗАТО Северск на реализацию государственных полномочий, тыс. руб.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F646F" w14:textId="77777777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Действия по реализации </w:t>
            </w:r>
            <w:r w:rsidRPr="00872591">
              <w:rPr>
                <w:szCs w:val="24"/>
                <w:lang w:eastAsia="ru-RU"/>
              </w:rPr>
              <w:br/>
              <w:t>государственных полномочий в 2024 году</w:t>
            </w:r>
          </w:p>
        </w:tc>
      </w:tr>
      <w:tr w:rsidR="00377559" w:rsidRPr="00872591" w14:paraId="4B472761" w14:textId="77777777" w:rsidTr="00D542D9">
        <w:trPr>
          <w:trHeight w:val="254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B008" w14:textId="77777777" w:rsidR="00377559" w:rsidRPr="00872591" w:rsidRDefault="00377559" w:rsidP="002A6C17">
            <w:pPr>
              <w:widowControl w:val="0"/>
              <w:suppressAutoHyphens/>
              <w:ind w:right="23"/>
              <w:jc w:val="center"/>
              <w:rPr>
                <w:szCs w:val="24"/>
              </w:rPr>
            </w:pPr>
          </w:p>
        </w:tc>
        <w:tc>
          <w:tcPr>
            <w:tcW w:w="4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129F" w14:textId="77777777" w:rsidR="00377559" w:rsidRPr="00872591" w:rsidRDefault="00377559" w:rsidP="002A6C17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574C" w14:textId="77777777" w:rsidR="00377559" w:rsidRPr="00872591" w:rsidRDefault="00377559" w:rsidP="002A6C17">
            <w:pPr>
              <w:widowControl w:val="0"/>
              <w:suppressAutoHyphens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план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C9EA" w14:textId="77777777" w:rsidR="00377559" w:rsidRPr="00872591" w:rsidRDefault="00377559" w:rsidP="002A6C17">
            <w:pPr>
              <w:widowControl w:val="0"/>
              <w:suppressAutoHyphens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факт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DE89" w14:textId="77777777" w:rsidR="00377559" w:rsidRPr="00872591" w:rsidRDefault="00377559" w:rsidP="002A6C17">
            <w:pPr>
              <w:widowControl w:val="0"/>
              <w:suppressAutoHyphens/>
              <w:jc w:val="both"/>
              <w:rPr>
                <w:szCs w:val="24"/>
              </w:rPr>
            </w:pPr>
          </w:p>
        </w:tc>
      </w:tr>
    </w:tbl>
    <w:p w14:paraId="4E963760" w14:textId="77777777" w:rsidR="00EE4787" w:rsidRPr="00872591" w:rsidRDefault="00EE4787" w:rsidP="00EE4787">
      <w:pPr>
        <w:spacing w:after="0" w:line="240" w:lineRule="auto"/>
        <w:rPr>
          <w:sz w:val="2"/>
          <w:szCs w:val="2"/>
        </w:rPr>
      </w:pPr>
    </w:p>
    <w:tbl>
      <w:tblPr>
        <w:tblW w:w="14453" w:type="dxa"/>
        <w:jc w:val="center"/>
        <w:tblLayout w:type="fixed"/>
        <w:tblLook w:val="0080" w:firstRow="0" w:lastRow="0" w:firstColumn="1" w:lastColumn="0" w:noHBand="0" w:noVBand="0"/>
      </w:tblPr>
      <w:tblGrid>
        <w:gridCol w:w="709"/>
        <w:gridCol w:w="4389"/>
        <w:gridCol w:w="1984"/>
        <w:gridCol w:w="1984"/>
        <w:gridCol w:w="5387"/>
      </w:tblGrid>
      <w:tr w:rsidR="00377559" w:rsidRPr="00872591" w14:paraId="22C20AE1" w14:textId="77777777" w:rsidTr="002E4C47">
        <w:trPr>
          <w:trHeight w:val="32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8697" w14:textId="77777777" w:rsidR="00377559" w:rsidRPr="00872591" w:rsidRDefault="00377559" w:rsidP="00EE4787">
            <w:pPr>
              <w:widowControl w:val="0"/>
              <w:suppressAutoHyphens/>
              <w:ind w:right="23"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F3DF" w14:textId="77777777" w:rsidR="00377559" w:rsidRPr="00872591" w:rsidRDefault="00377559" w:rsidP="00EE4787">
            <w:pPr>
              <w:widowControl w:val="0"/>
              <w:suppressAutoHyphens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8183" w14:textId="77777777" w:rsidR="00377559" w:rsidRPr="00872591" w:rsidRDefault="00377559" w:rsidP="00EE4787">
            <w:pPr>
              <w:widowControl w:val="0"/>
              <w:suppressAutoHyphens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4DB8" w14:textId="77777777" w:rsidR="00377559" w:rsidRPr="00872591" w:rsidRDefault="00377559" w:rsidP="00EE4787">
            <w:pPr>
              <w:widowControl w:val="0"/>
              <w:suppressAutoHyphens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3820" w14:textId="77777777" w:rsidR="00377559" w:rsidRPr="00872591" w:rsidRDefault="00377559" w:rsidP="00EE4787">
            <w:pPr>
              <w:widowControl w:val="0"/>
              <w:suppressAutoHyphens/>
              <w:jc w:val="center"/>
              <w:rPr>
                <w:szCs w:val="24"/>
              </w:rPr>
            </w:pPr>
            <w:r w:rsidRPr="00872591">
              <w:rPr>
                <w:szCs w:val="24"/>
              </w:rPr>
              <w:t>5</w:t>
            </w:r>
          </w:p>
        </w:tc>
      </w:tr>
      <w:tr w:rsidR="00377559" w:rsidRPr="00872591" w14:paraId="51D75A54" w14:textId="77777777" w:rsidTr="00D542D9">
        <w:trPr>
          <w:trHeight w:val="14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18E8" w14:textId="7BB30552" w:rsidR="00377559" w:rsidRPr="00872591" w:rsidRDefault="00377559" w:rsidP="002A6C1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</w:t>
            </w:r>
            <w:r w:rsidR="002B088C" w:rsidRPr="00872591">
              <w:rPr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347A" w14:textId="77777777" w:rsidR="00377559" w:rsidRPr="00872591" w:rsidRDefault="00377559" w:rsidP="002A6C17">
            <w:pPr>
              <w:spacing w:after="0" w:line="240" w:lineRule="auto"/>
            </w:pPr>
            <w:r w:rsidRPr="00872591">
              <w:rPr>
                <w:rFonts w:eastAsia="Batang"/>
                <w:szCs w:val="24"/>
              </w:rPr>
              <w:t xml:space="preserve">Закон Томской области от 15.12.2004 № 246-ОЗ «О наделении органов местного самоуправления отдельными государственными полномочиями в области социальной поддержки в отношении детей-сирот и детей, оставшихся без попечения родителей, а также лиц из числа детей-сирот и детей, </w:t>
            </w:r>
            <w:r w:rsidRPr="00872591">
              <w:rPr>
                <w:szCs w:val="24"/>
                <w:lang w:eastAsia="ru-RU"/>
              </w:rPr>
              <w:t>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F00" w14:textId="0CF1352E" w:rsidR="00377559" w:rsidRPr="00872591" w:rsidRDefault="00377559" w:rsidP="002B088C">
            <w:pPr>
              <w:widowControl w:val="0"/>
              <w:suppressAutoHyphens/>
              <w:spacing w:after="0" w:line="240" w:lineRule="auto"/>
              <w:jc w:val="right"/>
              <w:rPr>
                <w:rFonts w:eastAsia="Batang"/>
                <w:szCs w:val="24"/>
              </w:rPr>
            </w:pPr>
            <w:r w:rsidRPr="00872591">
              <w:rPr>
                <w:rFonts w:eastAsia="Batang"/>
                <w:szCs w:val="24"/>
              </w:rPr>
              <w:t>63</w:t>
            </w:r>
            <w:r w:rsidRPr="00872591">
              <w:rPr>
                <w:rFonts w:eastAsia="Batang"/>
                <w:szCs w:val="24"/>
                <w:lang w:val="en-US"/>
              </w:rPr>
              <w:t> </w:t>
            </w:r>
            <w:r w:rsidRPr="00872591">
              <w:rPr>
                <w:rFonts w:eastAsia="Batang"/>
                <w:szCs w:val="24"/>
              </w:rPr>
              <w:t>817,6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554E" w14:textId="2217DA2E" w:rsidR="00377559" w:rsidRPr="00872591" w:rsidRDefault="00377559" w:rsidP="002B088C">
            <w:pPr>
              <w:widowControl w:val="0"/>
              <w:suppressAutoHyphens/>
              <w:spacing w:after="0" w:line="240" w:lineRule="auto"/>
              <w:jc w:val="right"/>
              <w:rPr>
                <w:rFonts w:eastAsia="Batang"/>
                <w:szCs w:val="24"/>
              </w:rPr>
            </w:pPr>
            <w:r w:rsidRPr="00872591">
              <w:rPr>
                <w:rFonts w:eastAsia="Batang"/>
                <w:szCs w:val="24"/>
              </w:rPr>
              <w:t>55 794,</w:t>
            </w:r>
            <w:r w:rsidR="000329DE" w:rsidRPr="00872591">
              <w:rPr>
                <w:rFonts w:eastAsia="Batang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72A" w14:textId="6834051F" w:rsidR="00377559" w:rsidRPr="00872591" w:rsidRDefault="00377559" w:rsidP="00B946EC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Осуществлялись выплаты на содержание детей-сирот и детей, оставшихся без попечения родителей, и выплаты вознаграждения опекунам и</w:t>
            </w:r>
            <w:r w:rsidR="00B946EC" w:rsidRPr="00872591">
              <w:rPr>
                <w:szCs w:val="24"/>
                <w:lang w:eastAsia="ru-RU"/>
              </w:rPr>
              <w:t> </w:t>
            </w:r>
            <w:r w:rsidRPr="00872591">
              <w:rPr>
                <w:szCs w:val="24"/>
                <w:lang w:eastAsia="ru-RU"/>
              </w:rPr>
              <w:t>приемным родителям. Выплаты получили 439 человек (в 2023 году – 433 человека). В 2024 году осуществлялись выплаты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которые получили 24 человека (в 2023 году – 22 человека)</w:t>
            </w:r>
          </w:p>
        </w:tc>
      </w:tr>
      <w:tr w:rsidR="00377559" w:rsidRPr="00872591" w14:paraId="7BAEEECB" w14:textId="77777777" w:rsidTr="00D542D9">
        <w:trPr>
          <w:trHeight w:val="14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1AB6" w14:textId="1DE00B2F" w:rsidR="00377559" w:rsidRPr="00872591" w:rsidRDefault="00377559" w:rsidP="002A6C1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2</w:t>
            </w:r>
            <w:r w:rsidR="002B088C" w:rsidRPr="00872591">
              <w:rPr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9BED" w14:textId="77777777" w:rsidR="00377559" w:rsidRPr="00872591" w:rsidRDefault="00377559" w:rsidP="002A6C17">
            <w:pPr>
              <w:spacing w:after="0" w:line="240" w:lineRule="auto"/>
            </w:pPr>
            <w:r w:rsidRPr="00872591">
              <w:t>Закон Томской области от 15.12.2004 № 248-ОЗ «О наделении органов местного самоуправления отдельными государственными полномочиями по выплате надбавок к должностному окладу педагогическим работникам муниципальных образовательных организаций»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847A" w14:textId="0819E551" w:rsidR="00377559" w:rsidRPr="00872591" w:rsidRDefault="00377559" w:rsidP="002B088C">
            <w:pPr>
              <w:widowControl w:val="0"/>
              <w:suppressAutoHyphens/>
              <w:spacing w:after="0" w:line="240" w:lineRule="auto"/>
              <w:jc w:val="right"/>
              <w:rPr>
                <w:rFonts w:eastAsia="Batang"/>
                <w:szCs w:val="24"/>
              </w:rPr>
            </w:pPr>
            <w:r w:rsidRPr="00872591">
              <w:rPr>
                <w:rFonts w:eastAsia="Batang"/>
                <w:szCs w:val="24"/>
              </w:rPr>
              <w:t>3 227,1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0AB3" w14:textId="75BB78FA" w:rsidR="00377559" w:rsidRPr="00872591" w:rsidRDefault="00377559" w:rsidP="002B088C">
            <w:pPr>
              <w:widowControl w:val="0"/>
              <w:suppressAutoHyphens/>
              <w:spacing w:after="0" w:line="240" w:lineRule="auto"/>
              <w:jc w:val="right"/>
            </w:pPr>
            <w:r w:rsidRPr="00872591">
              <w:rPr>
                <w:rFonts w:eastAsia="Batang"/>
                <w:szCs w:val="24"/>
              </w:rPr>
              <w:t>3 227,</w:t>
            </w:r>
            <w:r w:rsidR="000329DE" w:rsidRPr="00872591">
              <w:rPr>
                <w:rFonts w:eastAsia="Batang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85B" w14:textId="2C1845B9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Производилась выплата надбавок к должностному окладу педагогических работников муниципальных образовательных </w:t>
            </w:r>
            <w:proofErr w:type="gramStart"/>
            <w:r w:rsidRPr="00872591">
              <w:rPr>
                <w:szCs w:val="24"/>
                <w:lang w:eastAsia="ru-RU"/>
              </w:rPr>
              <w:t>организаций</w:t>
            </w:r>
            <w:proofErr w:type="gramEnd"/>
            <w:r w:rsidRPr="00872591">
              <w:rPr>
                <w:szCs w:val="24"/>
                <w:lang w:eastAsia="ru-RU"/>
              </w:rPr>
              <w:t xml:space="preserve"> ЗАТО Северск, установленных статьями 21, 22 Закона Томской области от 12.08.2013 № 149-ОЗ «Об образовании в Томской области». В целях привлечения молодых специалистов в муниципальные образовательные организации в 2024 году установлены ежемесячные надбавки к тарифной ставке (должностному окладу) 57 педагогическим работникам (в 2023 году – 52), также в 2024 году были назначены и осуществлены выплаты надбавок к должностному окладу 4 заслуженным педагогам </w:t>
            </w:r>
            <w:r w:rsidRPr="00872591">
              <w:rPr>
                <w:szCs w:val="24"/>
              </w:rPr>
              <w:t>(в 2023 году - 4)</w:t>
            </w:r>
          </w:p>
        </w:tc>
      </w:tr>
      <w:tr w:rsidR="00377559" w:rsidRPr="00872591" w14:paraId="3A73296E" w14:textId="77777777" w:rsidTr="00D542D9">
        <w:trPr>
          <w:trHeight w:val="201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DA63" w14:textId="3719CF3C" w:rsidR="00377559" w:rsidRPr="00872591" w:rsidRDefault="00377559" w:rsidP="002A6C17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3</w:t>
            </w:r>
            <w:r w:rsidR="002B088C" w:rsidRPr="00872591">
              <w:rPr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A629" w14:textId="05CAC9F3" w:rsidR="00377559" w:rsidRPr="00872591" w:rsidRDefault="00377559" w:rsidP="002A6C17">
            <w:pPr>
              <w:suppressAutoHyphens/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Закон Томской области от 13.04.2006 </w:t>
            </w:r>
            <w:r w:rsidR="00E02378" w:rsidRPr="00872591">
              <w:rPr>
                <w:szCs w:val="24"/>
                <w:lang w:eastAsia="ru-RU"/>
              </w:rPr>
              <w:br/>
            </w:r>
            <w:r w:rsidRPr="00872591">
              <w:rPr>
                <w:szCs w:val="24"/>
                <w:lang w:eastAsia="ru-RU"/>
              </w:rPr>
              <w:t>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474" w14:textId="5B2C3B9C" w:rsidR="00377559" w:rsidRPr="00872591" w:rsidRDefault="00377559" w:rsidP="002B088C">
            <w:pPr>
              <w:suppressAutoHyphens/>
              <w:spacing w:after="0" w:line="240" w:lineRule="auto"/>
              <w:contextualSpacing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B81D" w14:textId="341D17F1" w:rsidR="00377559" w:rsidRPr="00872591" w:rsidRDefault="00377559" w:rsidP="002B088C">
            <w:pPr>
              <w:suppressAutoHyphens/>
              <w:spacing w:after="0" w:line="240" w:lineRule="auto"/>
              <w:contextualSpacing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0,7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F70" w14:textId="586D849F" w:rsidR="00377559" w:rsidRPr="00872591" w:rsidRDefault="00377559" w:rsidP="002A6C17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ru-RU"/>
              </w:rPr>
            </w:pPr>
            <w:r w:rsidRPr="00872591">
              <w:t xml:space="preserve">На </w:t>
            </w:r>
            <w:r w:rsidR="001C604A" w:rsidRPr="00872591">
              <w:t xml:space="preserve">31.12.2024 на </w:t>
            </w:r>
            <w:r w:rsidRPr="00872591">
              <w:t>учете для переселения граждан, выехавших из районов Крайнего Севера и приравненных к ним местностей и имеющих право на получение социальных выплат для приобретения жилья</w:t>
            </w:r>
            <w:r w:rsidR="001C604A" w:rsidRPr="00872591">
              <w:t>,</w:t>
            </w:r>
            <w:r w:rsidRPr="00872591">
              <w:t xml:space="preserve"> </w:t>
            </w:r>
            <w:r w:rsidR="001C604A" w:rsidRPr="00872591">
              <w:t>с</w:t>
            </w:r>
            <w:r w:rsidR="00366A2C" w:rsidRPr="00872591">
              <w:t>ос</w:t>
            </w:r>
            <w:r w:rsidR="001C604A" w:rsidRPr="00872591">
              <w:t>тоял 1 человек</w:t>
            </w:r>
            <w:r w:rsidR="00E02378" w:rsidRPr="00872591">
              <w:br/>
            </w:r>
            <w:r w:rsidRPr="00872591">
              <w:t xml:space="preserve">(на 31.12.2023 </w:t>
            </w:r>
            <w:r w:rsidR="001C604A" w:rsidRPr="00872591">
              <w:rPr>
                <w:szCs w:val="24"/>
                <w:lang w:eastAsia="ru-RU"/>
              </w:rPr>
              <w:t>–</w:t>
            </w:r>
            <w:r w:rsidRPr="00872591">
              <w:t xml:space="preserve"> 2)</w:t>
            </w:r>
          </w:p>
        </w:tc>
      </w:tr>
      <w:tr w:rsidR="00377559" w:rsidRPr="00872591" w14:paraId="77E8A8E9" w14:textId="77777777" w:rsidTr="00D542D9">
        <w:trPr>
          <w:trHeight w:val="27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2E36" w14:textId="742FFD5F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center"/>
            </w:pPr>
            <w:r w:rsidRPr="00872591">
              <w:rPr>
                <w:szCs w:val="24"/>
                <w:lang w:eastAsia="ru-RU"/>
              </w:rPr>
              <w:t>4</w:t>
            </w:r>
            <w:r w:rsidR="002B088C" w:rsidRPr="00872591">
              <w:rPr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B1DF" w14:textId="77777777" w:rsidR="00377559" w:rsidRPr="00872591" w:rsidRDefault="00377559" w:rsidP="002A6C17">
            <w:pPr>
              <w:widowControl w:val="0"/>
              <w:suppressAutoHyphens/>
              <w:spacing w:after="0" w:line="240" w:lineRule="auto"/>
            </w:pPr>
            <w:r w:rsidRPr="00872591">
              <w:t xml:space="preserve">Закон Томской области от 09.12.2013 № 213-ОЗ «О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</w:t>
            </w:r>
            <w:r w:rsidRPr="00872591">
              <w:lastRenderedPageBreak/>
              <w:t>консультативной помощи, в 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9359" w14:textId="4AF7BF51" w:rsidR="00377559" w:rsidRPr="00872591" w:rsidRDefault="00377559" w:rsidP="002B088C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szCs w:val="24"/>
              </w:rPr>
              <w:lastRenderedPageBreak/>
              <w:t>499,3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A748" w14:textId="1D7352A1" w:rsidR="00377559" w:rsidRPr="00872591" w:rsidRDefault="00377559" w:rsidP="002B088C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499,3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48D9" w14:textId="15A6BED2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t xml:space="preserve">В рамках деятельности консультационного центра на базе </w:t>
            </w:r>
            <w:r w:rsidR="00322B0A" w:rsidRPr="00872591">
              <w:t>МДОУ</w:t>
            </w:r>
            <w:r w:rsidRPr="00872591">
              <w:t xml:space="preserve"> «Детский сад № 11» оказан</w:t>
            </w:r>
            <w:r w:rsidR="00322B0A" w:rsidRPr="00872591">
              <w:t>о</w:t>
            </w:r>
            <w:r w:rsidRPr="00872591">
              <w:t xml:space="preserve"> 25 услуг психологической, методической и консультационной помощи для родителей (в 2023 году – 164) </w:t>
            </w:r>
          </w:p>
        </w:tc>
      </w:tr>
      <w:tr w:rsidR="00377559" w:rsidRPr="00872591" w14:paraId="24A684AE" w14:textId="77777777" w:rsidTr="00D542D9">
        <w:trPr>
          <w:cantSplit/>
          <w:trHeight w:val="13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B0E" w14:textId="701817C6" w:rsidR="00377559" w:rsidRPr="00872591" w:rsidRDefault="00377559" w:rsidP="002A6C1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5</w:t>
            </w:r>
            <w:r w:rsidR="002B088C" w:rsidRPr="00872591">
              <w:rPr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497F" w14:textId="10A67FA3" w:rsidR="00377559" w:rsidRPr="00872591" w:rsidRDefault="00377559" w:rsidP="007E3CBE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rFonts w:cs="Calibri"/>
                <w:szCs w:val="24"/>
              </w:rPr>
              <w:t>Закон Томской области от 29.12.2005 № 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56A5" w14:textId="6C35B9E9" w:rsidR="00377559" w:rsidRPr="00872591" w:rsidRDefault="00377559" w:rsidP="001D237A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shd w:val="clear" w:color="auto" w:fill="FFFF00"/>
              </w:rPr>
            </w:pPr>
            <w:r w:rsidRPr="00872591">
              <w:rPr>
                <w:szCs w:val="24"/>
              </w:rPr>
              <w:t>540,2</w:t>
            </w:r>
          </w:p>
          <w:p w14:paraId="1948B2B0" w14:textId="77777777" w:rsidR="00377559" w:rsidRPr="00872591" w:rsidRDefault="00377559" w:rsidP="001D237A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shd w:val="clear" w:color="auto" w:fill="FFFF00"/>
              </w:rPr>
            </w:pPr>
            <w:r w:rsidRPr="00872591">
              <w:rPr>
                <w:szCs w:val="24"/>
                <w:lang w:eastAsia="ru-RU"/>
              </w:rPr>
              <w:t>(в том числе</w:t>
            </w:r>
          </w:p>
          <w:p w14:paraId="5E7B402B" w14:textId="77777777" w:rsidR="007E3CBE" w:rsidRPr="00872591" w:rsidRDefault="00377559" w:rsidP="000329DE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на осуществление управленческих функций ОМСУ</w:t>
            </w:r>
          </w:p>
          <w:p w14:paraId="14FBCD00" w14:textId="6B6B04ED" w:rsidR="00377559" w:rsidRPr="00872591" w:rsidRDefault="00377559" w:rsidP="000329DE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szCs w:val="24"/>
              </w:rPr>
            </w:pPr>
            <w:r w:rsidRPr="00872591">
              <w:rPr>
                <w:szCs w:val="24"/>
                <w:lang w:eastAsia="ru-RU"/>
              </w:rPr>
              <w:t xml:space="preserve"> 167,0)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4248" w14:textId="642A0E29" w:rsidR="00377559" w:rsidRPr="00872591" w:rsidRDefault="00377559" w:rsidP="000329DE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shd w:val="clear" w:color="auto" w:fill="FFFF00"/>
              </w:rPr>
            </w:pPr>
            <w:r w:rsidRPr="00872591">
              <w:rPr>
                <w:szCs w:val="24"/>
              </w:rPr>
              <w:t>540,2</w:t>
            </w:r>
          </w:p>
          <w:p w14:paraId="279F905C" w14:textId="77777777" w:rsidR="00377559" w:rsidRPr="00872591" w:rsidRDefault="00377559" w:rsidP="000329DE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shd w:val="clear" w:color="auto" w:fill="FFFF00"/>
              </w:rPr>
            </w:pPr>
            <w:r w:rsidRPr="00872591">
              <w:rPr>
                <w:szCs w:val="24"/>
                <w:lang w:eastAsia="ru-RU"/>
              </w:rPr>
              <w:t>(в том числе</w:t>
            </w:r>
          </w:p>
          <w:p w14:paraId="3CB7EEFC" w14:textId="77777777" w:rsidR="007E3CBE" w:rsidRPr="00872591" w:rsidRDefault="00377559" w:rsidP="000329DE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на осуществление управленческих функций ОМСУ </w:t>
            </w:r>
          </w:p>
          <w:p w14:paraId="2F71E8D9" w14:textId="3C6E381A" w:rsidR="00377559" w:rsidRPr="00872591" w:rsidRDefault="00377559" w:rsidP="000329DE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167,0)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4FD" w14:textId="23CB1DC6" w:rsidR="00377559" w:rsidRPr="00872591" w:rsidRDefault="00377559" w:rsidP="000E7508">
            <w:pPr>
              <w:tabs>
                <w:tab w:val="left" w:pos="4620"/>
              </w:tabs>
              <w:jc w:val="both"/>
              <w:rPr>
                <w:szCs w:val="24"/>
                <w:lang w:eastAsia="ru-RU"/>
              </w:rPr>
            </w:pPr>
            <w:r w:rsidRPr="00872591">
              <w:t>Оказание поддержк</w:t>
            </w:r>
            <w:r w:rsidR="00F66829" w:rsidRPr="00872591">
              <w:t>и</w:t>
            </w:r>
            <w:r w:rsidRPr="00872591">
              <w:t xml:space="preserve"> субъектам малых форм хозяйствования сельскохозяйственного направления на </w:t>
            </w:r>
            <w:proofErr w:type="gramStart"/>
            <w:r w:rsidRPr="00872591">
              <w:t>территории</w:t>
            </w:r>
            <w:proofErr w:type="gramEnd"/>
            <w:r w:rsidRPr="00872591">
              <w:t xml:space="preserve"> ЗАТО Северск. В</w:t>
            </w:r>
            <w:r w:rsidRPr="00872591">
              <w:rPr>
                <w:rFonts w:cs="Calibri"/>
                <w:szCs w:val="24"/>
              </w:rPr>
              <w:t xml:space="preserve"> рамках заключенных соглашений предоставлены субсидии </w:t>
            </w:r>
            <w:r w:rsidRPr="00872591">
              <w:t>10 личным подсобным хозяйства</w:t>
            </w:r>
            <w:r w:rsidR="00F66829" w:rsidRPr="00872591">
              <w:t>м</w:t>
            </w:r>
            <w:r w:rsidRPr="00872591">
              <w:t xml:space="preserve"> (ЛПХ) на сумму 97,21 тыс. руб. и 1</w:t>
            </w:r>
            <w:r w:rsidR="000E7508" w:rsidRPr="00872591">
              <w:t> </w:t>
            </w:r>
            <w:r w:rsidRPr="00872591">
              <w:t>индивидуальному предпринимателю (КФХ) на сумму 276 тыс. руб.</w:t>
            </w:r>
          </w:p>
        </w:tc>
      </w:tr>
      <w:tr w:rsidR="001D237A" w:rsidRPr="00872591" w14:paraId="0E5BD86C" w14:textId="77777777" w:rsidTr="00D542D9">
        <w:trPr>
          <w:cantSplit/>
          <w:trHeight w:val="13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E173" w14:textId="240C66E6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DF5A" w14:textId="0AD45D99" w:rsidR="001D237A" w:rsidRPr="00872591" w:rsidRDefault="001D237A" w:rsidP="001D237A">
            <w:pPr>
              <w:widowControl w:val="0"/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872591">
              <w:t>Закон Томской области от 09.12.2013 № 214-ОЗ «О наделении органов местного самоуправления отдельными государственными полномочиями в сфере социальной поддержки обучающихся с ограниченными возможностями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7316" w14:textId="5E538059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872591">
              <w:rPr>
                <w:rFonts w:eastAsia="Batang"/>
                <w:szCs w:val="24"/>
              </w:rPr>
              <w:t>6 598,4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6CC" w14:textId="446FC05C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rFonts w:eastAsia="Batang"/>
                <w:szCs w:val="24"/>
              </w:rPr>
              <w:t xml:space="preserve"> 5</w:t>
            </w:r>
            <w:r w:rsidRPr="00872591">
              <w:rPr>
                <w:rFonts w:eastAsia="Batang"/>
                <w:szCs w:val="24"/>
                <w:lang w:val="en-US"/>
              </w:rPr>
              <w:t> 783</w:t>
            </w:r>
            <w:r w:rsidRPr="00872591">
              <w:rPr>
                <w:rFonts w:eastAsia="Batang"/>
                <w:szCs w:val="24"/>
              </w:rPr>
              <w:t>,</w:t>
            </w:r>
            <w:r w:rsidRPr="00872591">
              <w:rPr>
                <w:rFonts w:eastAsia="Batang"/>
                <w:szCs w:val="24"/>
                <w:lang w:val="en-US"/>
              </w:rPr>
              <w:t>3</w:t>
            </w:r>
          </w:p>
          <w:p w14:paraId="08B3E258" w14:textId="77777777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AAB" w14:textId="77777777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Государственные полномочия были выполнены в полном объеме, в 2024 году было организовано:</w:t>
            </w:r>
          </w:p>
          <w:p w14:paraId="3597A68E" w14:textId="77777777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- бесплатное пятиразовое питание, обеспечение одеждой, обувью, мягким и жестким инвентарем 86 обучающихся МБОУ «Северская школа-интернат для обучающихся с ограниченными возможностями здоровья»; </w:t>
            </w:r>
          </w:p>
          <w:p w14:paraId="77FF0B27" w14:textId="29F39C93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both"/>
            </w:pPr>
            <w:r w:rsidRPr="00872591">
              <w:rPr>
                <w:szCs w:val="24"/>
                <w:lang w:eastAsia="ru-RU"/>
              </w:rPr>
              <w:t xml:space="preserve">- бесплатное пятиразовое питание, </w:t>
            </w:r>
            <w:r w:rsidRPr="00872591">
              <w:rPr>
                <w:szCs w:val="24"/>
              </w:rPr>
              <w:t>обеспечение одеждой, обувью, мягким и жестким инвентарем</w:t>
            </w:r>
            <w:r w:rsidRPr="00872591">
              <w:rPr>
                <w:szCs w:val="24"/>
                <w:lang w:eastAsia="ru-RU"/>
              </w:rPr>
              <w:t xml:space="preserve"> 5</w:t>
            </w:r>
            <w:r w:rsidR="002774D4" w:rsidRPr="00872591">
              <w:rPr>
                <w:szCs w:val="24"/>
                <w:lang w:eastAsia="ru-RU"/>
              </w:rPr>
              <w:t xml:space="preserve"> воспитанников с ограниченными возможностями</w:t>
            </w:r>
            <w:r w:rsidR="00110FB1" w:rsidRPr="00872591">
              <w:rPr>
                <w:szCs w:val="24"/>
                <w:lang w:eastAsia="ru-RU"/>
              </w:rPr>
              <w:t xml:space="preserve"> здоровья, проживающих в МБДОУ «Детский сад № 47»</w:t>
            </w:r>
          </w:p>
        </w:tc>
      </w:tr>
      <w:tr w:rsidR="001D237A" w:rsidRPr="00872591" w14:paraId="125A80F1" w14:textId="77777777" w:rsidTr="00D542D9">
        <w:trPr>
          <w:cantSplit/>
          <w:trHeight w:val="1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77E" w14:textId="440534D7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7.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1905" w14:textId="77777777" w:rsidR="001D237A" w:rsidRPr="00872591" w:rsidRDefault="001D237A" w:rsidP="001D237A">
            <w:pPr>
              <w:widowControl w:val="0"/>
              <w:suppressAutoHyphens/>
              <w:spacing w:after="0" w:line="240" w:lineRule="auto"/>
              <w:rPr>
                <w:rFonts w:eastAsia="Batang"/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Закон Томской области от 11.04.2013 </w:t>
            </w:r>
            <w:r w:rsidRPr="00872591">
              <w:rPr>
                <w:szCs w:val="24"/>
                <w:lang w:eastAsia="ru-RU"/>
              </w:rPr>
              <w:br/>
              <w:t>№ 51-ОЗ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 животными без владельцев»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89CA" w14:textId="0E3354BA" w:rsidR="001D237A" w:rsidRPr="00872591" w:rsidRDefault="001D237A" w:rsidP="001D237A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4 373,9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454" w14:textId="62462C19" w:rsidR="001D237A" w:rsidRPr="00872591" w:rsidRDefault="001D237A" w:rsidP="001D237A">
            <w:pPr>
              <w:widowControl w:val="0"/>
              <w:suppressAutoHyphens/>
              <w:jc w:val="right"/>
              <w:rPr>
                <w:szCs w:val="24"/>
              </w:rPr>
            </w:pPr>
            <w:r w:rsidRPr="00872591">
              <w:rPr>
                <w:szCs w:val="24"/>
                <w:lang w:eastAsia="ru-RU"/>
              </w:rPr>
              <w:t xml:space="preserve"> 4273,4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34BA" w14:textId="41AF6F8D" w:rsidR="001D237A" w:rsidRPr="00872591" w:rsidRDefault="001D237A" w:rsidP="001D237A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Осуществлялась реализация полномочий по регулированию численности безнадзорных животных на </w:t>
            </w:r>
            <w:proofErr w:type="gramStart"/>
            <w:r w:rsidRPr="00872591">
              <w:rPr>
                <w:szCs w:val="24"/>
                <w:lang w:eastAsia="ru-RU"/>
              </w:rPr>
              <w:t>территории</w:t>
            </w:r>
            <w:proofErr w:type="gramEnd"/>
            <w:r w:rsidRPr="00872591">
              <w:rPr>
                <w:szCs w:val="24"/>
                <w:lang w:eastAsia="ru-RU"/>
              </w:rPr>
              <w:t xml:space="preserve"> ЗАТО Северск. В течение 2024 года отловлено 13 </w:t>
            </w:r>
            <w:r w:rsidRPr="00872591">
              <w:rPr>
                <w:szCs w:val="24"/>
              </w:rPr>
              <w:t>животных (в 2023 году – 75). На 31.12.2024 в приюте на пожизненном содержании</w:t>
            </w:r>
            <w:r w:rsidRPr="00872591">
              <w:rPr>
                <w:szCs w:val="24"/>
                <w:lang w:eastAsia="ru-RU"/>
              </w:rPr>
              <w:t xml:space="preserve"> находилось 122 животных (</w:t>
            </w:r>
            <w:r w:rsidRPr="00872591">
              <w:rPr>
                <w:szCs w:val="24"/>
              </w:rPr>
              <w:t xml:space="preserve">на 31.12.2023 </w:t>
            </w:r>
            <w:r w:rsidRPr="00872591">
              <w:rPr>
                <w:szCs w:val="24"/>
                <w:lang w:eastAsia="ru-RU"/>
              </w:rPr>
              <w:t>– 70)</w:t>
            </w:r>
          </w:p>
        </w:tc>
      </w:tr>
      <w:tr w:rsidR="002774D4" w:rsidRPr="00872591" w14:paraId="52FFF60E" w14:textId="77777777" w:rsidTr="00D542D9">
        <w:trPr>
          <w:cantSplit/>
          <w:trHeight w:val="1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D3FA" w14:textId="055FE619" w:rsidR="002774D4" w:rsidRPr="00872591" w:rsidRDefault="002774D4" w:rsidP="002774D4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2837" w14:textId="3B8FFAF7" w:rsidR="002774D4" w:rsidRPr="00872591" w:rsidRDefault="002774D4" w:rsidP="002774D4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Закон Томской области от 28.12.2007 № 298-ОЗ «О наделении органов местного самоуправления отдельными государственными полномочиями по организации и осуществлению деятельности по опеке и попечительству в Томской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8C56" w14:textId="313517D0" w:rsidR="002774D4" w:rsidRPr="00872591" w:rsidRDefault="002774D4" w:rsidP="002774D4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11 </w:t>
            </w:r>
            <w:r w:rsidRPr="00872591">
              <w:t>346,3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F22" w14:textId="371EBC93" w:rsidR="002774D4" w:rsidRPr="00872591" w:rsidRDefault="002774D4" w:rsidP="002774D4">
            <w:pPr>
              <w:widowControl w:val="0"/>
              <w:suppressAutoHyphens/>
              <w:jc w:val="right"/>
            </w:pPr>
            <w:r w:rsidRPr="00872591">
              <w:t xml:space="preserve"> 10 972,</w:t>
            </w:r>
            <w:r w:rsidR="000329DE" w:rsidRPr="00872591">
              <w:t>8</w:t>
            </w:r>
          </w:p>
          <w:p w14:paraId="7FFBAE95" w14:textId="77777777" w:rsidR="002774D4" w:rsidRPr="00872591" w:rsidRDefault="002774D4" w:rsidP="002774D4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72E" w14:textId="69A65BA6" w:rsidR="002774D4" w:rsidRPr="00872591" w:rsidRDefault="002774D4" w:rsidP="00705844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t xml:space="preserve">На учете в отделе опеки и попечительства Управления образования на 31.12.2024 состояло 254 ребенка (дети-сироты и дети, оставшиеся без попечения родителей) (на 31.12.2023 – 267). Из них на условиях безвозмездной опеки воспитывалось 30 детей (в 2023 году – 36). На условиях возмездной опеки в приемных семьях воспитывалось 224 ребенка (в 2023 году – 231). Приоритетной формой устройства детей была и остается семья. В 2024 году в семьи устроено 78,5% детей (в 2023 году – 66%), численность детей, оставшихся без попечения родителей, составляла 23 ребенка (в 2023 году – 20), 14% детей (4 человека) были устроены в государственные организации для детей-сирот и детей, оставшихся без попечения родителей (в 2023 году – 37% (10 детей). В 2024 году 13 лиц из числа детей-сирот и детей, оставшихся без попечения </w:t>
            </w:r>
            <w:r w:rsidR="00705844" w:rsidRPr="00872591">
              <w:t xml:space="preserve">  </w:t>
            </w:r>
            <w:r w:rsidRPr="00872591">
              <w:t xml:space="preserve">родителей, </w:t>
            </w:r>
            <w:r w:rsidR="00705844" w:rsidRPr="00872591">
              <w:t xml:space="preserve">  </w:t>
            </w:r>
            <w:r w:rsidRPr="00872591">
              <w:t xml:space="preserve">получили </w:t>
            </w:r>
            <w:r w:rsidR="00705844" w:rsidRPr="00872591">
              <w:t xml:space="preserve">  </w:t>
            </w:r>
            <w:r w:rsidRPr="00872591">
              <w:t xml:space="preserve">в пользование </w:t>
            </w:r>
          </w:p>
        </w:tc>
      </w:tr>
      <w:tr w:rsidR="002774D4" w:rsidRPr="00872591" w14:paraId="30AE5378" w14:textId="77777777" w:rsidTr="00D542D9">
        <w:trPr>
          <w:cantSplit/>
          <w:trHeight w:val="1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CE82" w14:textId="165B9A97" w:rsidR="002774D4" w:rsidRPr="00872591" w:rsidRDefault="002774D4" w:rsidP="002774D4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5541" w14:textId="77777777" w:rsidR="002774D4" w:rsidRPr="00872591" w:rsidRDefault="002774D4" w:rsidP="002774D4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542F" w14:textId="54CEA34D" w:rsidR="002774D4" w:rsidRPr="00872591" w:rsidRDefault="002774D4" w:rsidP="002774D4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8A68" w14:textId="77777777" w:rsidR="002774D4" w:rsidRPr="00872591" w:rsidRDefault="002774D4" w:rsidP="002774D4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B845" w14:textId="77777777" w:rsidR="009C01B5" w:rsidRPr="00872591" w:rsidRDefault="00705844" w:rsidP="00705844">
            <w:pPr>
              <w:widowControl w:val="0"/>
              <w:suppressAutoHyphens/>
              <w:spacing w:after="0" w:line="240" w:lineRule="auto"/>
              <w:jc w:val="both"/>
            </w:pPr>
            <w:r w:rsidRPr="00872591">
              <w:t xml:space="preserve">по договору найма специализированного жилищного фонда 13 однокомнатных </w:t>
            </w:r>
            <w:r w:rsidR="002774D4" w:rsidRPr="00872591">
              <w:t>благоустроенных квартир (в 2023 году – 13). В 2024 году продолжалась работа по профилактике социального сиротства. Для 68 несовершеннолетних детей удалось сохранить кровные семьи (в 2023 году –для 188 детей).</w:t>
            </w:r>
            <w:r w:rsidR="009C01B5" w:rsidRPr="00872591">
              <w:t xml:space="preserve"> </w:t>
            </w:r>
          </w:p>
          <w:p w14:paraId="751E9105" w14:textId="0AA7F521" w:rsidR="002774D4" w:rsidRPr="00872591" w:rsidRDefault="009C01B5" w:rsidP="00705844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t>В рамках реализации отдельных государственных полномочий по опеке и попечительству недееспособных совершеннолетних граждан в 2024 году была проведена 331 проверка условий жизни совершеннолетних недееспособных граждан, соблюдения опекуном их прав и законных интересов, а также обеспечения сохранности их имущества (в 2023 году – 313). Количество недееспособных совершеннолетних граждан, состоящих на учете в органе опеки и попечительства, составило в 2024 году 248 человек (в 2023 году – 225)</w:t>
            </w:r>
          </w:p>
        </w:tc>
      </w:tr>
      <w:tr w:rsidR="009C01B5" w:rsidRPr="00872591" w14:paraId="6554B05C" w14:textId="77777777" w:rsidTr="00D542D9">
        <w:trPr>
          <w:cantSplit/>
          <w:trHeight w:val="16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3E20" w14:textId="50EBEF4F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br w:type="page"/>
            </w:r>
            <w:r w:rsidRPr="00872591">
              <w:rPr>
                <w:szCs w:val="24"/>
                <w:lang w:eastAsia="ru-RU"/>
              </w:rPr>
              <w:t>9.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2CD0" w14:textId="06489334" w:rsidR="009C01B5" w:rsidRPr="00872591" w:rsidRDefault="009C01B5" w:rsidP="009C01B5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Закон Томской области от 10.11.2006 № 261-ОЗ «О наделении органов местного самоуправления отдельными государственными полномочиями по хранению, комплектованию, учету и использованию архивных документов, относящихся к собственности Томской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392" w14:textId="7F938BD2" w:rsidR="009C01B5" w:rsidRPr="00872591" w:rsidRDefault="009C01B5" w:rsidP="009C01B5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176,7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FA57" w14:textId="5CDF5A2E" w:rsidR="009C01B5" w:rsidRPr="00872591" w:rsidRDefault="009C01B5" w:rsidP="009C01B5">
            <w:pPr>
              <w:widowControl w:val="0"/>
              <w:suppressAutoHyphens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176,7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6B5" w14:textId="77777777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proofErr w:type="gramStart"/>
            <w:r w:rsidRPr="00872591">
              <w:rPr>
                <w:szCs w:val="24"/>
                <w:lang w:eastAsia="ru-RU"/>
              </w:rPr>
              <w:t>Администрация</w:t>
            </w:r>
            <w:proofErr w:type="gramEnd"/>
            <w:r w:rsidRPr="00872591">
              <w:rPr>
                <w:szCs w:val="24"/>
                <w:lang w:eastAsia="ru-RU"/>
              </w:rPr>
              <w:t xml:space="preserve"> ЗАТО Северск осуществляла комплекс мер по хранению, комплектованию, учету и использованию архивных документов. </w:t>
            </w:r>
          </w:p>
          <w:p w14:paraId="741BB0A5" w14:textId="0A1B3E5B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both"/>
            </w:pPr>
            <w:r w:rsidRPr="00872591">
              <w:rPr>
                <w:szCs w:val="24"/>
                <w:lang w:eastAsia="ru-RU"/>
              </w:rPr>
              <w:t xml:space="preserve">На 31.12.2024 в Архивном отделе Администрации ЗАТО Северск хранилось 1 853 дела (в 2023 году – 1 698), относящихся к областной собственности, в том числе 1 764 дела постоянного хранения </w:t>
            </w:r>
            <w:r w:rsidRPr="00872591">
              <w:rPr>
                <w:szCs w:val="24"/>
                <w:lang w:eastAsia="ru-RU"/>
              </w:rPr>
              <w:br/>
              <w:t xml:space="preserve">(в 2023 году – 1 609), 89 дел по личному составу </w:t>
            </w:r>
            <w:r w:rsidRPr="00872591">
              <w:rPr>
                <w:szCs w:val="24"/>
                <w:lang w:eastAsia="ru-RU"/>
              </w:rPr>
              <w:br/>
              <w:t>(в 2023 году – 89). В списке организаций – источников   комплектования  Архивного  отдела</w:t>
            </w:r>
          </w:p>
        </w:tc>
      </w:tr>
      <w:tr w:rsidR="009C01B5" w:rsidRPr="00872591" w14:paraId="12F3F1E9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422" w14:textId="5FC4BE36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FF42" w14:textId="3405DB8F" w:rsidR="009C01B5" w:rsidRPr="00872591" w:rsidRDefault="009C01B5" w:rsidP="009C01B5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57D4" w14:textId="72A160A7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31F" w14:textId="0556EBD1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CF59" w14:textId="516D9769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proofErr w:type="gramStart"/>
            <w:r w:rsidRPr="00872591">
              <w:rPr>
                <w:szCs w:val="24"/>
                <w:lang w:eastAsia="ru-RU"/>
              </w:rPr>
              <w:t>Администрации</w:t>
            </w:r>
            <w:proofErr w:type="gramEnd"/>
            <w:r w:rsidRPr="00872591">
              <w:rPr>
                <w:szCs w:val="24"/>
                <w:lang w:eastAsia="ru-RU"/>
              </w:rPr>
              <w:t xml:space="preserve"> ЗАТО Северск значились 7 организаций областного подчинения.</w:t>
            </w:r>
          </w:p>
          <w:p w14:paraId="2A83878D" w14:textId="77777777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Специалистами Архивного отдела Администрации ЗАТО Северск постоянно проводились консультации по ведению делопроизводства и архивного дела для специалистов организаций</w:t>
            </w:r>
            <w:r w:rsidRPr="00872591">
              <w:rPr>
                <w:szCs w:val="24"/>
              </w:rPr>
              <w:t xml:space="preserve"> областного подчинения</w:t>
            </w:r>
          </w:p>
        </w:tc>
      </w:tr>
      <w:tr w:rsidR="009C01B5" w:rsidRPr="00872591" w14:paraId="5C16B642" w14:textId="77777777" w:rsidTr="00D542D9">
        <w:trPr>
          <w:cantSplit/>
          <w:trHeight w:val="30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846" w14:textId="686BCE65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AD9" w14:textId="77777777" w:rsidR="009C01B5" w:rsidRPr="00872591" w:rsidRDefault="009C01B5" w:rsidP="009C01B5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Закон Томской области от 09.12.2013 № 216-ОЗ «О наделении органов местного самоуправления отдельными государственными полномочиями по регистрации коллективных договоров»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35F" w14:textId="610194EE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6381" w14:textId="5A67F3D2" w:rsidR="009C01B5" w:rsidRPr="00872591" w:rsidRDefault="009C01B5" w:rsidP="009C01B5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539,5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2503FC" w14:textId="15E9E402" w:rsidR="009C01B5" w:rsidRPr="00872591" w:rsidRDefault="009C01B5" w:rsidP="009C01B5">
            <w:pPr>
              <w:jc w:val="both"/>
            </w:pPr>
            <w:r w:rsidRPr="00872591">
              <w:t xml:space="preserve">По состоянию на 31.12.2024 в ЗАТО Северск действовало 100 коллективных договоров </w:t>
            </w:r>
            <w:r w:rsidRPr="00872591">
              <w:br/>
              <w:t>(по состоянию на 31.12.2023 – 100), из них 46 коллективных договоров заключено с участием профсоюзных организаций, 54 с участием иных представителей работников. Действие коллективных договоров в 2024 году распространялось на 12 223 работника (в 2023 году – 12 270), в том числе коллективные договоры с участием профсоюзных организаций охватывали 7 441 работника, с участием иных представителей работников – 4 782</w:t>
            </w:r>
          </w:p>
        </w:tc>
      </w:tr>
      <w:tr w:rsidR="00291B47" w:rsidRPr="00872591" w14:paraId="6B2B925E" w14:textId="77777777" w:rsidTr="00A85CEF">
        <w:trPr>
          <w:cantSplit/>
          <w:trHeight w:val="19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434" w14:textId="3F21934E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15A" w14:textId="77777777" w:rsidR="00A85CEF" w:rsidRPr="00872591" w:rsidRDefault="00291B47" w:rsidP="00A85CEF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Закон Томской области от 11.09.2007 № 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</w:t>
            </w:r>
          </w:p>
          <w:p w14:paraId="01DDA04F" w14:textId="70D96440" w:rsidR="00291B47" w:rsidRPr="00872591" w:rsidRDefault="00A85CEF" w:rsidP="00A85CEF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а также по обеспечению иных дополнительных гарантий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9C4" w14:textId="735AFAE7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t>9 276,2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E59" w14:textId="14BB5FE8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t>9 276,2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6E427" w14:textId="320623A3" w:rsidR="00291B47" w:rsidRPr="00872591" w:rsidRDefault="00A85CEF" w:rsidP="00291B47">
            <w:pPr>
              <w:jc w:val="both"/>
            </w:pPr>
            <w:r w:rsidRPr="00872591">
              <w:t xml:space="preserve">В рамках исполнения государственных полномочий приобретены жилые помещения для 4 детей-сирот и детей, оставшихся без попечения родителей (в 2023 году – 4). В рамках исполнения судебных решений по обеспечению жильем лиц из числа детей-сирот и детей, оставшихся без попечения родителей, приобретено 10 квартир </w:t>
            </w:r>
            <w:r w:rsidRPr="00872591">
              <w:br/>
              <w:t xml:space="preserve">(в 2023 году – </w:t>
            </w:r>
            <w:r w:rsidR="009E1EB9" w:rsidRPr="00872591">
              <w:t>6</w:t>
            </w:r>
            <w:r w:rsidRPr="00872591">
              <w:t>)</w:t>
            </w:r>
          </w:p>
        </w:tc>
      </w:tr>
      <w:tr w:rsidR="00291B47" w:rsidRPr="00872591" w14:paraId="43A97A2E" w14:textId="77777777" w:rsidTr="00D542D9">
        <w:trPr>
          <w:cantSplit/>
          <w:trHeight w:val="4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E867" w14:textId="5F80D653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9CDF" w14:textId="3AB0CB5B" w:rsidR="00291B47" w:rsidRPr="00872591" w:rsidRDefault="00A85CEF" w:rsidP="00291B47">
            <w:pPr>
              <w:widowControl w:val="0"/>
              <w:suppressAutoHyphens/>
              <w:spacing w:after="0" w:line="240" w:lineRule="auto"/>
              <w:rPr>
                <w:color w:val="FF0000"/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на жилое помещение лиц, которые ранее относились к указанной категории»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EC2" w14:textId="79442311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307E" w14:textId="536F8B69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519" w14:textId="151BE5F9" w:rsidR="00291B47" w:rsidRPr="00872591" w:rsidRDefault="00291B47" w:rsidP="00291B47">
            <w:pPr>
              <w:widowControl w:val="0"/>
              <w:suppressAutoHyphens/>
              <w:spacing w:after="0" w:line="240" w:lineRule="auto"/>
              <w:jc w:val="both"/>
            </w:pPr>
          </w:p>
        </w:tc>
      </w:tr>
      <w:tr w:rsidR="00770C20" w:rsidRPr="00872591" w14:paraId="467EA7DD" w14:textId="77777777" w:rsidTr="00D542D9">
        <w:trPr>
          <w:cantSplit/>
          <w:trHeight w:val="4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C83E" w14:textId="517E3648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12.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91B" w14:textId="1603B644" w:rsidR="00770C20" w:rsidRPr="00872591" w:rsidRDefault="00770C20" w:rsidP="00770C20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Закон Томской области от 24.11.2009 № 261-ОЗ «О наделении органов местного самоуправления отдельными государственными полномочиями по созданию и обеспечению деятельности административ</w:t>
            </w:r>
            <w:r w:rsidR="007551EB" w:rsidRPr="00872591">
              <w:rPr>
                <w:szCs w:val="24"/>
                <w:lang w:eastAsia="ru-RU"/>
              </w:rPr>
              <w:t>ных комиссий в Томской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A33" w14:textId="50AF7CFA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right"/>
            </w:pPr>
            <w:r w:rsidRPr="00872591">
              <w:rPr>
                <w:szCs w:val="24"/>
                <w:lang w:eastAsia="ru-RU"/>
              </w:rPr>
              <w:t>1 568,8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992E" w14:textId="045875E5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1 568,8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AAB" w14:textId="77777777" w:rsidR="007551EB" w:rsidRPr="00872591" w:rsidRDefault="007551EB" w:rsidP="007551EB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</w:pPr>
            <w:r w:rsidRPr="00872591">
              <w:t xml:space="preserve">На территории ЗАТО Северск осуществляли деятельность административная комиссия </w:t>
            </w:r>
            <w:proofErr w:type="spellStart"/>
            <w:r w:rsidRPr="00872591">
              <w:t>г</w:t>
            </w:r>
            <w:proofErr w:type="gramStart"/>
            <w:r w:rsidRPr="00872591">
              <w:t>.С</w:t>
            </w:r>
            <w:proofErr w:type="gramEnd"/>
            <w:r w:rsidRPr="00872591">
              <w:t>еверска</w:t>
            </w:r>
            <w:proofErr w:type="spellEnd"/>
            <w:r w:rsidRPr="00872591">
              <w:t xml:space="preserve"> и административная комиссия внегородских территорий.</w:t>
            </w:r>
          </w:p>
          <w:p w14:paraId="762A532F" w14:textId="77777777" w:rsidR="007551EB" w:rsidRPr="00872591" w:rsidRDefault="007551EB" w:rsidP="007551EB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</w:pPr>
            <w:r w:rsidRPr="00872591">
              <w:t xml:space="preserve">Административной комиссией </w:t>
            </w:r>
            <w:proofErr w:type="spellStart"/>
            <w:r w:rsidRPr="00872591">
              <w:t>г.Северска</w:t>
            </w:r>
            <w:proofErr w:type="spellEnd"/>
            <w:r w:rsidRPr="00872591">
              <w:t xml:space="preserve"> в 2024 году рассмотрено 336 административных материалов (в 2023 году – 601), 237 гражданам назначено административное наказание в виде административного штрафа на сумму 298,5 тыс.  руб. (в 2023 году – 479,5 тыс. руб.), 71 гражданину назначено административное наказание в виде предупреждения (в 2023 году – 120). </w:t>
            </w:r>
          </w:p>
          <w:p w14:paraId="50C635F3" w14:textId="77777777" w:rsidR="007551EB" w:rsidRPr="00872591" w:rsidRDefault="007551EB" w:rsidP="007551EB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</w:pPr>
            <w:r w:rsidRPr="00872591">
              <w:t xml:space="preserve">В 2024 году по части 1 статьи 20.25 КоАП РФ составлено 152 протокола, рассмотрено мировыми судьями 125 протоколов. Ответственный секретарь административной комиссии </w:t>
            </w:r>
            <w:proofErr w:type="spellStart"/>
            <w:r w:rsidRPr="00872591">
              <w:t>г.Северска</w:t>
            </w:r>
            <w:proofErr w:type="spellEnd"/>
            <w:r w:rsidRPr="00872591">
              <w:t xml:space="preserve"> ежеквартально принимал участие в работе секции ответственных секретарей административных комиссии при Совете муниципальных образований Томской области.</w:t>
            </w:r>
          </w:p>
          <w:p w14:paraId="787F4B74" w14:textId="6C0692ED" w:rsidR="00770C20" w:rsidRPr="00872591" w:rsidRDefault="007551EB" w:rsidP="00770C20">
            <w:pPr>
              <w:widowControl w:val="0"/>
              <w:suppressAutoHyphens/>
              <w:spacing w:after="0" w:line="240" w:lineRule="auto"/>
              <w:jc w:val="both"/>
            </w:pPr>
            <w:r w:rsidRPr="00872591">
              <w:rPr>
                <w:szCs w:val="24"/>
                <w:lang w:eastAsia="ru-RU"/>
              </w:rPr>
              <w:t xml:space="preserve">Административной комиссией внегородских территорий в 2024 году проведено 34 заседания </w:t>
            </w:r>
            <w:r w:rsidRPr="00872591">
              <w:rPr>
                <w:szCs w:val="24"/>
                <w:lang w:eastAsia="ru-RU"/>
              </w:rPr>
              <w:br/>
              <w:t xml:space="preserve">(в 2023 году – 13). На них рассмотрено 34 дела </w:t>
            </w:r>
            <w:r w:rsidRPr="00872591">
              <w:rPr>
                <w:szCs w:val="24"/>
                <w:lang w:eastAsia="ru-RU"/>
              </w:rPr>
              <w:br/>
              <w:t>(в 2023 году – 13 дел). По 12 делам вынесены административные наказания в виде предупреждения, по 17 делам выписаны штрафы</w:t>
            </w:r>
          </w:p>
        </w:tc>
      </w:tr>
      <w:tr w:rsidR="00770C20" w:rsidRPr="00872591" w14:paraId="71835736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1857" w14:textId="7F3BEE7A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A936" w14:textId="77777777" w:rsidR="00770C20" w:rsidRPr="00872591" w:rsidRDefault="00770C20" w:rsidP="00770C20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B70" w14:textId="4EC88FA8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B30" w14:textId="363FF5E1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righ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D047" w14:textId="4CB15CA8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 xml:space="preserve">на общую сумму 26,0 тыс. руб. (в 2023 году – 4,5 тыс. руб.), прекращены 5 дел (в 2023 году – 0). </w:t>
            </w:r>
          </w:p>
          <w:p w14:paraId="45F20A56" w14:textId="159BC90D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both"/>
            </w:pPr>
            <w:r w:rsidRPr="00872591">
              <w:rPr>
                <w:szCs w:val="24"/>
                <w:lang w:eastAsia="ru-RU"/>
              </w:rPr>
              <w:t>Постоянно велись консультации и прием граждан по вопросам применения Кодекса Томской области об административных правонарушениях и Кодекса Российской Федерации об административных правонарушениях</w:t>
            </w:r>
          </w:p>
        </w:tc>
      </w:tr>
      <w:tr w:rsidR="00770C20" w:rsidRPr="00872591" w14:paraId="5C4C2B03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5B7C" w14:textId="25515B33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13.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A2D4" w14:textId="32AF3F33" w:rsidR="00770C20" w:rsidRPr="00872591" w:rsidRDefault="00770C20" w:rsidP="00123FA7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Закон Томской области от 29.12.2005 № 241-ОЗ «О наделении органов местного самоуправления отдельными государственными полномочиями по созданию и организации деятельности комиссий по делам несовершеннолетних и защите их прав»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5F61" w14:textId="775A51CB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 xml:space="preserve">2 953,9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E733" w14:textId="5F00C3D1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2 796,8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7CFF" w14:textId="51D360A6" w:rsidR="00770C20" w:rsidRPr="00872591" w:rsidRDefault="00770C20" w:rsidP="00BC10FB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</w:pPr>
            <w:r w:rsidRPr="00872591">
              <w:rPr>
                <w:szCs w:val="24"/>
              </w:rPr>
              <w:t>В комиссии по делам несовершеннолетних н</w:t>
            </w:r>
            <w:r w:rsidR="00BC10FB" w:rsidRPr="00872591">
              <w:t>а </w:t>
            </w:r>
            <w:r w:rsidRPr="00872591">
              <w:t>профилактическом учете по состоянию</w:t>
            </w:r>
            <w:r w:rsidR="00BC10FB" w:rsidRPr="00872591">
              <w:t xml:space="preserve"> </w:t>
            </w:r>
            <w:r w:rsidRPr="00872591">
              <w:t>на</w:t>
            </w:r>
            <w:r w:rsidR="00BC10FB" w:rsidRPr="00872591">
              <w:t> </w:t>
            </w:r>
            <w:r w:rsidRPr="00872591">
              <w:t xml:space="preserve">31.12.2024 состояло 50 человек (в 2023 году – 39). В 2024 году проведено 44 заседания </w:t>
            </w:r>
            <w:r w:rsidRPr="00872591">
              <w:rPr>
                <w:szCs w:val="24"/>
              </w:rPr>
              <w:t>комиссии по делам несовершеннолетних</w:t>
            </w:r>
            <w:r w:rsidRPr="00872591">
              <w:t xml:space="preserve">(в 2023 году – 48), все заседания проведены с участием помощника прокурора ЗАТО </w:t>
            </w:r>
            <w:proofErr w:type="spellStart"/>
            <w:r w:rsidRPr="00872591">
              <w:t>г</w:t>
            </w:r>
            <w:proofErr w:type="gramStart"/>
            <w:r w:rsidRPr="00872591">
              <w:t>.С</w:t>
            </w:r>
            <w:proofErr w:type="gramEnd"/>
            <w:r w:rsidRPr="00872591">
              <w:t>еверск</w:t>
            </w:r>
            <w:proofErr w:type="spellEnd"/>
            <w:r w:rsidRPr="00872591">
              <w:t>, рассмотрено 104 дела об административном правонарушении (в 2023 году – 162), привлечено к административной ответственности 91 лицо, из них 24</w:t>
            </w:r>
            <w:r w:rsidR="00BC10FB" w:rsidRPr="00872591">
              <w:t> </w:t>
            </w:r>
            <w:r w:rsidRPr="00872591">
              <w:t xml:space="preserve">несовершеннолетние (в 2023 году – 107 лиц, из них 26 несовершеннолетние). По результатам рассмотрения поступивших в производство материалов специалистами </w:t>
            </w:r>
            <w:r w:rsidRPr="00872591">
              <w:rPr>
                <w:szCs w:val="24"/>
              </w:rPr>
              <w:t xml:space="preserve">комиссии по делам несовершеннолетних </w:t>
            </w:r>
            <w:r w:rsidRPr="00872591">
              <w:t>выдавались направления в</w:t>
            </w:r>
            <w:r w:rsidR="00BC10FB" w:rsidRPr="00872591">
              <w:t> </w:t>
            </w:r>
            <w:r w:rsidRPr="00872591">
              <w:t xml:space="preserve">ОГКУ </w:t>
            </w:r>
            <w:proofErr w:type="gramStart"/>
            <w:r w:rsidRPr="00872591">
              <w:t>ЦЗН</w:t>
            </w:r>
            <w:proofErr w:type="gramEnd"/>
            <w:r w:rsidRPr="00872591">
              <w:t xml:space="preserve"> ЗАТО город Северск для организации </w:t>
            </w:r>
            <w:r w:rsidRPr="00872591">
              <w:rPr>
                <w:szCs w:val="24"/>
              </w:rPr>
              <w:t>временной занятости и</w:t>
            </w:r>
            <w:r w:rsidR="00BC10FB" w:rsidRPr="00872591">
              <w:rPr>
                <w:szCs w:val="24"/>
              </w:rPr>
              <w:t> </w:t>
            </w:r>
            <w:r w:rsidRPr="00872591">
              <w:rPr>
                <w:szCs w:val="24"/>
              </w:rPr>
              <w:t xml:space="preserve">трудоустройства </w:t>
            </w:r>
            <w:r w:rsidRPr="00872591">
              <w:t>несовершеннолетних граждан в</w:t>
            </w:r>
            <w:r w:rsidR="00BC10FB" w:rsidRPr="00872591">
              <w:t> </w:t>
            </w:r>
            <w:r w:rsidRPr="00872591">
              <w:t xml:space="preserve">возрасте от 14 до 18 лет, для организации досуговой деятельности все несовершеннолетние и их законные представители были проинформированы о возможности бесплатно заниматься </w:t>
            </w:r>
            <w:r w:rsidRPr="00872591">
              <w:rPr>
                <w:szCs w:val="24"/>
              </w:rPr>
              <w:t xml:space="preserve">физической культурой и спортом </w:t>
            </w:r>
            <w:r w:rsidRPr="00872591">
              <w:t>с</w:t>
            </w:r>
            <w:r w:rsidR="00BC10FB" w:rsidRPr="00872591">
              <w:t> </w:t>
            </w:r>
            <w:r w:rsidRPr="00872591">
              <w:t>инструкторами по месту жительства</w:t>
            </w:r>
            <w:r w:rsidR="00C16B74" w:rsidRPr="00872591">
              <w:t>. В 2024 году</w:t>
            </w:r>
          </w:p>
        </w:tc>
      </w:tr>
      <w:tr w:rsidR="00770C20" w:rsidRPr="00872591" w14:paraId="2BEF6873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A7E1" w14:textId="0CB67145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6EC" w14:textId="1CBCA945" w:rsidR="00770C20" w:rsidRPr="00872591" w:rsidRDefault="00770C20" w:rsidP="00770C20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7997" w14:textId="2ABFD78B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5FD" w14:textId="6E18068A" w:rsidR="00770C20" w:rsidRPr="00872591" w:rsidRDefault="00770C20" w:rsidP="00770C20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679" w14:textId="7DD63CD4" w:rsidR="00770C20" w:rsidRPr="00872591" w:rsidRDefault="00770C20" w:rsidP="007C490E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</w:pPr>
            <w:r w:rsidRPr="00872591">
              <w:t xml:space="preserve">в целях профилактики безнадзорности и правонарушений несовершеннолетних, разъяснения правил безопасного поведения на водных объектах, предотвращения пожаров в жилых помещениях специалистами </w:t>
            </w:r>
            <w:r w:rsidRPr="00872591">
              <w:rPr>
                <w:szCs w:val="24"/>
              </w:rPr>
              <w:t xml:space="preserve">комиссии по делам несовершеннолетних </w:t>
            </w:r>
            <w:r w:rsidRPr="00872591">
              <w:t xml:space="preserve">проведены рейдовые мероприятия с участием специалистов УМВД России по ЗАТО </w:t>
            </w:r>
            <w:proofErr w:type="spellStart"/>
            <w:r w:rsidRPr="00872591">
              <w:t>г</w:t>
            </w:r>
            <w:proofErr w:type="gramStart"/>
            <w:r w:rsidRPr="00872591">
              <w:t>.С</w:t>
            </w:r>
            <w:proofErr w:type="gramEnd"/>
            <w:r w:rsidRPr="00872591">
              <w:t>еверск</w:t>
            </w:r>
            <w:proofErr w:type="spellEnd"/>
            <w:r w:rsidRPr="00872591">
              <w:t xml:space="preserve"> Томской области, ФГКУ «Специальное управление ФПС №</w:t>
            </w:r>
            <w:r w:rsidRPr="00872591">
              <w:rPr>
                <w:szCs w:val="24"/>
              </w:rPr>
              <w:t> </w:t>
            </w:r>
            <w:r w:rsidRPr="00872591">
              <w:t xml:space="preserve">8 МЧС России», Управления образования как на территории </w:t>
            </w:r>
            <w:proofErr w:type="spellStart"/>
            <w:r w:rsidRPr="00872591">
              <w:t>г.Северска</w:t>
            </w:r>
            <w:proofErr w:type="spellEnd"/>
            <w:r w:rsidRPr="00872591">
              <w:t xml:space="preserve">, так и на внегородских территориях. В результате скоординированной профилактической работы всех органов и учреждений системы профилактики безнадзорности и правонарушений несовершеннолетних произошло снижение количества преступлений, совершенных несовершеннолетними. </w:t>
            </w:r>
            <w:r w:rsidR="007C490E" w:rsidRPr="00872591">
              <w:t>В</w:t>
            </w:r>
            <w:r w:rsidRPr="00872591">
              <w:t xml:space="preserve"> 2024 году несовершеннолетними было совершено 5 преступлений (в 2023 году – 13)</w:t>
            </w:r>
          </w:p>
        </w:tc>
      </w:tr>
      <w:tr w:rsidR="00903137" w:rsidRPr="00872591" w14:paraId="673EE800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829F" w14:textId="06885531" w:rsidR="00903137" w:rsidRPr="00872591" w:rsidRDefault="00903137" w:rsidP="0090313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E6C" w14:textId="3738F831" w:rsidR="00903137" w:rsidRPr="00872591" w:rsidRDefault="00903137" w:rsidP="00903137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Закон Томской области от 29.12.2007 № 320-ОЗ «Об утверждении методики</w:t>
            </w:r>
            <w:r w:rsidRPr="00872591">
              <w:rPr>
                <w:szCs w:val="24"/>
                <w:lang w:eastAsia="ru-RU"/>
              </w:rPr>
              <w:t xml:space="preserve"> распределения субвенций между бюджетами муниципальных образований Томской области на осуществление государственных полномочий по составлению (изменению и дополнению)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4D8" w14:textId="3069855F" w:rsidR="00903137" w:rsidRPr="00872591" w:rsidRDefault="00903137" w:rsidP="0090313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BAD6" w14:textId="3B65187F" w:rsidR="00903137" w:rsidRPr="00872591" w:rsidRDefault="00903137" w:rsidP="0090313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  <w:lang w:eastAsia="ru-RU"/>
              </w:rPr>
              <w:t>8,0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940F" w14:textId="35907BBF" w:rsidR="00903137" w:rsidRPr="00872591" w:rsidRDefault="008A3BC8" w:rsidP="008A3BC8">
            <w:pPr>
              <w:spacing w:after="0"/>
              <w:ind w:firstLine="34"/>
              <w:jc w:val="both"/>
            </w:pPr>
            <w:r w:rsidRPr="00872591">
              <w:rPr>
                <w:szCs w:val="24"/>
              </w:rPr>
              <w:t xml:space="preserve">В 2024 году сформированы уточненные общий и запасной списки кандидатов в присяжные заседатели федеральных судов общей юрисдикции на период с 1 июня 2022 года по 31 мая 2025 года от ЗАТО Северск для обеспечения деятельности Томского областного суда, 2-го Восточного окружного военного суда и Северского городского суда Томской области на основании персональных данных об избирателях, входящих </w:t>
            </w:r>
            <w:r w:rsidR="00B844FE" w:rsidRPr="00872591">
              <w:br/>
            </w:r>
            <w:r w:rsidRPr="00872591">
              <w:rPr>
                <w:szCs w:val="24"/>
              </w:rPr>
              <w:t xml:space="preserve">в </w:t>
            </w:r>
            <w:r w:rsidR="00B844FE" w:rsidRPr="00872591">
              <w:rPr>
                <w:szCs w:val="24"/>
              </w:rPr>
              <w:t xml:space="preserve">  </w:t>
            </w:r>
            <w:r w:rsidRPr="00872591">
              <w:rPr>
                <w:szCs w:val="24"/>
              </w:rPr>
              <w:t xml:space="preserve">информационные </w:t>
            </w:r>
            <w:r w:rsidR="00B844FE" w:rsidRPr="00872591">
              <w:rPr>
                <w:szCs w:val="24"/>
              </w:rPr>
              <w:t xml:space="preserve">   </w:t>
            </w:r>
            <w:r w:rsidRPr="00872591">
              <w:rPr>
                <w:szCs w:val="24"/>
              </w:rPr>
              <w:t xml:space="preserve">ресурсы </w:t>
            </w:r>
            <w:r w:rsidR="00B844FE" w:rsidRPr="00872591">
              <w:rPr>
                <w:szCs w:val="24"/>
              </w:rPr>
              <w:t xml:space="preserve">   </w:t>
            </w:r>
            <w:r w:rsidRPr="00872591">
              <w:rPr>
                <w:szCs w:val="24"/>
              </w:rPr>
              <w:t>Государственной</w:t>
            </w:r>
          </w:p>
        </w:tc>
      </w:tr>
      <w:tr w:rsidR="00903137" w:rsidRPr="00872591" w14:paraId="124EDB68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B66E" w14:textId="5260D156" w:rsidR="00903137" w:rsidRPr="00872591" w:rsidRDefault="00903137" w:rsidP="00903137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BA1" w14:textId="735D039F" w:rsidR="00903137" w:rsidRPr="00872591" w:rsidRDefault="00903137" w:rsidP="00903137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6805" w14:textId="791D47EB" w:rsidR="00903137" w:rsidRPr="00872591" w:rsidRDefault="00903137" w:rsidP="0090313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5B10" w14:textId="295D3DEC" w:rsidR="00903137" w:rsidRPr="00872591" w:rsidRDefault="00903137" w:rsidP="00903137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4716" w14:textId="6B6B5284" w:rsidR="00903137" w:rsidRPr="00872591" w:rsidRDefault="008A3BC8" w:rsidP="00903137">
            <w:pPr>
              <w:spacing w:after="0"/>
              <w:ind w:firstLine="34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 xml:space="preserve">автоматизированной системы Российской </w:t>
            </w:r>
            <w:r w:rsidR="00903137" w:rsidRPr="00872591">
              <w:rPr>
                <w:szCs w:val="24"/>
              </w:rPr>
              <w:t>Федерации «Выборы» путем случайной выборки установленного числа граждан, соответствующих требованиям, предъявляемым к кандидатам в присяжные заседатели. Подготовлены и направлены письменные уведомления гражданам, вновь включенным в списки кандидатов в присяжные заседатели. Опубликована информация о вновь включенных гражданах в списки кандидатов в присяжные заседатели в средстве массовой информации (в городском еженедельнике «Диалог»)</w:t>
            </w:r>
          </w:p>
        </w:tc>
      </w:tr>
      <w:tr w:rsidR="00321008" w:rsidRPr="00872591" w14:paraId="06582354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6853" w14:textId="506C8F30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lastRenderedPageBreak/>
              <w:t>15.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EFBF" w14:textId="69AD2E11" w:rsidR="00321008" w:rsidRPr="00872591" w:rsidRDefault="00321008" w:rsidP="00321008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 xml:space="preserve">Закон Томской области от 18.03.2003 </w:t>
            </w:r>
            <w:r w:rsidRPr="00872591">
              <w:rPr>
                <w:szCs w:val="24"/>
              </w:rPr>
              <w:br/>
              <w:t>№ 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 городском, пригородном и междугородном сообщении (кроме железнодорожного транспорта)</w:t>
            </w:r>
            <w:r w:rsidR="00801450" w:rsidRPr="00872591">
              <w:rPr>
                <w:szCs w:val="24"/>
              </w:rPr>
              <w:t xml:space="preserve"> по городским, пригородным и междугородным муниципальным маршрутам»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A0C" w14:textId="1D4E443C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23,8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2B58" w14:textId="5B2E610E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872591">
              <w:rPr>
                <w:szCs w:val="24"/>
              </w:rPr>
              <w:t>23,8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F56" w14:textId="77777777" w:rsidR="00230B42" w:rsidRPr="00872591" w:rsidRDefault="00230B42" w:rsidP="00230B42">
            <w:pPr>
              <w:widowControl w:val="0"/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 xml:space="preserve">В рамках переданных государственных полномочий </w:t>
            </w:r>
            <w:proofErr w:type="gramStart"/>
            <w:r w:rsidRPr="00872591">
              <w:rPr>
                <w:szCs w:val="24"/>
              </w:rPr>
              <w:t>Администрацией</w:t>
            </w:r>
            <w:proofErr w:type="gramEnd"/>
            <w:r w:rsidRPr="00872591">
              <w:rPr>
                <w:szCs w:val="24"/>
              </w:rPr>
              <w:t xml:space="preserve"> ЗАТО Северск:</w:t>
            </w:r>
          </w:p>
          <w:p w14:paraId="4D50C441" w14:textId="77777777" w:rsidR="00725E3B" w:rsidRPr="00872591" w:rsidRDefault="00230B42" w:rsidP="00230B42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 xml:space="preserve">- направлены запросы организациям, осуществляющим перевозки на </w:t>
            </w:r>
            <w:proofErr w:type="gramStart"/>
            <w:r w:rsidRPr="00872591">
              <w:rPr>
                <w:szCs w:val="24"/>
              </w:rPr>
              <w:t>территории</w:t>
            </w:r>
            <w:proofErr w:type="gramEnd"/>
            <w:r w:rsidRPr="00872591">
              <w:rPr>
                <w:szCs w:val="24"/>
              </w:rPr>
              <w:t xml:space="preserve"> ЗАТО Северск, о предоставлении документов и материалов в соответствии с Правилами регулирования тарифов на перевозки пассажиров и багажа на территории ЗАТО Северск для установления экономически обоснованного тарифа. Документы и материалы в </w:t>
            </w:r>
            <w:proofErr w:type="gramStart"/>
            <w:r w:rsidRPr="00872591">
              <w:rPr>
                <w:szCs w:val="24"/>
              </w:rPr>
              <w:t>Администр</w:t>
            </w:r>
            <w:r w:rsidR="00725E3B" w:rsidRPr="00872591">
              <w:rPr>
                <w:szCs w:val="24"/>
              </w:rPr>
              <w:t>ацию</w:t>
            </w:r>
            <w:proofErr w:type="gramEnd"/>
            <w:r w:rsidR="00725E3B" w:rsidRPr="00872591">
              <w:rPr>
                <w:szCs w:val="24"/>
              </w:rPr>
              <w:t xml:space="preserve"> ЗАТО Северск не поступали; </w:t>
            </w:r>
          </w:p>
          <w:p w14:paraId="7E57B8C4" w14:textId="7DC5BF37" w:rsidR="00321008" w:rsidRPr="00872591" w:rsidRDefault="00725E3B" w:rsidP="00725E3B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- на основании имеющихся данных у регулирующего органа проиндексированы тарифы</w:t>
            </w:r>
          </w:p>
        </w:tc>
      </w:tr>
      <w:tr w:rsidR="00321008" w:rsidRPr="00872591" w14:paraId="53FD5C32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CFF8" w14:textId="725EC098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2480" w14:textId="3B316E3C" w:rsidR="00321008" w:rsidRPr="00872591" w:rsidRDefault="00321008" w:rsidP="00321008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2050" w14:textId="153C08FC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606C" w14:textId="209BD4B6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right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05B5" w14:textId="77777777" w:rsidR="00321008" w:rsidRPr="00872591" w:rsidRDefault="00321008" w:rsidP="00321008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 xml:space="preserve">по муниципальным маршрутам в городском и пригородном сообщении, принято 2 постановления </w:t>
            </w:r>
            <w:proofErr w:type="gramStart"/>
            <w:r w:rsidRPr="00872591">
              <w:rPr>
                <w:szCs w:val="24"/>
              </w:rPr>
              <w:t>Администрации</w:t>
            </w:r>
            <w:proofErr w:type="gramEnd"/>
            <w:r w:rsidRPr="00872591">
              <w:rPr>
                <w:szCs w:val="24"/>
              </w:rPr>
              <w:t xml:space="preserve"> ЗАТО Северск об установлении с 01.04.2024 тарифов на перевозки пассажиров и провоз ручной клади (багажа) автомобильным транспортом общего пользования по муниципальным маршрутам ЗАТО Северск:</w:t>
            </w:r>
          </w:p>
          <w:p w14:paraId="6F4AEDB8" w14:textId="77777777" w:rsidR="00B84791" w:rsidRPr="00872591" w:rsidRDefault="00B84791" w:rsidP="00B84791">
            <w:pPr>
              <w:pStyle w:val="af0"/>
              <w:numPr>
                <w:ilvl w:val="2"/>
                <w:numId w:val="46"/>
              </w:numPr>
              <w:tabs>
                <w:tab w:val="left" w:pos="167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91">
              <w:rPr>
                <w:rFonts w:ascii="Times New Roman" w:hAnsi="Times New Roman"/>
                <w:sz w:val="24"/>
                <w:szCs w:val="24"/>
              </w:rPr>
              <w:t>в городском сообщении размер тарифа увеличился на 2 руб. и составил 23 руб.;</w:t>
            </w:r>
          </w:p>
          <w:p w14:paraId="288E8C47" w14:textId="77777777" w:rsidR="00B84791" w:rsidRPr="00872591" w:rsidRDefault="00B84791" w:rsidP="00B84791">
            <w:pPr>
              <w:pStyle w:val="af0"/>
              <w:numPr>
                <w:ilvl w:val="2"/>
                <w:numId w:val="46"/>
              </w:numPr>
              <w:tabs>
                <w:tab w:val="left" w:pos="1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25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72591">
              <w:rPr>
                <w:rFonts w:ascii="Times New Roman" w:eastAsiaTheme="minorHAnsi" w:hAnsi="Times New Roman"/>
                <w:sz w:val="24"/>
                <w:szCs w:val="24"/>
              </w:rPr>
              <w:t xml:space="preserve">пригородном сообщении предельная максимальная стоимость одного </w:t>
            </w:r>
            <w:proofErr w:type="spellStart"/>
            <w:r w:rsidRPr="00872591">
              <w:rPr>
                <w:rFonts w:ascii="Times New Roman" w:eastAsiaTheme="minorHAnsi" w:hAnsi="Times New Roman"/>
                <w:sz w:val="24"/>
                <w:szCs w:val="24"/>
              </w:rPr>
              <w:t>пассажиро</w:t>
            </w:r>
            <w:proofErr w:type="spellEnd"/>
            <w:r w:rsidRPr="00872591">
              <w:rPr>
                <w:rFonts w:ascii="Times New Roman" w:eastAsiaTheme="minorHAnsi" w:hAnsi="Times New Roman"/>
                <w:sz w:val="24"/>
                <w:szCs w:val="24"/>
              </w:rPr>
              <w:t>-километра в размере 1,36 руб. увеличилась до 1,60 руб.;</w:t>
            </w:r>
          </w:p>
          <w:p w14:paraId="7FA850F0" w14:textId="77777777" w:rsidR="00B84791" w:rsidRPr="00872591" w:rsidRDefault="00B84791" w:rsidP="00B84791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 xml:space="preserve">- принято изменение в постановление </w:t>
            </w:r>
            <w:proofErr w:type="gramStart"/>
            <w:r w:rsidRPr="00872591">
              <w:rPr>
                <w:szCs w:val="24"/>
              </w:rPr>
              <w:t>Администрации</w:t>
            </w:r>
            <w:proofErr w:type="gramEnd"/>
            <w:r w:rsidRPr="00872591">
              <w:rPr>
                <w:szCs w:val="24"/>
              </w:rPr>
              <w:t xml:space="preserve"> ЗАТО Северск, уточняющее срок действия проездного билета (с 01.05.2024 по 30.09.2024) по муниципальным маршрутам ЗАТО Северск в пригородном сообщении;</w:t>
            </w:r>
          </w:p>
          <w:p w14:paraId="6D258BE6" w14:textId="77777777" w:rsidR="00B84791" w:rsidRPr="00872591" w:rsidRDefault="00B84791" w:rsidP="00B84791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 xml:space="preserve">- рассчитан средний тариф на перевозку пассажиров в прямом и обратном направлении на муниципальных </w:t>
            </w:r>
            <w:proofErr w:type="gramStart"/>
            <w:r w:rsidRPr="00872591">
              <w:rPr>
                <w:szCs w:val="24"/>
              </w:rPr>
              <w:t>маршрутах</w:t>
            </w:r>
            <w:proofErr w:type="gramEnd"/>
            <w:r w:rsidRPr="00872591">
              <w:rPr>
                <w:szCs w:val="24"/>
              </w:rPr>
              <w:t xml:space="preserve"> ЗАТО Северск в пригородном сообщении;</w:t>
            </w:r>
          </w:p>
          <w:p w14:paraId="09C1C6DA" w14:textId="62B18100" w:rsidR="00B84791" w:rsidRPr="00872591" w:rsidRDefault="00B84791" w:rsidP="00321008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- рассмотрено 1 обращение перевозчика об увеличении действующих тарифов на перевозки пассажиров и провоз ручной клади автомобильным транспортом общего пользования по муниципальным маршрутам.</w:t>
            </w:r>
          </w:p>
          <w:p w14:paraId="5E85F463" w14:textId="0C0D5626" w:rsidR="00B84791" w:rsidRPr="00872591" w:rsidRDefault="00B84791" w:rsidP="00321008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В связи с выявленным несоответствием требованиям, предусмотренным Правилами регулирования тарифов на перевозки пассажиров</w:t>
            </w:r>
          </w:p>
        </w:tc>
      </w:tr>
      <w:tr w:rsidR="00321008" w:rsidRPr="00872591" w14:paraId="617AAB9E" w14:textId="77777777" w:rsidTr="00D542D9">
        <w:trPr>
          <w:cantSplit/>
          <w:trHeight w:val="27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269F" w14:textId="1617DF19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19B" w14:textId="2A3032C1" w:rsidR="00321008" w:rsidRPr="00872591" w:rsidRDefault="00321008" w:rsidP="00321008">
            <w:pPr>
              <w:widowControl w:val="0"/>
              <w:suppressAutoHyphens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17E" w14:textId="153EEDA9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9B9" w14:textId="70DE2504" w:rsidR="00321008" w:rsidRPr="00872591" w:rsidRDefault="00321008" w:rsidP="00321008">
            <w:pPr>
              <w:widowControl w:val="0"/>
              <w:suppressAutoHyphens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188" w14:textId="03F24F3A" w:rsidR="00321008" w:rsidRPr="00872591" w:rsidRDefault="00321008" w:rsidP="00321008">
            <w:pPr>
              <w:spacing w:after="0"/>
              <w:jc w:val="both"/>
              <w:rPr>
                <w:szCs w:val="24"/>
              </w:rPr>
            </w:pPr>
            <w:r w:rsidRPr="00872591">
              <w:rPr>
                <w:szCs w:val="24"/>
              </w:rPr>
              <w:t>и багажа на территории ЗАТО Северск, обращение возвращено с пояснениями о причинах возврата</w:t>
            </w:r>
          </w:p>
        </w:tc>
      </w:tr>
    </w:tbl>
    <w:p w14:paraId="3540AEB8" w14:textId="1ED1A5C9" w:rsidR="00377559" w:rsidRPr="00872591" w:rsidRDefault="00377559" w:rsidP="001A3A05">
      <w:pPr>
        <w:spacing w:before="120" w:after="0" w:line="240" w:lineRule="auto"/>
        <w:ind w:right="57" w:firstLine="709"/>
        <w:jc w:val="both"/>
        <w:rPr>
          <w:szCs w:val="24"/>
        </w:rPr>
      </w:pPr>
      <w:r w:rsidRPr="00872591">
        <w:rPr>
          <w:szCs w:val="24"/>
        </w:rPr>
        <w:t>На реализацию государственных полномочий, переданных законами Томской области городскому округу закрытому административно-территориальному образованию Северск Томской области, и обеспечение государственных гарантий в 2024 году было направлено из областного бюджета 1,</w:t>
      </w:r>
      <w:r w:rsidR="001A3A05" w:rsidRPr="00872591">
        <w:rPr>
          <w:szCs w:val="24"/>
        </w:rPr>
        <w:t>7</w:t>
      </w:r>
      <w:r w:rsidRPr="00872591">
        <w:rPr>
          <w:szCs w:val="24"/>
        </w:rPr>
        <w:t xml:space="preserve"> млрд руб. (в 2023 году – 1,</w:t>
      </w:r>
      <w:r w:rsidR="001A3A05" w:rsidRPr="00872591">
        <w:rPr>
          <w:szCs w:val="24"/>
        </w:rPr>
        <w:t>5</w:t>
      </w:r>
      <w:r w:rsidRPr="00872591">
        <w:rPr>
          <w:szCs w:val="24"/>
        </w:rPr>
        <w:t xml:space="preserve"> млрд руб.), из них расходы на обеспечение государственных гарантий </w:t>
      </w:r>
      <w:r w:rsidR="001A3A05" w:rsidRPr="00872591">
        <w:rPr>
          <w:szCs w:val="24"/>
        </w:rPr>
        <w:t>составили</w:t>
      </w:r>
      <w:r w:rsidRPr="00872591">
        <w:rPr>
          <w:szCs w:val="24"/>
        </w:rPr>
        <w:t xml:space="preserve"> 1,</w:t>
      </w:r>
      <w:r w:rsidR="001A3A05" w:rsidRPr="00872591">
        <w:rPr>
          <w:szCs w:val="24"/>
        </w:rPr>
        <w:t>6</w:t>
      </w:r>
      <w:r w:rsidRPr="00872591">
        <w:rPr>
          <w:szCs w:val="24"/>
        </w:rPr>
        <w:t xml:space="preserve"> млрд руб. (в 2023 году – 1,</w:t>
      </w:r>
      <w:r w:rsidR="001A3A05" w:rsidRPr="00872591">
        <w:rPr>
          <w:szCs w:val="24"/>
        </w:rPr>
        <w:t>4</w:t>
      </w:r>
      <w:r w:rsidRPr="00872591">
        <w:rPr>
          <w:szCs w:val="24"/>
        </w:rPr>
        <w:t xml:space="preserve"> млрд руб.), освоено средств на сумму 1,</w:t>
      </w:r>
      <w:r w:rsidR="001A3A05" w:rsidRPr="00872591">
        <w:rPr>
          <w:szCs w:val="24"/>
        </w:rPr>
        <w:t>7</w:t>
      </w:r>
      <w:r w:rsidRPr="00872591">
        <w:rPr>
          <w:szCs w:val="24"/>
        </w:rPr>
        <w:t xml:space="preserve"> млрд руб. (в 2023 году – 1,</w:t>
      </w:r>
      <w:r w:rsidR="001A3A05" w:rsidRPr="00872591">
        <w:rPr>
          <w:szCs w:val="24"/>
        </w:rPr>
        <w:t>5</w:t>
      </w:r>
      <w:r w:rsidRPr="00872591">
        <w:rPr>
          <w:szCs w:val="24"/>
        </w:rPr>
        <w:t xml:space="preserve"> млрд руб.), из них расходы на обеспечение государственных гарантий – 1,</w:t>
      </w:r>
      <w:r w:rsidR="001A3A05" w:rsidRPr="00872591">
        <w:rPr>
          <w:szCs w:val="24"/>
        </w:rPr>
        <w:t>6</w:t>
      </w:r>
      <w:r w:rsidRPr="00872591">
        <w:rPr>
          <w:szCs w:val="24"/>
        </w:rPr>
        <w:t xml:space="preserve"> млрд руб. (в 2023 году – 1,</w:t>
      </w:r>
      <w:r w:rsidR="001A3A05" w:rsidRPr="00872591">
        <w:rPr>
          <w:szCs w:val="24"/>
        </w:rPr>
        <w:t>4</w:t>
      </w:r>
      <w:r w:rsidRPr="00872591">
        <w:rPr>
          <w:szCs w:val="24"/>
        </w:rPr>
        <w:t xml:space="preserve"> млрд руб.).</w:t>
      </w:r>
    </w:p>
    <w:p w14:paraId="04695DC8" w14:textId="593F65C5" w:rsidR="00377559" w:rsidRPr="00872591" w:rsidRDefault="00377559" w:rsidP="00377559">
      <w:pPr>
        <w:rPr>
          <w:lang w:eastAsia="ru-RU"/>
        </w:rPr>
      </w:pPr>
    </w:p>
    <w:p w14:paraId="12FC7894" w14:textId="7AAA878D" w:rsidR="009F34FB" w:rsidRPr="00872591" w:rsidRDefault="009F34FB">
      <w:pPr>
        <w:spacing w:after="0" w:line="240" w:lineRule="auto"/>
        <w:rPr>
          <w:szCs w:val="24"/>
        </w:rPr>
        <w:sectPr w:rsidR="009F34FB" w:rsidRPr="00872591" w:rsidSect="005F547F">
          <w:pgSz w:w="16838" w:h="11906" w:orient="landscape" w:code="9"/>
          <w:pgMar w:top="1701" w:right="1134" w:bottom="851" w:left="1134" w:header="709" w:footer="567" w:gutter="0"/>
          <w:cols w:space="708"/>
          <w:titlePg/>
          <w:docGrid w:linePitch="360"/>
        </w:sectPr>
      </w:pPr>
    </w:p>
    <w:p w14:paraId="6D4CA544" w14:textId="50BD8DF9" w:rsidR="009F34FB" w:rsidRPr="00872591" w:rsidRDefault="009F34FB">
      <w:pPr>
        <w:spacing w:after="0" w:line="240" w:lineRule="auto"/>
        <w:rPr>
          <w:szCs w:val="24"/>
        </w:rPr>
      </w:pPr>
    </w:p>
    <w:p w14:paraId="08AE2380" w14:textId="77777777" w:rsidR="00261BAB" w:rsidRPr="00872591" w:rsidRDefault="00261BAB" w:rsidP="00261BAB">
      <w:pPr>
        <w:pStyle w:val="af0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712F5948" w14:textId="40812248" w:rsidR="00261BAB" w:rsidRPr="00872591" w:rsidRDefault="00261BAB" w:rsidP="00261BAB">
      <w:pPr>
        <w:pStyle w:val="af0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350CF933" w14:textId="4DC0F996" w:rsidR="00261BAB" w:rsidRPr="00872591" w:rsidRDefault="00261BAB" w:rsidP="00261BAB">
      <w:pPr>
        <w:pStyle w:val="af0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1C8952F5" w14:textId="384ED57C" w:rsidR="00261BAB" w:rsidRPr="00110FB1" w:rsidRDefault="00261BAB" w:rsidP="00110FB1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eastAsia="Times New Roman"/>
          <w:color w:val="000000"/>
          <w:spacing w:val="-5"/>
          <w:szCs w:val="24"/>
          <w:lang w:eastAsia="ru-RU"/>
        </w:rPr>
      </w:pPr>
      <w:bookmarkStart w:id="84" w:name="_GoBack"/>
      <w:bookmarkEnd w:id="84"/>
    </w:p>
    <w:sectPr w:rsidR="00261BAB" w:rsidRPr="00110FB1" w:rsidSect="000327F6"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EB2E" w14:textId="77777777" w:rsidR="00DF327C" w:rsidRDefault="00DF327C" w:rsidP="0010711F">
      <w:pPr>
        <w:spacing w:after="0" w:line="240" w:lineRule="auto"/>
      </w:pPr>
      <w:r>
        <w:separator/>
      </w:r>
    </w:p>
  </w:endnote>
  <w:endnote w:type="continuationSeparator" w:id="0">
    <w:p w14:paraId="6A744D47" w14:textId="77777777" w:rsidR="00DF327C" w:rsidRDefault="00DF327C" w:rsidP="0010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2115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8F70DC" w14:textId="32AAC012" w:rsidR="00227A4E" w:rsidRPr="006F7312" w:rsidRDefault="00227A4E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 w:rsidRPr="006F7312">
          <w:rPr>
            <w:rFonts w:ascii="Times New Roman" w:hAnsi="Times New Roman"/>
            <w:sz w:val="24"/>
            <w:szCs w:val="24"/>
          </w:rPr>
          <w:fldChar w:fldCharType="begin"/>
        </w:r>
        <w:r w:rsidRPr="006F73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7312">
          <w:rPr>
            <w:rFonts w:ascii="Times New Roman" w:hAnsi="Times New Roman"/>
            <w:sz w:val="24"/>
            <w:szCs w:val="24"/>
          </w:rPr>
          <w:fldChar w:fldCharType="separate"/>
        </w:r>
        <w:r w:rsidR="009E40C2">
          <w:rPr>
            <w:rFonts w:ascii="Times New Roman" w:hAnsi="Times New Roman"/>
            <w:noProof/>
            <w:sz w:val="24"/>
            <w:szCs w:val="24"/>
          </w:rPr>
          <w:t>2</w:t>
        </w:r>
        <w:r w:rsidRPr="006F73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428F3" w14:textId="18F623E5" w:rsidR="00227A4E" w:rsidRDefault="00227A4E">
    <w:pPr>
      <w:pStyle w:val="af4"/>
      <w:jc w:val="right"/>
    </w:pPr>
  </w:p>
  <w:p w14:paraId="17FE9A27" w14:textId="77777777" w:rsidR="00227A4E" w:rsidRDefault="00227A4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0DBDD" w14:textId="77777777" w:rsidR="00DF327C" w:rsidRDefault="00DF327C" w:rsidP="0010711F">
      <w:pPr>
        <w:spacing w:after="0" w:line="240" w:lineRule="auto"/>
      </w:pPr>
      <w:r>
        <w:separator/>
      </w:r>
    </w:p>
  </w:footnote>
  <w:footnote w:type="continuationSeparator" w:id="0">
    <w:p w14:paraId="26A292A6" w14:textId="77777777" w:rsidR="00DF327C" w:rsidRDefault="00DF327C" w:rsidP="0010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D56"/>
    <w:multiLevelType w:val="hybridMultilevel"/>
    <w:tmpl w:val="0010A684"/>
    <w:lvl w:ilvl="0" w:tplc="2EE20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AEEE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2D02"/>
    <w:multiLevelType w:val="hybridMultilevel"/>
    <w:tmpl w:val="BC465DA6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E4BD3"/>
    <w:multiLevelType w:val="hybridMultilevel"/>
    <w:tmpl w:val="6362FAC4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6AEEE4">
      <w:start w:val="1"/>
      <w:numFmt w:val="bullet"/>
      <w:lvlText w:val="-"/>
      <w:lvlJc w:val="left"/>
      <w:pPr>
        <w:ind w:left="5749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E93899"/>
    <w:multiLevelType w:val="hybridMultilevel"/>
    <w:tmpl w:val="FD58B0A8"/>
    <w:lvl w:ilvl="0" w:tplc="C56AEEE4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160278"/>
    <w:multiLevelType w:val="hybridMultilevel"/>
    <w:tmpl w:val="D68E7D38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9F5BDF"/>
    <w:multiLevelType w:val="hybridMultilevel"/>
    <w:tmpl w:val="8BBE7B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E8A589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3813C4"/>
    <w:multiLevelType w:val="multilevel"/>
    <w:tmpl w:val="1092F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0B3D4B1E"/>
    <w:multiLevelType w:val="multilevel"/>
    <w:tmpl w:val="E732F1FE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C100475"/>
    <w:multiLevelType w:val="hybridMultilevel"/>
    <w:tmpl w:val="6A107228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F70C18"/>
    <w:multiLevelType w:val="hybridMultilevel"/>
    <w:tmpl w:val="97BEEB70"/>
    <w:lvl w:ilvl="0" w:tplc="BE8A589A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-42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-1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</w:abstractNum>
  <w:abstractNum w:abstractNumId="10">
    <w:nsid w:val="0D1928E3"/>
    <w:multiLevelType w:val="hybridMultilevel"/>
    <w:tmpl w:val="6DB05D78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7671B4"/>
    <w:multiLevelType w:val="hybridMultilevel"/>
    <w:tmpl w:val="B8AAFB6E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F1F3EE0"/>
    <w:multiLevelType w:val="hybridMultilevel"/>
    <w:tmpl w:val="94B0CA78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A42939"/>
    <w:multiLevelType w:val="hybridMultilevel"/>
    <w:tmpl w:val="5E30EB84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3D32E80"/>
    <w:multiLevelType w:val="hybridMultilevel"/>
    <w:tmpl w:val="AC26CC94"/>
    <w:lvl w:ilvl="0" w:tplc="E996D9E0">
      <w:start w:val="334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2107E3"/>
    <w:multiLevelType w:val="hybridMultilevel"/>
    <w:tmpl w:val="6B982478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FE107C"/>
    <w:multiLevelType w:val="hybridMultilevel"/>
    <w:tmpl w:val="32848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1161C"/>
    <w:multiLevelType w:val="hybridMultilevel"/>
    <w:tmpl w:val="1388B51C"/>
    <w:lvl w:ilvl="0" w:tplc="73E44A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BC91188"/>
    <w:multiLevelType w:val="hybridMultilevel"/>
    <w:tmpl w:val="953A6750"/>
    <w:lvl w:ilvl="0" w:tplc="BE8A589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D1A2256"/>
    <w:multiLevelType w:val="hybridMultilevel"/>
    <w:tmpl w:val="EAA6916A"/>
    <w:lvl w:ilvl="0" w:tplc="2EE20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0F27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65D6EF3"/>
    <w:multiLevelType w:val="hybridMultilevel"/>
    <w:tmpl w:val="6E54E414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78544CE"/>
    <w:multiLevelType w:val="hybridMultilevel"/>
    <w:tmpl w:val="A75E2AF4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BA316C"/>
    <w:multiLevelType w:val="hybridMultilevel"/>
    <w:tmpl w:val="6ACA5282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D5575A"/>
    <w:multiLevelType w:val="hybridMultilevel"/>
    <w:tmpl w:val="C608AB14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C8C24BE"/>
    <w:multiLevelType w:val="hybridMultilevel"/>
    <w:tmpl w:val="99FE4BB8"/>
    <w:lvl w:ilvl="0" w:tplc="33DCE0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04B7CC0"/>
    <w:multiLevelType w:val="hybridMultilevel"/>
    <w:tmpl w:val="68AC0FB6"/>
    <w:lvl w:ilvl="0" w:tplc="FF981E34">
      <w:start w:val="334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0E741C3"/>
    <w:multiLevelType w:val="multilevel"/>
    <w:tmpl w:val="39C49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354852BD"/>
    <w:multiLevelType w:val="hybridMultilevel"/>
    <w:tmpl w:val="BE9C0EAE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5DD2417"/>
    <w:multiLevelType w:val="hybridMultilevel"/>
    <w:tmpl w:val="8A40564A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B9B5652"/>
    <w:multiLevelType w:val="hybridMultilevel"/>
    <w:tmpl w:val="2F7ADA44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C27471A6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u w:val="none"/>
      </w:rPr>
    </w:lvl>
    <w:lvl w:ilvl="2" w:tplc="F9446C9A">
      <w:start w:val="1"/>
      <w:numFmt w:val="decimal"/>
      <w:lvlText w:val="%3)"/>
      <w:lvlJc w:val="left"/>
      <w:pPr>
        <w:ind w:left="3139" w:hanging="4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2FD307F"/>
    <w:multiLevelType w:val="hybridMultilevel"/>
    <w:tmpl w:val="6840D184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3776A85"/>
    <w:multiLevelType w:val="hybridMultilevel"/>
    <w:tmpl w:val="A03A6C22"/>
    <w:lvl w:ilvl="0" w:tplc="C56AEEE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65572E1"/>
    <w:multiLevelType w:val="hybridMultilevel"/>
    <w:tmpl w:val="D0E460F6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A607A58"/>
    <w:multiLevelType w:val="hybridMultilevel"/>
    <w:tmpl w:val="387443CC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AA3259F"/>
    <w:multiLevelType w:val="hybridMultilevel"/>
    <w:tmpl w:val="2174B4F2"/>
    <w:lvl w:ilvl="0" w:tplc="2EE20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715ED5"/>
    <w:multiLevelType w:val="hybridMultilevel"/>
    <w:tmpl w:val="BA54DE5C"/>
    <w:lvl w:ilvl="0" w:tplc="C56AEE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803740"/>
    <w:multiLevelType w:val="hybridMultilevel"/>
    <w:tmpl w:val="C4B87608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F78698E"/>
    <w:multiLevelType w:val="hybridMultilevel"/>
    <w:tmpl w:val="7FE0315E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006339D"/>
    <w:multiLevelType w:val="hybridMultilevel"/>
    <w:tmpl w:val="83C80BA6"/>
    <w:lvl w:ilvl="0" w:tplc="BE8A5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E04342"/>
    <w:multiLevelType w:val="hybridMultilevel"/>
    <w:tmpl w:val="ED04481A"/>
    <w:lvl w:ilvl="0" w:tplc="BE8A589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37728F2"/>
    <w:multiLevelType w:val="hybridMultilevel"/>
    <w:tmpl w:val="A064BD1A"/>
    <w:lvl w:ilvl="0" w:tplc="7F6A95F0">
      <w:start w:val="1"/>
      <w:numFmt w:val="upperRoman"/>
      <w:lvlText w:val="%1."/>
      <w:lvlJc w:val="left"/>
      <w:pPr>
        <w:ind w:left="5115" w:hanging="720"/>
      </w:pPr>
      <w:rPr>
        <w:rFonts w:cs="Arial" w:hint="default"/>
        <w:b w:val="0"/>
        <w:bCs/>
        <w:color w:val="auto"/>
      </w:rPr>
    </w:lvl>
    <w:lvl w:ilvl="1" w:tplc="43BAC562">
      <w:start w:val="1"/>
      <w:numFmt w:val="decimal"/>
      <w:lvlText w:val="%2)"/>
      <w:lvlJc w:val="left"/>
      <w:pPr>
        <w:tabs>
          <w:tab w:val="num" w:pos="2136"/>
        </w:tabs>
        <w:ind w:left="2136" w:hanging="1056"/>
      </w:pPr>
      <w:rPr>
        <w:rFonts w:cs="Times New Roman" w:hint="default"/>
      </w:rPr>
    </w:lvl>
    <w:lvl w:ilvl="2" w:tplc="43BAC562">
      <w:start w:val="1"/>
      <w:numFmt w:val="decimal"/>
      <w:lvlText w:val="%3)"/>
      <w:lvlJc w:val="left"/>
      <w:pPr>
        <w:tabs>
          <w:tab w:val="num" w:pos="3156"/>
        </w:tabs>
        <w:ind w:left="3156" w:hanging="1176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CC6B05"/>
    <w:multiLevelType w:val="hybridMultilevel"/>
    <w:tmpl w:val="B6A0B1C0"/>
    <w:lvl w:ilvl="0" w:tplc="FF981E34">
      <w:start w:val="3346"/>
      <w:numFmt w:val="bullet"/>
      <w:lvlText w:val="-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6E23FE4"/>
    <w:multiLevelType w:val="hybridMultilevel"/>
    <w:tmpl w:val="F6A6BEAC"/>
    <w:lvl w:ilvl="0" w:tplc="BE8A58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A53307B"/>
    <w:multiLevelType w:val="multilevel"/>
    <w:tmpl w:val="E0E09D2E"/>
    <w:lvl w:ilvl="0">
      <w:start w:val="1"/>
      <w:numFmt w:val="bullet"/>
      <w:lvlText w:val="-"/>
      <w:lvlJc w:val="left"/>
      <w:pPr>
        <w:tabs>
          <w:tab w:val="num" w:pos="1484"/>
        </w:tabs>
        <w:ind w:left="2913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6CB93221"/>
    <w:multiLevelType w:val="hybridMultilevel"/>
    <w:tmpl w:val="AF0C065C"/>
    <w:lvl w:ilvl="0" w:tplc="50FC4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C464BC"/>
    <w:multiLevelType w:val="hybridMultilevel"/>
    <w:tmpl w:val="98EE539E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7263017"/>
    <w:multiLevelType w:val="hybridMultilevel"/>
    <w:tmpl w:val="4EEE8A84"/>
    <w:lvl w:ilvl="0" w:tplc="BE8A5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EC1C98"/>
    <w:multiLevelType w:val="hybridMultilevel"/>
    <w:tmpl w:val="02F00814"/>
    <w:lvl w:ilvl="0" w:tplc="C56AEEE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A847A40"/>
    <w:multiLevelType w:val="hybridMultilevel"/>
    <w:tmpl w:val="49AA6B7E"/>
    <w:lvl w:ilvl="0" w:tplc="C56AEE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7"/>
  </w:num>
  <w:num w:numId="4">
    <w:abstractNumId w:val="37"/>
  </w:num>
  <w:num w:numId="5">
    <w:abstractNumId w:val="30"/>
  </w:num>
  <w:num w:numId="6">
    <w:abstractNumId w:val="41"/>
  </w:num>
  <w:num w:numId="7">
    <w:abstractNumId w:val="45"/>
  </w:num>
  <w:num w:numId="8">
    <w:abstractNumId w:val="49"/>
  </w:num>
  <w:num w:numId="9">
    <w:abstractNumId w:val="43"/>
  </w:num>
  <w:num w:numId="10">
    <w:abstractNumId w:val="48"/>
  </w:num>
  <w:num w:numId="11">
    <w:abstractNumId w:val="34"/>
  </w:num>
  <w:num w:numId="12">
    <w:abstractNumId w:val="3"/>
  </w:num>
  <w:num w:numId="13">
    <w:abstractNumId w:val="46"/>
  </w:num>
  <w:num w:numId="14">
    <w:abstractNumId w:val="33"/>
  </w:num>
  <w:num w:numId="15">
    <w:abstractNumId w:val="25"/>
  </w:num>
  <w:num w:numId="16">
    <w:abstractNumId w:val="47"/>
  </w:num>
  <w:num w:numId="17">
    <w:abstractNumId w:val="5"/>
  </w:num>
  <w:num w:numId="18">
    <w:abstractNumId w:val="20"/>
  </w:num>
  <w:num w:numId="19">
    <w:abstractNumId w:val="12"/>
  </w:num>
  <w:num w:numId="20">
    <w:abstractNumId w:val="4"/>
  </w:num>
  <w:num w:numId="21">
    <w:abstractNumId w:val="22"/>
  </w:num>
  <w:num w:numId="22">
    <w:abstractNumId w:val="36"/>
  </w:num>
  <w:num w:numId="23">
    <w:abstractNumId w:val="13"/>
  </w:num>
  <w:num w:numId="24">
    <w:abstractNumId w:val="2"/>
  </w:num>
  <w:num w:numId="25">
    <w:abstractNumId w:val="14"/>
  </w:num>
  <w:num w:numId="26">
    <w:abstractNumId w:val="17"/>
  </w:num>
  <w:num w:numId="27">
    <w:abstractNumId w:val="42"/>
  </w:num>
  <w:num w:numId="28">
    <w:abstractNumId w:val="26"/>
  </w:num>
  <w:num w:numId="29">
    <w:abstractNumId w:val="18"/>
  </w:num>
  <w:num w:numId="30">
    <w:abstractNumId w:val="10"/>
  </w:num>
  <w:num w:numId="31">
    <w:abstractNumId w:val="24"/>
  </w:num>
  <w:num w:numId="32">
    <w:abstractNumId w:val="40"/>
  </w:num>
  <w:num w:numId="33">
    <w:abstractNumId w:val="15"/>
  </w:num>
  <w:num w:numId="34">
    <w:abstractNumId w:val="23"/>
  </w:num>
  <w:num w:numId="35">
    <w:abstractNumId w:val="21"/>
  </w:num>
  <w:num w:numId="36">
    <w:abstractNumId w:val="29"/>
  </w:num>
  <w:num w:numId="37">
    <w:abstractNumId w:val="32"/>
  </w:num>
  <w:num w:numId="38">
    <w:abstractNumId w:val="31"/>
  </w:num>
  <w:num w:numId="39">
    <w:abstractNumId w:val="28"/>
  </w:num>
  <w:num w:numId="40">
    <w:abstractNumId w:val="1"/>
  </w:num>
  <w:num w:numId="41">
    <w:abstractNumId w:val="8"/>
  </w:num>
  <w:num w:numId="42">
    <w:abstractNumId w:val="19"/>
  </w:num>
  <w:num w:numId="43">
    <w:abstractNumId w:val="39"/>
  </w:num>
  <w:num w:numId="44">
    <w:abstractNumId w:val="38"/>
  </w:num>
  <w:num w:numId="45">
    <w:abstractNumId w:val="35"/>
  </w:num>
  <w:num w:numId="46">
    <w:abstractNumId w:val="0"/>
  </w:num>
  <w:num w:numId="47">
    <w:abstractNumId w:val="6"/>
  </w:num>
  <w:num w:numId="48">
    <w:abstractNumId w:val="27"/>
  </w:num>
  <w:num w:numId="49">
    <w:abstractNumId w:val="16"/>
  </w:num>
  <w:num w:numId="5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F1"/>
    <w:rsid w:val="00000FB3"/>
    <w:rsid w:val="00001346"/>
    <w:rsid w:val="00001407"/>
    <w:rsid w:val="000020B1"/>
    <w:rsid w:val="0000241B"/>
    <w:rsid w:val="000026FD"/>
    <w:rsid w:val="000033AC"/>
    <w:rsid w:val="000067AE"/>
    <w:rsid w:val="000070BA"/>
    <w:rsid w:val="00007FCB"/>
    <w:rsid w:val="00010D52"/>
    <w:rsid w:val="00011509"/>
    <w:rsid w:val="00011C2C"/>
    <w:rsid w:val="00011EBD"/>
    <w:rsid w:val="00011F26"/>
    <w:rsid w:val="0001238C"/>
    <w:rsid w:val="0001289E"/>
    <w:rsid w:val="00012F46"/>
    <w:rsid w:val="0001365D"/>
    <w:rsid w:val="00014DD9"/>
    <w:rsid w:val="00015067"/>
    <w:rsid w:val="00016676"/>
    <w:rsid w:val="00016C56"/>
    <w:rsid w:val="000179D1"/>
    <w:rsid w:val="00020637"/>
    <w:rsid w:val="00020CC4"/>
    <w:rsid w:val="000215A0"/>
    <w:rsid w:val="00021B1A"/>
    <w:rsid w:val="000224E3"/>
    <w:rsid w:val="00022835"/>
    <w:rsid w:val="00022C25"/>
    <w:rsid w:val="00022E2E"/>
    <w:rsid w:val="000230F6"/>
    <w:rsid w:val="000231F3"/>
    <w:rsid w:val="0002349D"/>
    <w:rsid w:val="00023EED"/>
    <w:rsid w:val="000244F2"/>
    <w:rsid w:val="00024BC0"/>
    <w:rsid w:val="000251EA"/>
    <w:rsid w:val="00025FE8"/>
    <w:rsid w:val="00026765"/>
    <w:rsid w:val="00026963"/>
    <w:rsid w:val="00026A7C"/>
    <w:rsid w:val="00026B82"/>
    <w:rsid w:val="00026D06"/>
    <w:rsid w:val="00027723"/>
    <w:rsid w:val="00030CFE"/>
    <w:rsid w:val="00030D21"/>
    <w:rsid w:val="00031477"/>
    <w:rsid w:val="00032305"/>
    <w:rsid w:val="000323EC"/>
    <w:rsid w:val="000324A8"/>
    <w:rsid w:val="000327F6"/>
    <w:rsid w:val="000329DE"/>
    <w:rsid w:val="00032D5D"/>
    <w:rsid w:val="000332F0"/>
    <w:rsid w:val="0003461B"/>
    <w:rsid w:val="000346F3"/>
    <w:rsid w:val="00034A2C"/>
    <w:rsid w:val="000358B3"/>
    <w:rsid w:val="00035CCB"/>
    <w:rsid w:val="00036071"/>
    <w:rsid w:val="0003608D"/>
    <w:rsid w:val="00036388"/>
    <w:rsid w:val="0003644A"/>
    <w:rsid w:val="000365BC"/>
    <w:rsid w:val="000368D4"/>
    <w:rsid w:val="00036F28"/>
    <w:rsid w:val="000378F7"/>
    <w:rsid w:val="00040426"/>
    <w:rsid w:val="00041409"/>
    <w:rsid w:val="00041634"/>
    <w:rsid w:val="00041A5C"/>
    <w:rsid w:val="00041FDE"/>
    <w:rsid w:val="00042019"/>
    <w:rsid w:val="0004214D"/>
    <w:rsid w:val="000424DC"/>
    <w:rsid w:val="00042779"/>
    <w:rsid w:val="0004335E"/>
    <w:rsid w:val="00043A9D"/>
    <w:rsid w:val="00043C4E"/>
    <w:rsid w:val="0004403D"/>
    <w:rsid w:val="00044E80"/>
    <w:rsid w:val="00045DCD"/>
    <w:rsid w:val="00046364"/>
    <w:rsid w:val="000464A3"/>
    <w:rsid w:val="00046605"/>
    <w:rsid w:val="00046A71"/>
    <w:rsid w:val="000474A5"/>
    <w:rsid w:val="00047BAA"/>
    <w:rsid w:val="000502E0"/>
    <w:rsid w:val="000508B2"/>
    <w:rsid w:val="00051832"/>
    <w:rsid w:val="00051C4A"/>
    <w:rsid w:val="00051F30"/>
    <w:rsid w:val="000527F6"/>
    <w:rsid w:val="0005289E"/>
    <w:rsid w:val="000529DD"/>
    <w:rsid w:val="00052E3A"/>
    <w:rsid w:val="00052F24"/>
    <w:rsid w:val="00053CA3"/>
    <w:rsid w:val="00054F11"/>
    <w:rsid w:val="000556DC"/>
    <w:rsid w:val="0005607D"/>
    <w:rsid w:val="000561D1"/>
    <w:rsid w:val="00056AC1"/>
    <w:rsid w:val="00056B64"/>
    <w:rsid w:val="00057651"/>
    <w:rsid w:val="00057BB9"/>
    <w:rsid w:val="00057D72"/>
    <w:rsid w:val="00057F05"/>
    <w:rsid w:val="000604EA"/>
    <w:rsid w:val="00061130"/>
    <w:rsid w:val="00061811"/>
    <w:rsid w:val="00061826"/>
    <w:rsid w:val="00062B04"/>
    <w:rsid w:val="000636D7"/>
    <w:rsid w:val="00064B3A"/>
    <w:rsid w:val="00064F99"/>
    <w:rsid w:val="00065BF5"/>
    <w:rsid w:val="00066B3C"/>
    <w:rsid w:val="00066BEC"/>
    <w:rsid w:val="000670D4"/>
    <w:rsid w:val="000672E2"/>
    <w:rsid w:val="0006749E"/>
    <w:rsid w:val="00067AD0"/>
    <w:rsid w:val="000701F1"/>
    <w:rsid w:val="000703C8"/>
    <w:rsid w:val="000707FB"/>
    <w:rsid w:val="00070C71"/>
    <w:rsid w:val="00070F57"/>
    <w:rsid w:val="000718A8"/>
    <w:rsid w:val="00071BC5"/>
    <w:rsid w:val="00071C9E"/>
    <w:rsid w:val="000731A1"/>
    <w:rsid w:val="0007366C"/>
    <w:rsid w:val="0007428B"/>
    <w:rsid w:val="000742DC"/>
    <w:rsid w:val="000743F6"/>
    <w:rsid w:val="0007778B"/>
    <w:rsid w:val="00077935"/>
    <w:rsid w:val="000805FC"/>
    <w:rsid w:val="000808AE"/>
    <w:rsid w:val="00080B5E"/>
    <w:rsid w:val="00080CF6"/>
    <w:rsid w:val="000819A5"/>
    <w:rsid w:val="00082785"/>
    <w:rsid w:val="000836DF"/>
    <w:rsid w:val="00083CA7"/>
    <w:rsid w:val="0008486A"/>
    <w:rsid w:val="00084F8D"/>
    <w:rsid w:val="00085AC6"/>
    <w:rsid w:val="00086E43"/>
    <w:rsid w:val="000873EB"/>
    <w:rsid w:val="00087A91"/>
    <w:rsid w:val="00090D94"/>
    <w:rsid w:val="00091CA4"/>
    <w:rsid w:val="00092C9A"/>
    <w:rsid w:val="00092DE7"/>
    <w:rsid w:val="00092F15"/>
    <w:rsid w:val="000937BD"/>
    <w:rsid w:val="000937FF"/>
    <w:rsid w:val="00094475"/>
    <w:rsid w:val="00094949"/>
    <w:rsid w:val="00095C39"/>
    <w:rsid w:val="00095E2D"/>
    <w:rsid w:val="00096289"/>
    <w:rsid w:val="00096443"/>
    <w:rsid w:val="000969F6"/>
    <w:rsid w:val="00097013"/>
    <w:rsid w:val="000971C9"/>
    <w:rsid w:val="00097C94"/>
    <w:rsid w:val="000A02DE"/>
    <w:rsid w:val="000A0EC4"/>
    <w:rsid w:val="000A131A"/>
    <w:rsid w:val="000A18F9"/>
    <w:rsid w:val="000A2CCC"/>
    <w:rsid w:val="000A382B"/>
    <w:rsid w:val="000A3888"/>
    <w:rsid w:val="000A4351"/>
    <w:rsid w:val="000A4416"/>
    <w:rsid w:val="000A4783"/>
    <w:rsid w:val="000A4D35"/>
    <w:rsid w:val="000A5BE3"/>
    <w:rsid w:val="000A5FED"/>
    <w:rsid w:val="000A6091"/>
    <w:rsid w:val="000A6362"/>
    <w:rsid w:val="000A655D"/>
    <w:rsid w:val="000A798F"/>
    <w:rsid w:val="000A7F1B"/>
    <w:rsid w:val="000B0E1B"/>
    <w:rsid w:val="000B1003"/>
    <w:rsid w:val="000B13B2"/>
    <w:rsid w:val="000B16F4"/>
    <w:rsid w:val="000B249B"/>
    <w:rsid w:val="000B2553"/>
    <w:rsid w:val="000B2A3D"/>
    <w:rsid w:val="000B2C47"/>
    <w:rsid w:val="000B2D40"/>
    <w:rsid w:val="000B2D93"/>
    <w:rsid w:val="000B3BBC"/>
    <w:rsid w:val="000B4A98"/>
    <w:rsid w:val="000B4F02"/>
    <w:rsid w:val="000B66E2"/>
    <w:rsid w:val="000B6AFE"/>
    <w:rsid w:val="000B7032"/>
    <w:rsid w:val="000C030C"/>
    <w:rsid w:val="000C0C28"/>
    <w:rsid w:val="000C1488"/>
    <w:rsid w:val="000C1665"/>
    <w:rsid w:val="000C18B6"/>
    <w:rsid w:val="000C1B99"/>
    <w:rsid w:val="000C2326"/>
    <w:rsid w:val="000C2D7D"/>
    <w:rsid w:val="000C31BC"/>
    <w:rsid w:val="000C377A"/>
    <w:rsid w:val="000C3F45"/>
    <w:rsid w:val="000C4C51"/>
    <w:rsid w:val="000C5502"/>
    <w:rsid w:val="000C5A26"/>
    <w:rsid w:val="000C7028"/>
    <w:rsid w:val="000C740A"/>
    <w:rsid w:val="000C786B"/>
    <w:rsid w:val="000D06ED"/>
    <w:rsid w:val="000D0F2A"/>
    <w:rsid w:val="000D1F33"/>
    <w:rsid w:val="000D1FB3"/>
    <w:rsid w:val="000D22B7"/>
    <w:rsid w:val="000D25F8"/>
    <w:rsid w:val="000D2A68"/>
    <w:rsid w:val="000D3845"/>
    <w:rsid w:val="000D3F32"/>
    <w:rsid w:val="000D439F"/>
    <w:rsid w:val="000D4E72"/>
    <w:rsid w:val="000D5A87"/>
    <w:rsid w:val="000D5A98"/>
    <w:rsid w:val="000D5D8C"/>
    <w:rsid w:val="000D60EA"/>
    <w:rsid w:val="000D68E8"/>
    <w:rsid w:val="000D6C3E"/>
    <w:rsid w:val="000D7233"/>
    <w:rsid w:val="000D72C6"/>
    <w:rsid w:val="000D7B57"/>
    <w:rsid w:val="000D7FE7"/>
    <w:rsid w:val="000E0CF2"/>
    <w:rsid w:val="000E0F2B"/>
    <w:rsid w:val="000E0FE9"/>
    <w:rsid w:val="000E1600"/>
    <w:rsid w:val="000E16F9"/>
    <w:rsid w:val="000E1743"/>
    <w:rsid w:val="000E196F"/>
    <w:rsid w:val="000E1DBD"/>
    <w:rsid w:val="000E2596"/>
    <w:rsid w:val="000E2999"/>
    <w:rsid w:val="000E366D"/>
    <w:rsid w:val="000E4305"/>
    <w:rsid w:val="000E46C9"/>
    <w:rsid w:val="000E4BC3"/>
    <w:rsid w:val="000E623C"/>
    <w:rsid w:val="000E6257"/>
    <w:rsid w:val="000E6445"/>
    <w:rsid w:val="000E6568"/>
    <w:rsid w:val="000E6DD1"/>
    <w:rsid w:val="000E6F8D"/>
    <w:rsid w:val="000E7508"/>
    <w:rsid w:val="000E77E9"/>
    <w:rsid w:val="000E7B80"/>
    <w:rsid w:val="000E7EE6"/>
    <w:rsid w:val="000F00E1"/>
    <w:rsid w:val="000F027E"/>
    <w:rsid w:val="000F0497"/>
    <w:rsid w:val="000F0FAD"/>
    <w:rsid w:val="000F1206"/>
    <w:rsid w:val="000F1261"/>
    <w:rsid w:val="000F2284"/>
    <w:rsid w:val="000F2571"/>
    <w:rsid w:val="000F2A39"/>
    <w:rsid w:val="000F2EEE"/>
    <w:rsid w:val="000F474C"/>
    <w:rsid w:val="000F483C"/>
    <w:rsid w:val="000F4931"/>
    <w:rsid w:val="000F5047"/>
    <w:rsid w:val="000F6620"/>
    <w:rsid w:val="000F689A"/>
    <w:rsid w:val="000F6901"/>
    <w:rsid w:val="000F75F9"/>
    <w:rsid w:val="000F7D0E"/>
    <w:rsid w:val="000F7E08"/>
    <w:rsid w:val="00100142"/>
    <w:rsid w:val="00100593"/>
    <w:rsid w:val="0010061C"/>
    <w:rsid w:val="0010067C"/>
    <w:rsid w:val="00100F81"/>
    <w:rsid w:val="001024AF"/>
    <w:rsid w:val="001029AA"/>
    <w:rsid w:val="00103361"/>
    <w:rsid w:val="001039AD"/>
    <w:rsid w:val="00103F18"/>
    <w:rsid w:val="00104A55"/>
    <w:rsid w:val="001050C0"/>
    <w:rsid w:val="001056AD"/>
    <w:rsid w:val="001059A0"/>
    <w:rsid w:val="00106000"/>
    <w:rsid w:val="0010711F"/>
    <w:rsid w:val="00110FB1"/>
    <w:rsid w:val="001111B9"/>
    <w:rsid w:val="001117B4"/>
    <w:rsid w:val="00112B7A"/>
    <w:rsid w:val="00112CF7"/>
    <w:rsid w:val="0011490C"/>
    <w:rsid w:val="0011544F"/>
    <w:rsid w:val="00115DEE"/>
    <w:rsid w:val="00116002"/>
    <w:rsid w:val="0011652C"/>
    <w:rsid w:val="001166CF"/>
    <w:rsid w:val="001176FD"/>
    <w:rsid w:val="00120739"/>
    <w:rsid w:val="00120DBB"/>
    <w:rsid w:val="00121035"/>
    <w:rsid w:val="001214B9"/>
    <w:rsid w:val="001214BD"/>
    <w:rsid w:val="00121A23"/>
    <w:rsid w:val="00121D08"/>
    <w:rsid w:val="00122BFA"/>
    <w:rsid w:val="00123CAC"/>
    <w:rsid w:val="00123E93"/>
    <w:rsid w:val="00123FA7"/>
    <w:rsid w:val="0012471C"/>
    <w:rsid w:val="001247CE"/>
    <w:rsid w:val="00124927"/>
    <w:rsid w:val="00124951"/>
    <w:rsid w:val="001250E9"/>
    <w:rsid w:val="00125596"/>
    <w:rsid w:val="0012565D"/>
    <w:rsid w:val="0012585E"/>
    <w:rsid w:val="001259B6"/>
    <w:rsid w:val="00125F16"/>
    <w:rsid w:val="00126388"/>
    <w:rsid w:val="001270F2"/>
    <w:rsid w:val="00131A78"/>
    <w:rsid w:val="0013328A"/>
    <w:rsid w:val="001332E9"/>
    <w:rsid w:val="001333E0"/>
    <w:rsid w:val="001339C4"/>
    <w:rsid w:val="001341F6"/>
    <w:rsid w:val="0013463B"/>
    <w:rsid w:val="001346FC"/>
    <w:rsid w:val="00134FD4"/>
    <w:rsid w:val="001355AD"/>
    <w:rsid w:val="00135F41"/>
    <w:rsid w:val="001376D7"/>
    <w:rsid w:val="001405D9"/>
    <w:rsid w:val="00140CAD"/>
    <w:rsid w:val="00142033"/>
    <w:rsid w:val="00142C74"/>
    <w:rsid w:val="00143FE0"/>
    <w:rsid w:val="0014469F"/>
    <w:rsid w:val="00146222"/>
    <w:rsid w:val="00146FE3"/>
    <w:rsid w:val="00150F3E"/>
    <w:rsid w:val="00151710"/>
    <w:rsid w:val="00151EF0"/>
    <w:rsid w:val="00152454"/>
    <w:rsid w:val="0015260C"/>
    <w:rsid w:val="001529CC"/>
    <w:rsid w:val="001533E0"/>
    <w:rsid w:val="001536D1"/>
    <w:rsid w:val="00153DAD"/>
    <w:rsid w:val="00154E20"/>
    <w:rsid w:val="00154F1D"/>
    <w:rsid w:val="0015526A"/>
    <w:rsid w:val="00155383"/>
    <w:rsid w:val="00155BE9"/>
    <w:rsid w:val="001560A5"/>
    <w:rsid w:val="001567DB"/>
    <w:rsid w:val="00156995"/>
    <w:rsid w:val="00156F02"/>
    <w:rsid w:val="0015766E"/>
    <w:rsid w:val="00160724"/>
    <w:rsid w:val="00160D94"/>
    <w:rsid w:val="0016191E"/>
    <w:rsid w:val="00161F1D"/>
    <w:rsid w:val="00162086"/>
    <w:rsid w:val="00162931"/>
    <w:rsid w:val="00162CD7"/>
    <w:rsid w:val="00162F53"/>
    <w:rsid w:val="00164B21"/>
    <w:rsid w:val="00165084"/>
    <w:rsid w:val="001656FE"/>
    <w:rsid w:val="00165DC4"/>
    <w:rsid w:val="00166045"/>
    <w:rsid w:val="00166497"/>
    <w:rsid w:val="00166DBD"/>
    <w:rsid w:val="001706C5"/>
    <w:rsid w:val="001714EF"/>
    <w:rsid w:val="00172A15"/>
    <w:rsid w:val="00172DA2"/>
    <w:rsid w:val="00173144"/>
    <w:rsid w:val="00173B4B"/>
    <w:rsid w:val="00173C4F"/>
    <w:rsid w:val="001740F7"/>
    <w:rsid w:val="0017464F"/>
    <w:rsid w:val="00174CDE"/>
    <w:rsid w:val="00174F29"/>
    <w:rsid w:val="00176F41"/>
    <w:rsid w:val="001805AE"/>
    <w:rsid w:val="001807A9"/>
    <w:rsid w:val="001824B8"/>
    <w:rsid w:val="001829AE"/>
    <w:rsid w:val="00182E0E"/>
    <w:rsid w:val="00182EF3"/>
    <w:rsid w:val="00183370"/>
    <w:rsid w:val="00183E04"/>
    <w:rsid w:val="00184455"/>
    <w:rsid w:val="00184603"/>
    <w:rsid w:val="001848C5"/>
    <w:rsid w:val="001854EE"/>
    <w:rsid w:val="00185A9A"/>
    <w:rsid w:val="00185CF1"/>
    <w:rsid w:val="00186832"/>
    <w:rsid w:val="001870A7"/>
    <w:rsid w:val="00187542"/>
    <w:rsid w:val="00187C0A"/>
    <w:rsid w:val="00190D0B"/>
    <w:rsid w:val="0019171E"/>
    <w:rsid w:val="00191AE5"/>
    <w:rsid w:val="00191CE5"/>
    <w:rsid w:val="001923B7"/>
    <w:rsid w:val="00192B08"/>
    <w:rsid w:val="001935B7"/>
    <w:rsid w:val="00193F5E"/>
    <w:rsid w:val="00194AB5"/>
    <w:rsid w:val="00196213"/>
    <w:rsid w:val="00196486"/>
    <w:rsid w:val="00196A95"/>
    <w:rsid w:val="00197058"/>
    <w:rsid w:val="001974D0"/>
    <w:rsid w:val="00197BDA"/>
    <w:rsid w:val="00197F3D"/>
    <w:rsid w:val="001A013C"/>
    <w:rsid w:val="001A0489"/>
    <w:rsid w:val="001A0CD7"/>
    <w:rsid w:val="001A1905"/>
    <w:rsid w:val="001A2ADB"/>
    <w:rsid w:val="001A2E7C"/>
    <w:rsid w:val="001A2F64"/>
    <w:rsid w:val="001A3A05"/>
    <w:rsid w:val="001A4483"/>
    <w:rsid w:val="001A4F46"/>
    <w:rsid w:val="001A60E7"/>
    <w:rsid w:val="001A64EB"/>
    <w:rsid w:val="001A6A2D"/>
    <w:rsid w:val="001A6A54"/>
    <w:rsid w:val="001B02EA"/>
    <w:rsid w:val="001B0B13"/>
    <w:rsid w:val="001B116E"/>
    <w:rsid w:val="001B117D"/>
    <w:rsid w:val="001B11D6"/>
    <w:rsid w:val="001B1250"/>
    <w:rsid w:val="001B14A1"/>
    <w:rsid w:val="001B1932"/>
    <w:rsid w:val="001B2AE3"/>
    <w:rsid w:val="001B2C64"/>
    <w:rsid w:val="001B3600"/>
    <w:rsid w:val="001B479B"/>
    <w:rsid w:val="001B47C2"/>
    <w:rsid w:val="001B49EE"/>
    <w:rsid w:val="001B4B47"/>
    <w:rsid w:val="001B4D21"/>
    <w:rsid w:val="001B5030"/>
    <w:rsid w:val="001B5820"/>
    <w:rsid w:val="001B5B6E"/>
    <w:rsid w:val="001B64F2"/>
    <w:rsid w:val="001B6936"/>
    <w:rsid w:val="001B6A4F"/>
    <w:rsid w:val="001B70F1"/>
    <w:rsid w:val="001B75C8"/>
    <w:rsid w:val="001B7BDD"/>
    <w:rsid w:val="001C0751"/>
    <w:rsid w:val="001C0F72"/>
    <w:rsid w:val="001C1CE3"/>
    <w:rsid w:val="001C1DBE"/>
    <w:rsid w:val="001C25A6"/>
    <w:rsid w:val="001C316A"/>
    <w:rsid w:val="001C38B5"/>
    <w:rsid w:val="001C4186"/>
    <w:rsid w:val="001C4A15"/>
    <w:rsid w:val="001C50CA"/>
    <w:rsid w:val="001C59C6"/>
    <w:rsid w:val="001C5AA2"/>
    <w:rsid w:val="001C604A"/>
    <w:rsid w:val="001C62A5"/>
    <w:rsid w:val="001C7581"/>
    <w:rsid w:val="001C75FB"/>
    <w:rsid w:val="001D0415"/>
    <w:rsid w:val="001D0700"/>
    <w:rsid w:val="001D145B"/>
    <w:rsid w:val="001D237A"/>
    <w:rsid w:val="001D2964"/>
    <w:rsid w:val="001D383C"/>
    <w:rsid w:val="001D42B9"/>
    <w:rsid w:val="001D462C"/>
    <w:rsid w:val="001D467E"/>
    <w:rsid w:val="001D4FC0"/>
    <w:rsid w:val="001D6053"/>
    <w:rsid w:val="001D62DF"/>
    <w:rsid w:val="001D63B4"/>
    <w:rsid w:val="001D7477"/>
    <w:rsid w:val="001D75CA"/>
    <w:rsid w:val="001D7A58"/>
    <w:rsid w:val="001D7E48"/>
    <w:rsid w:val="001E0603"/>
    <w:rsid w:val="001E07E3"/>
    <w:rsid w:val="001E0809"/>
    <w:rsid w:val="001E0B2B"/>
    <w:rsid w:val="001E15B8"/>
    <w:rsid w:val="001E2A3F"/>
    <w:rsid w:val="001E3398"/>
    <w:rsid w:val="001E3518"/>
    <w:rsid w:val="001E4884"/>
    <w:rsid w:val="001E56B8"/>
    <w:rsid w:val="001E602E"/>
    <w:rsid w:val="001E6161"/>
    <w:rsid w:val="001F032C"/>
    <w:rsid w:val="001F06ED"/>
    <w:rsid w:val="001F2FFF"/>
    <w:rsid w:val="001F4447"/>
    <w:rsid w:val="001F4D3D"/>
    <w:rsid w:val="001F4D87"/>
    <w:rsid w:val="001F51B5"/>
    <w:rsid w:val="001F5988"/>
    <w:rsid w:val="001F5AC7"/>
    <w:rsid w:val="001F6570"/>
    <w:rsid w:val="001F68BC"/>
    <w:rsid w:val="001F7015"/>
    <w:rsid w:val="001F7028"/>
    <w:rsid w:val="001F7E26"/>
    <w:rsid w:val="00200036"/>
    <w:rsid w:val="0020091C"/>
    <w:rsid w:val="00201225"/>
    <w:rsid w:val="00201392"/>
    <w:rsid w:val="00201E65"/>
    <w:rsid w:val="002022D7"/>
    <w:rsid w:val="00202C6E"/>
    <w:rsid w:val="00202DD4"/>
    <w:rsid w:val="0020399F"/>
    <w:rsid w:val="00203D4A"/>
    <w:rsid w:val="002047AE"/>
    <w:rsid w:val="00204EB5"/>
    <w:rsid w:val="00207D8F"/>
    <w:rsid w:val="00210FE2"/>
    <w:rsid w:val="00211F03"/>
    <w:rsid w:val="002123EE"/>
    <w:rsid w:val="002124DF"/>
    <w:rsid w:val="002126B8"/>
    <w:rsid w:val="002129A2"/>
    <w:rsid w:val="00214767"/>
    <w:rsid w:val="00214F59"/>
    <w:rsid w:val="0021598F"/>
    <w:rsid w:val="00216B3F"/>
    <w:rsid w:val="00216C9D"/>
    <w:rsid w:val="00216D28"/>
    <w:rsid w:val="0021724C"/>
    <w:rsid w:val="002206B2"/>
    <w:rsid w:val="00220774"/>
    <w:rsid w:val="0022219B"/>
    <w:rsid w:val="002235DF"/>
    <w:rsid w:val="002238CC"/>
    <w:rsid w:val="002267C4"/>
    <w:rsid w:val="00226ED4"/>
    <w:rsid w:val="002274BE"/>
    <w:rsid w:val="00227A4E"/>
    <w:rsid w:val="002308DF"/>
    <w:rsid w:val="00230B01"/>
    <w:rsid w:val="00230B42"/>
    <w:rsid w:val="00230FF0"/>
    <w:rsid w:val="00232B19"/>
    <w:rsid w:val="002341A2"/>
    <w:rsid w:val="002355A9"/>
    <w:rsid w:val="002355B0"/>
    <w:rsid w:val="00235F6A"/>
    <w:rsid w:val="00236168"/>
    <w:rsid w:val="00236876"/>
    <w:rsid w:val="00237A11"/>
    <w:rsid w:val="00237CFE"/>
    <w:rsid w:val="00240B2D"/>
    <w:rsid w:val="00240C4A"/>
    <w:rsid w:val="00242AA2"/>
    <w:rsid w:val="00242BAF"/>
    <w:rsid w:val="00243B50"/>
    <w:rsid w:val="00244728"/>
    <w:rsid w:val="00244CF9"/>
    <w:rsid w:val="002450A5"/>
    <w:rsid w:val="0024510F"/>
    <w:rsid w:val="0024536C"/>
    <w:rsid w:val="00245CF0"/>
    <w:rsid w:val="002469A4"/>
    <w:rsid w:val="00247299"/>
    <w:rsid w:val="00247BD2"/>
    <w:rsid w:val="00250D67"/>
    <w:rsid w:val="00252120"/>
    <w:rsid w:val="002529F5"/>
    <w:rsid w:val="00252F74"/>
    <w:rsid w:val="002539D4"/>
    <w:rsid w:val="002543EC"/>
    <w:rsid w:val="00254A8A"/>
    <w:rsid w:val="002554B6"/>
    <w:rsid w:val="00255658"/>
    <w:rsid w:val="00257792"/>
    <w:rsid w:val="00257971"/>
    <w:rsid w:val="00260466"/>
    <w:rsid w:val="00260947"/>
    <w:rsid w:val="00260D4D"/>
    <w:rsid w:val="002616CC"/>
    <w:rsid w:val="002618DC"/>
    <w:rsid w:val="00261AC0"/>
    <w:rsid w:val="00261BAB"/>
    <w:rsid w:val="00261D79"/>
    <w:rsid w:val="00261EC4"/>
    <w:rsid w:val="00262814"/>
    <w:rsid w:val="002630F4"/>
    <w:rsid w:val="00263917"/>
    <w:rsid w:val="00264357"/>
    <w:rsid w:val="0026439C"/>
    <w:rsid w:val="00264514"/>
    <w:rsid w:val="002648FE"/>
    <w:rsid w:val="0026494C"/>
    <w:rsid w:val="00264A62"/>
    <w:rsid w:val="00264D3C"/>
    <w:rsid w:val="002658D4"/>
    <w:rsid w:val="00267CF2"/>
    <w:rsid w:val="00267F34"/>
    <w:rsid w:val="0027006D"/>
    <w:rsid w:val="00270247"/>
    <w:rsid w:val="00270548"/>
    <w:rsid w:val="0027088A"/>
    <w:rsid w:val="00270E98"/>
    <w:rsid w:val="002710FB"/>
    <w:rsid w:val="00271C37"/>
    <w:rsid w:val="00272132"/>
    <w:rsid w:val="002722B6"/>
    <w:rsid w:val="00272C5A"/>
    <w:rsid w:val="002732BC"/>
    <w:rsid w:val="0027386F"/>
    <w:rsid w:val="00274A9E"/>
    <w:rsid w:val="00274EC3"/>
    <w:rsid w:val="00275309"/>
    <w:rsid w:val="00275D50"/>
    <w:rsid w:val="002766ED"/>
    <w:rsid w:val="00276DD9"/>
    <w:rsid w:val="002774D4"/>
    <w:rsid w:val="00277835"/>
    <w:rsid w:val="00280542"/>
    <w:rsid w:val="002814FA"/>
    <w:rsid w:val="00281BC0"/>
    <w:rsid w:val="002821C7"/>
    <w:rsid w:val="00282F31"/>
    <w:rsid w:val="002830A9"/>
    <w:rsid w:val="00283F80"/>
    <w:rsid w:val="00284154"/>
    <w:rsid w:val="00284357"/>
    <w:rsid w:val="00284930"/>
    <w:rsid w:val="0028522B"/>
    <w:rsid w:val="0028531C"/>
    <w:rsid w:val="002855CB"/>
    <w:rsid w:val="00285EC6"/>
    <w:rsid w:val="00286166"/>
    <w:rsid w:val="002869D3"/>
    <w:rsid w:val="00286CB6"/>
    <w:rsid w:val="00286D84"/>
    <w:rsid w:val="00287512"/>
    <w:rsid w:val="00287A6E"/>
    <w:rsid w:val="00287C45"/>
    <w:rsid w:val="00290C54"/>
    <w:rsid w:val="00291389"/>
    <w:rsid w:val="00291B47"/>
    <w:rsid w:val="0029201B"/>
    <w:rsid w:val="00292977"/>
    <w:rsid w:val="002932E3"/>
    <w:rsid w:val="00293D07"/>
    <w:rsid w:val="00293DDF"/>
    <w:rsid w:val="00294485"/>
    <w:rsid w:val="00294D1B"/>
    <w:rsid w:val="0029544F"/>
    <w:rsid w:val="002954B5"/>
    <w:rsid w:val="00295EBE"/>
    <w:rsid w:val="00297BDE"/>
    <w:rsid w:val="002A1505"/>
    <w:rsid w:val="002A1BE2"/>
    <w:rsid w:val="002A233D"/>
    <w:rsid w:val="002A258D"/>
    <w:rsid w:val="002A2878"/>
    <w:rsid w:val="002A3CE6"/>
    <w:rsid w:val="002A4B35"/>
    <w:rsid w:val="002A5411"/>
    <w:rsid w:val="002A5BE5"/>
    <w:rsid w:val="002A6C17"/>
    <w:rsid w:val="002A766A"/>
    <w:rsid w:val="002A7927"/>
    <w:rsid w:val="002A7CA1"/>
    <w:rsid w:val="002B001A"/>
    <w:rsid w:val="002B061C"/>
    <w:rsid w:val="002B0833"/>
    <w:rsid w:val="002B088C"/>
    <w:rsid w:val="002B1175"/>
    <w:rsid w:val="002B1492"/>
    <w:rsid w:val="002B163A"/>
    <w:rsid w:val="002B1AB3"/>
    <w:rsid w:val="002B1BDA"/>
    <w:rsid w:val="002B25B3"/>
    <w:rsid w:val="002B2726"/>
    <w:rsid w:val="002B27FD"/>
    <w:rsid w:val="002B2C67"/>
    <w:rsid w:val="002B2E7D"/>
    <w:rsid w:val="002B4071"/>
    <w:rsid w:val="002B4470"/>
    <w:rsid w:val="002B55CE"/>
    <w:rsid w:val="002B562C"/>
    <w:rsid w:val="002B5E07"/>
    <w:rsid w:val="002B614B"/>
    <w:rsid w:val="002B61CE"/>
    <w:rsid w:val="002B659C"/>
    <w:rsid w:val="002B7432"/>
    <w:rsid w:val="002C1395"/>
    <w:rsid w:val="002C23C8"/>
    <w:rsid w:val="002C2DED"/>
    <w:rsid w:val="002C319D"/>
    <w:rsid w:val="002C38D0"/>
    <w:rsid w:val="002C3A4F"/>
    <w:rsid w:val="002C48A9"/>
    <w:rsid w:val="002C49DC"/>
    <w:rsid w:val="002C4FDA"/>
    <w:rsid w:val="002C5093"/>
    <w:rsid w:val="002C5A2B"/>
    <w:rsid w:val="002C5BF6"/>
    <w:rsid w:val="002C602A"/>
    <w:rsid w:val="002C6118"/>
    <w:rsid w:val="002C73F6"/>
    <w:rsid w:val="002C77B1"/>
    <w:rsid w:val="002D0436"/>
    <w:rsid w:val="002D0885"/>
    <w:rsid w:val="002D1309"/>
    <w:rsid w:val="002D167A"/>
    <w:rsid w:val="002D302C"/>
    <w:rsid w:val="002D3109"/>
    <w:rsid w:val="002D375F"/>
    <w:rsid w:val="002D4BA2"/>
    <w:rsid w:val="002D516A"/>
    <w:rsid w:val="002D52A0"/>
    <w:rsid w:val="002D6449"/>
    <w:rsid w:val="002D66C0"/>
    <w:rsid w:val="002D6EA1"/>
    <w:rsid w:val="002D707D"/>
    <w:rsid w:val="002D7DE6"/>
    <w:rsid w:val="002D7F48"/>
    <w:rsid w:val="002E0296"/>
    <w:rsid w:val="002E0590"/>
    <w:rsid w:val="002E07F1"/>
    <w:rsid w:val="002E0937"/>
    <w:rsid w:val="002E0C3F"/>
    <w:rsid w:val="002E19B9"/>
    <w:rsid w:val="002E1E28"/>
    <w:rsid w:val="002E2860"/>
    <w:rsid w:val="002E2B36"/>
    <w:rsid w:val="002E4C47"/>
    <w:rsid w:val="002E53E2"/>
    <w:rsid w:val="002E549F"/>
    <w:rsid w:val="002E572E"/>
    <w:rsid w:val="002E57D5"/>
    <w:rsid w:val="002E5960"/>
    <w:rsid w:val="002E59FB"/>
    <w:rsid w:val="002E636C"/>
    <w:rsid w:val="002E6BEC"/>
    <w:rsid w:val="002E6C6A"/>
    <w:rsid w:val="002E6D3B"/>
    <w:rsid w:val="002E719F"/>
    <w:rsid w:val="002F065E"/>
    <w:rsid w:val="002F0B8D"/>
    <w:rsid w:val="002F0C33"/>
    <w:rsid w:val="002F0CDF"/>
    <w:rsid w:val="002F2086"/>
    <w:rsid w:val="002F2AC9"/>
    <w:rsid w:val="002F2E3F"/>
    <w:rsid w:val="002F3792"/>
    <w:rsid w:val="002F3A37"/>
    <w:rsid w:val="002F3FC8"/>
    <w:rsid w:val="002F4374"/>
    <w:rsid w:val="002F5292"/>
    <w:rsid w:val="002F6823"/>
    <w:rsid w:val="002F710C"/>
    <w:rsid w:val="002F7D06"/>
    <w:rsid w:val="002F7DD9"/>
    <w:rsid w:val="003006A4"/>
    <w:rsid w:val="003006B9"/>
    <w:rsid w:val="0030131A"/>
    <w:rsid w:val="003015B8"/>
    <w:rsid w:val="00301B46"/>
    <w:rsid w:val="00301E72"/>
    <w:rsid w:val="003026C9"/>
    <w:rsid w:val="003032FA"/>
    <w:rsid w:val="0030336B"/>
    <w:rsid w:val="003034F5"/>
    <w:rsid w:val="003036C9"/>
    <w:rsid w:val="00303ACD"/>
    <w:rsid w:val="003043E5"/>
    <w:rsid w:val="003044F5"/>
    <w:rsid w:val="003052B6"/>
    <w:rsid w:val="00305548"/>
    <w:rsid w:val="00305FA9"/>
    <w:rsid w:val="00305FE8"/>
    <w:rsid w:val="003069F6"/>
    <w:rsid w:val="00307E8C"/>
    <w:rsid w:val="00310679"/>
    <w:rsid w:val="00310D22"/>
    <w:rsid w:val="00310F55"/>
    <w:rsid w:val="0031137D"/>
    <w:rsid w:val="00311465"/>
    <w:rsid w:val="00311797"/>
    <w:rsid w:val="00311C35"/>
    <w:rsid w:val="0031245F"/>
    <w:rsid w:val="003124FC"/>
    <w:rsid w:val="00312DF9"/>
    <w:rsid w:val="003144AA"/>
    <w:rsid w:val="00314A15"/>
    <w:rsid w:val="00315194"/>
    <w:rsid w:val="00315332"/>
    <w:rsid w:val="003159A1"/>
    <w:rsid w:val="00316210"/>
    <w:rsid w:val="00316AE5"/>
    <w:rsid w:val="00317663"/>
    <w:rsid w:val="00317A0A"/>
    <w:rsid w:val="003204F2"/>
    <w:rsid w:val="00320E61"/>
    <w:rsid w:val="00321008"/>
    <w:rsid w:val="003214B9"/>
    <w:rsid w:val="00321A6E"/>
    <w:rsid w:val="00322636"/>
    <w:rsid w:val="00322ACC"/>
    <w:rsid w:val="00322B0A"/>
    <w:rsid w:val="00323284"/>
    <w:rsid w:val="00323A2A"/>
    <w:rsid w:val="0032460D"/>
    <w:rsid w:val="00325DEF"/>
    <w:rsid w:val="00326939"/>
    <w:rsid w:val="00326993"/>
    <w:rsid w:val="003270C4"/>
    <w:rsid w:val="003278AF"/>
    <w:rsid w:val="00330087"/>
    <w:rsid w:val="0033032E"/>
    <w:rsid w:val="00330768"/>
    <w:rsid w:val="003309EA"/>
    <w:rsid w:val="00330AE6"/>
    <w:rsid w:val="00331878"/>
    <w:rsid w:val="0033226B"/>
    <w:rsid w:val="003327D9"/>
    <w:rsid w:val="003344C6"/>
    <w:rsid w:val="0033478F"/>
    <w:rsid w:val="00334C27"/>
    <w:rsid w:val="003353A6"/>
    <w:rsid w:val="00335539"/>
    <w:rsid w:val="00335AE9"/>
    <w:rsid w:val="003360FF"/>
    <w:rsid w:val="00336475"/>
    <w:rsid w:val="003364F7"/>
    <w:rsid w:val="00336D96"/>
    <w:rsid w:val="003374EF"/>
    <w:rsid w:val="00337B3A"/>
    <w:rsid w:val="00337C43"/>
    <w:rsid w:val="00340703"/>
    <w:rsid w:val="003407DC"/>
    <w:rsid w:val="00341EC1"/>
    <w:rsid w:val="003420C8"/>
    <w:rsid w:val="003421AA"/>
    <w:rsid w:val="0034238E"/>
    <w:rsid w:val="003423A7"/>
    <w:rsid w:val="003435A1"/>
    <w:rsid w:val="00343851"/>
    <w:rsid w:val="00343B3A"/>
    <w:rsid w:val="0034530F"/>
    <w:rsid w:val="0034589E"/>
    <w:rsid w:val="003467BE"/>
    <w:rsid w:val="00346FF8"/>
    <w:rsid w:val="00347087"/>
    <w:rsid w:val="003470B8"/>
    <w:rsid w:val="003477CF"/>
    <w:rsid w:val="00350387"/>
    <w:rsid w:val="0035074D"/>
    <w:rsid w:val="0035092E"/>
    <w:rsid w:val="00350A96"/>
    <w:rsid w:val="0035196E"/>
    <w:rsid w:val="00352B49"/>
    <w:rsid w:val="00353443"/>
    <w:rsid w:val="00353541"/>
    <w:rsid w:val="003541E0"/>
    <w:rsid w:val="00354267"/>
    <w:rsid w:val="00354F28"/>
    <w:rsid w:val="003560F9"/>
    <w:rsid w:val="00357276"/>
    <w:rsid w:val="0035760B"/>
    <w:rsid w:val="00357932"/>
    <w:rsid w:val="0036015C"/>
    <w:rsid w:val="0036092E"/>
    <w:rsid w:val="00360A2E"/>
    <w:rsid w:val="00360A60"/>
    <w:rsid w:val="00361198"/>
    <w:rsid w:val="003612B9"/>
    <w:rsid w:val="00361D57"/>
    <w:rsid w:val="00361F25"/>
    <w:rsid w:val="00362404"/>
    <w:rsid w:val="0036293F"/>
    <w:rsid w:val="00363ECA"/>
    <w:rsid w:val="00365964"/>
    <w:rsid w:val="00365DB9"/>
    <w:rsid w:val="00366A2C"/>
    <w:rsid w:val="00366F97"/>
    <w:rsid w:val="00367792"/>
    <w:rsid w:val="00370940"/>
    <w:rsid w:val="00371DFD"/>
    <w:rsid w:val="003728F0"/>
    <w:rsid w:val="00372A42"/>
    <w:rsid w:val="00372C44"/>
    <w:rsid w:val="00372CAB"/>
    <w:rsid w:val="003737DA"/>
    <w:rsid w:val="00373BEF"/>
    <w:rsid w:val="003742B1"/>
    <w:rsid w:val="003747C7"/>
    <w:rsid w:val="00374FE0"/>
    <w:rsid w:val="003750F6"/>
    <w:rsid w:val="0037549D"/>
    <w:rsid w:val="003756B2"/>
    <w:rsid w:val="00375913"/>
    <w:rsid w:val="003760DB"/>
    <w:rsid w:val="003760F2"/>
    <w:rsid w:val="003764CD"/>
    <w:rsid w:val="00376DBD"/>
    <w:rsid w:val="0037736D"/>
    <w:rsid w:val="00377559"/>
    <w:rsid w:val="00377562"/>
    <w:rsid w:val="003778F4"/>
    <w:rsid w:val="00380FAB"/>
    <w:rsid w:val="00381312"/>
    <w:rsid w:val="00381487"/>
    <w:rsid w:val="00381585"/>
    <w:rsid w:val="003820AB"/>
    <w:rsid w:val="00382DF4"/>
    <w:rsid w:val="003832F5"/>
    <w:rsid w:val="00383C8C"/>
    <w:rsid w:val="00383D80"/>
    <w:rsid w:val="003842B8"/>
    <w:rsid w:val="003843F4"/>
    <w:rsid w:val="00385353"/>
    <w:rsid w:val="00385B60"/>
    <w:rsid w:val="00390AB4"/>
    <w:rsid w:val="00390D13"/>
    <w:rsid w:val="00390E45"/>
    <w:rsid w:val="00391084"/>
    <w:rsid w:val="00392535"/>
    <w:rsid w:val="00393202"/>
    <w:rsid w:val="00393453"/>
    <w:rsid w:val="003935C4"/>
    <w:rsid w:val="00393A3D"/>
    <w:rsid w:val="00393F38"/>
    <w:rsid w:val="00394C07"/>
    <w:rsid w:val="00396227"/>
    <w:rsid w:val="00396630"/>
    <w:rsid w:val="00396C57"/>
    <w:rsid w:val="00396C85"/>
    <w:rsid w:val="003A0BB0"/>
    <w:rsid w:val="003A0D32"/>
    <w:rsid w:val="003A1A77"/>
    <w:rsid w:val="003A1AC9"/>
    <w:rsid w:val="003A2674"/>
    <w:rsid w:val="003A2EEB"/>
    <w:rsid w:val="003A3255"/>
    <w:rsid w:val="003A3763"/>
    <w:rsid w:val="003A383A"/>
    <w:rsid w:val="003A4126"/>
    <w:rsid w:val="003A435B"/>
    <w:rsid w:val="003A43BC"/>
    <w:rsid w:val="003A4451"/>
    <w:rsid w:val="003A48D3"/>
    <w:rsid w:val="003A4A88"/>
    <w:rsid w:val="003A4D79"/>
    <w:rsid w:val="003A602C"/>
    <w:rsid w:val="003A6262"/>
    <w:rsid w:val="003A69DD"/>
    <w:rsid w:val="003A6C53"/>
    <w:rsid w:val="003A6E04"/>
    <w:rsid w:val="003A7343"/>
    <w:rsid w:val="003B02F1"/>
    <w:rsid w:val="003B1CF7"/>
    <w:rsid w:val="003B25C9"/>
    <w:rsid w:val="003B2A05"/>
    <w:rsid w:val="003B2C35"/>
    <w:rsid w:val="003B2FDC"/>
    <w:rsid w:val="003B325D"/>
    <w:rsid w:val="003B39FB"/>
    <w:rsid w:val="003B3E92"/>
    <w:rsid w:val="003B452B"/>
    <w:rsid w:val="003B468A"/>
    <w:rsid w:val="003B4EA9"/>
    <w:rsid w:val="003B4FC8"/>
    <w:rsid w:val="003B50E1"/>
    <w:rsid w:val="003B5722"/>
    <w:rsid w:val="003B609C"/>
    <w:rsid w:val="003B7581"/>
    <w:rsid w:val="003B7D69"/>
    <w:rsid w:val="003C0548"/>
    <w:rsid w:val="003C1122"/>
    <w:rsid w:val="003C13EB"/>
    <w:rsid w:val="003C1C90"/>
    <w:rsid w:val="003C2C29"/>
    <w:rsid w:val="003C3BDA"/>
    <w:rsid w:val="003C4566"/>
    <w:rsid w:val="003C5408"/>
    <w:rsid w:val="003C5D6B"/>
    <w:rsid w:val="003C60BA"/>
    <w:rsid w:val="003C6BC7"/>
    <w:rsid w:val="003C752F"/>
    <w:rsid w:val="003D1319"/>
    <w:rsid w:val="003D1449"/>
    <w:rsid w:val="003D15E0"/>
    <w:rsid w:val="003D1934"/>
    <w:rsid w:val="003D25E8"/>
    <w:rsid w:val="003D2B7C"/>
    <w:rsid w:val="003D2C39"/>
    <w:rsid w:val="003D2D20"/>
    <w:rsid w:val="003D2FAA"/>
    <w:rsid w:val="003D3613"/>
    <w:rsid w:val="003D4319"/>
    <w:rsid w:val="003D512E"/>
    <w:rsid w:val="003D579F"/>
    <w:rsid w:val="003D5D48"/>
    <w:rsid w:val="003D6055"/>
    <w:rsid w:val="003D6652"/>
    <w:rsid w:val="003D7094"/>
    <w:rsid w:val="003D737A"/>
    <w:rsid w:val="003E0A90"/>
    <w:rsid w:val="003E233E"/>
    <w:rsid w:val="003E45CA"/>
    <w:rsid w:val="003E4986"/>
    <w:rsid w:val="003E4B57"/>
    <w:rsid w:val="003E4DA8"/>
    <w:rsid w:val="003E4F32"/>
    <w:rsid w:val="003E5264"/>
    <w:rsid w:val="003E5E81"/>
    <w:rsid w:val="003E60DC"/>
    <w:rsid w:val="003E6ED4"/>
    <w:rsid w:val="003E7159"/>
    <w:rsid w:val="003E764B"/>
    <w:rsid w:val="003E78F4"/>
    <w:rsid w:val="003E7B91"/>
    <w:rsid w:val="003E7D16"/>
    <w:rsid w:val="003F02DA"/>
    <w:rsid w:val="003F03A2"/>
    <w:rsid w:val="003F0B87"/>
    <w:rsid w:val="003F1291"/>
    <w:rsid w:val="003F137B"/>
    <w:rsid w:val="003F1655"/>
    <w:rsid w:val="003F21C0"/>
    <w:rsid w:val="003F2D87"/>
    <w:rsid w:val="003F31A3"/>
    <w:rsid w:val="003F3995"/>
    <w:rsid w:val="003F3C9D"/>
    <w:rsid w:val="003F4DD1"/>
    <w:rsid w:val="003F5024"/>
    <w:rsid w:val="003F59BB"/>
    <w:rsid w:val="003F652B"/>
    <w:rsid w:val="003F6C10"/>
    <w:rsid w:val="003F73B8"/>
    <w:rsid w:val="003F7438"/>
    <w:rsid w:val="003F7896"/>
    <w:rsid w:val="00400200"/>
    <w:rsid w:val="00400256"/>
    <w:rsid w:val="00400BED"/>
    <w:rsid w:val="00400BFC"/>
    <w:rsid w:val="00400CF2"/>
    <w:rsid w:val="00400E99"/>
    <w:rsid w:val="004010B7"/>
    <w:rsid w:val="004011BC"/>
    <w:rsid w:val="004014C4"/>
    <w:rsid w:val="00401D42"/>
    <w:rsid w:val="00402851"/>
    <w:rsid w:val="0040286F"/>
    <w:rsid w:val="0040295C"/>
    <w:rsid w:val="00402AD1"/>
    <w:rsid w:val="00402E24"/>
    <w:rsid w:val="00403E1F"/>
    <w:rsid w:val="0040433E"/>
    <w:rsid w:val="004043AD"/>
    <w:rsid w:val="004043EE"/>
    <w:rsid w:val="00404A7E"/>
    <w:rsid w:val="00404B47"/>
    <w:rsid w:val="00405DF2"/>
    <w:rsid w:val="00405F9C"/>
    <w:rsid w:val="00406DA1"/>
    <w:rsid w:val="00407F4F"/>
    <w:rsid w:val="004103A4"/>
    <w:rsid w:val="00410903"/>
    <w:rsid w:val="004139D0"/>
    <w:rsid w:val="00413C85"/>
    <w:rsid w:val="004140A7"/>
    <w:rsid w:val="0041449A"/>
    <w:rsid w:val="004148A6"/>
    <w:rsid w:val="00414C09"/>
    <w:rsid w:val="00415841"/>
    <w:rsid w:val="00415AC9"/>
    <w:rsid w:val="0041601B"/>
    <w:rsid w:val="00417336"/>
    <w:rsid w:val="00417873"/>
    <w:rsid w:val="00417EDD"/>
    <w:rsid w:val="0042072E"/>
    <w:rsid w:val="004207DE"/>
    <w:rsid w:val="00420F5C"/>
    <w:rsid w:val="00421241"/>
    <w:rsid w:val="004215B1"/>
    <w:rsid w:val="00421F4F"/>
    <w:rsid w:val="00422646"/>
    <w:rsid w:val="00422780"/>
    <w:rsid w:val="00423EA8"/>
    <w:rsid w:val="00425100"/>
    <w:rsid w:val="004253A5"/>
    <w:rsid w:val="004254C7"/>
    <w:rsid w:val="0042611C"/>
    <w:rsid w:val="0042702E"/>
    <w:rsid w:val="00427377"/>
    <w:rsid w:val="004273FE"/>
    <w:rsid w:val="0042742C"/>
    <w:rsid w:val="004276F4"/>
    <w:rsid w:val="0043123A"/>
    <w:rsid w:val="0043244E"/>
    <w:rsid w:val="004326F3"/>
    <w:rsid w:val="00432FBC"/>
    <w:rsid w:val="00433940"/>
    <w:rsid w:val="00433AFC"/>
    <w:rsid w:val="00434C18"/>
    <w:rsid w:val="004357D5"/>
    <w:rsid w:val="00435DAA"/>
    <w:rsid w:val="00437752"/>
    <w:rsid w:val="004379EC"/>
    <w:rsid w:val="004404F5"/>
    <w:rsid w:val="00440FCF"/>
    <w:rsid w:val="00442A2F"/>
    <w:rsid w:val="00442B2D"/>
    <w:rsid w:val="0044412B"/>
    <w:rsid w:val="00444B81"/>
    <w:rsid w:val="00445810"/>
    <w:rsid w:val="004459C5"/>
    <w:rsid w:val="00446278"/>
    <w:rsid w:val="00446C3E"/>
    <w:rsid w:val="004474C3"/>
    <w:rsid w:val="004474C4"/>
    <w:rsid w:val="00447C02"/>
    <w:rsid w:val="00450BCE"/>
    <w:rsid w:val="00450E91"/>
    <w:rsid w:val="004525A1"/>
    <w:rsid w:val="00452CB0"/>
    <w:rsid w:val="00452CCA"/>
    <w:rsid w:val="00452F5C"/>
    <w:rsid w:val="004531CF"/>
    <w:rsid w:val="0045327F"/>
    <w:rsid w:val="00453567"/>
    <w:rsid w:val="00454143"/>
    <w:rsid w:val="00454982"/>
    <w:rsid w:val="00454E47"/>
    <w:rsid w:val="00454FBA"/>
    <w:rsid w:val="00455F94"/>
    <w:rsid w:val="0045788C"/>
    <w:rsid w:val="0046053A"/>
    <w:rsid w:val="004608A8"/>
    <w:rsid w:val="00460C37"/>
    <w:rsid w:val="00461326"/>
    <w:rsid w:val="00461C7C"/>
    <w:rsid w:val="004621A1"/>
    <w:rsid w:val="00462285"/>
    <w:rsid w:val="004623DA"/>
    <w:rsid w:val="00464049"/>
    <w:rsid w:val="004640AE"/>
    <w:rsid w:val="0046495B"/>
    <w:rsid w:val="00464B35"/>
    <w:rsid w:val="0046509E"/>
    <w:rsid w:val="00465C00"/>
    <w:rsid w:val="00465EAC"/>
    <w:rsid w:val="00466958"/>
    <w:rsid w:val="00467009"/>
    <w:rsid w:val="004676C5"/>
    <w:rsid w:val="004708AB"/>
    <w:rsid w:val="00470DC4"/>
    <w:rsid w:val="00471AA7"/>
    <w:rsid w:val="00472BFC"/>
    <w:rsid w:val="00474140"/>
    <w:rsid w:val="004744A7"/>
    <w:rsid w:val="004750EB"/>
    <w:rsid w:val="00476F0B"/>
    <w:rsid w:val="0047744B"/>
    <w:rsid w:val="00477D7C"/>
    <w:rsid w:val="004806AD"/>
    <w:rsid w:val="00480BBB"/>
    <w:rsid w:val="00482293"/>
    <w:rsid w:val="00482CD3"/>
    <w:rsid w:val="00483249"/>
    <w:rsid w:val="00484813"/>
    <w:rsid w:val="0048512C"/>
    <w:rsid w:val="00485375"/>
    <w:rsid w:val="00485695"/>
    <w:rsid w:val="00485EDA"/>
    <w:rsid w:val="00486A02"/>
    <w:rsid w:val="00486AF3"/>
    <w:rsid w:val="00486F46"/>
    <w:rsid w:val="00487746"/>
    <w:rsid w:val="004900DA"/>
    <w:rsid w:val="0049049A"/>
    <w:rsid w:val="0049089A"/>
    <w:rsid w:val="0049202F"/>
    <w:rsid w:val="004928DA"/>
    <w:rsid w:val="00494A2C"/>
    <w:rsid w:val="00494C66"/>
    <w:rsid w:val="00494DED"/>
    <w:rsid w:val="00494F5A"/>
    <w:rsid w:val="004950E9"/>
    <w:rsid w:val="00495B2E"/>
    <w:rsid w:val="00495C0E"/>
    <w:rsid w:val="00495C7C"/>
    <w:rsid w:val="00496749"/>
    <w:rsid w:val="00496EDA"/>
    <w:rsid w:val="00497448"/>
    <w:rsid w:val="00497BD7"/>
    <w:rsid w:val="00497FC4"/>
    <w:rsid w:val="004A03AC"/>
    <w:rsid w:val="004A042A"/>
    <w:rsid w:val="004A1A9E"/>
    <w:rsid w:val="004A2014"/>
    <w:rsid w:val="004A24A1"/>
    <w:rsid w:val="004A2578"/>
    <w:rsid w:val="004A258D"/>
    <w:rsid w:val="004A2752"/>
    <w:rsid w:val="004A31D1"/>
    <w:rsid w:val="004A38FE"/>
    <w:rsid w:val="004A459F"/>
    <w:rsid w:val="004A4B3A"/>
    <w:rsid w:val="004A583C"/>
    <w:rsid w:val="004A6439"/>
    <w:rsid w:val="004A65B1"/>
    <w:rsid w:val="004A6AEA"/>
    <w:rsid w:val="004A702C"/>
    <w:rsid w:val="004A7240"/>
    <w:rsid w:val="004B11DF"/>
    <w:rsid w:val="004B2822"/>
    <w:rsid w:val="004B3161"/>
    <w:rsid w:val="004B3925"/>
    <w:rsid w:val="004B39FA"/>
    <w:rsid w:val="004B3A9B"/>
    <w:rsid w:val="004B3E86"/>
    <w:rsid w:val="004B409B"/>
    <w:rsid w:val="004B4BD7"/>
    <w:rsid w:val="004B5DAD"/>
    <w:rsid w:val="004B708B"/>
    <w:rsid w:val="004B72C1"/>
    <w:rsid w:val="004B73CC"/>
    <w:rsid w:val="004B73DB"/>
    <w:rsid w:val="004B7BF3"/>
    <w:rsid w:val="004B7C55"/>
    <w:rsid w:val="004C010F"/>
    <w:rsid w:val="004C0304"/>
    <w:rsid w:val="004C0443"/>
    <w:rsid w:val="004C084E"/>
    <w:rsid w:val="004C104F"/>
    <w:rsid w:val="004C15E7"/>
    <w:rsid w:val="004C1F70"/>
    <w:rsid w:val="004C2640"/>
    <w:rsid w:val="004C299A"/>
    <w:rsid w:val="004C3235"/>
    <w:rsid w:val="004C3F01"/>
    <w:rsid w:val="004C4A9C"/>
    <w:rsid w:val="004C4E16"/>
    <w:rsid w:val="004C50AB"/>
    <w:rsid w:val="004C5485"/>
    <w:rsid w:val="004C5CAF"/>
    <w:rsid w:val="004C6999"/>
    <w:rsid w:val="004D043C"/>
    <w:rsid w:val="004D092F"/>
    <w:rsid w:val="004D0E8E"/>
    <w:rsid w:val="004D1570"/>
    <w:rsid w:val="004D18B1"/>
    <w:rsid w:val="004D27BF"/>
    <w:rsid w:val="004D2C97"/>
    <w:rsid w:val="004D2E49"/>
    <w:rsid w:val="004D35D3"/>
    <w:rsid w:val="004D371E"/>
    <w:rsid w:val="004D4785"/>
    <w:rsid w:val="004D4A59"/>
    <w:rsid w:val="004D4B8C"/>
    <w:rsid w:val="004D5892"/>
    <w:rsid w:val="004D754D"/>
    <w:rsid w:val="004D7690"/>
    <w:rsid w:val="004D7AE6"/>
    <w:rsid w:val="004D7C53"/>
    <w:rsid w:val="004D7E33"/>
    <w:rsid w:val="004D7F9E"/>
    <w:rsid w:val="004E0097"/>
    <w:rsid w:val="004E1764"/>
    <w:rsid w:val="004E2A79"/>
    <w:rsid w:val="004E35F9"/>
    <w:rsid w:val="004E4C1C"/>
    <w:rsid w:val="004E58D4"/>
    <w:rsid w:val="004E6700"/>
    <w:rsid w:val="004E6821"/>
    <w:rsid w:val="004E687F"/>
    <w:rsid w:val="004E6C1F"/>
    <w:rsid w:val="004E6C5A"/>
    <w:rsid w:val="004F0055"/>
    <w:rsid w:val="004F0379"/>
    <w:rsid w:val="004F1212"/>
    <w:rsid w:val="004F1E00"/>
    <w:rsid w:val="004F2025"/>
    <w:rsid w:val="004F3DA8"/>
    <w:rsid w:val="004F4159"/>
    <w:rsid w:val="004F4DF4"/>
    <w:rsid w:val="004F6001"/>
    <w:rsid w:val="004F6B59"/>
    <w:rsid w:val="004F76B0"/>
    <w:rsid w:val="005003AE"/>
    <w:rsid w:val="0050140A"/>
    <w:rsid w:val="00501523"/>
    <w:rsid w:val="0050238C"/>
    <w:rsid w:val="005028BF"/>
    <w:rsid w:val="00502947"/>
    <w:rsid w:val="00503542"/>
    <w:rsid w:val="00504B2A"/>
    <w:rsid w:val="00504D86"/>
    <w:rsid w:val="00504DCD"/>
    <w:rsid w:val="00504F15"/>
    <w:rsid w:val="00506626"/>
    <w:rsid w:val="00506C13"/>
    <w:rsid w:val="00510168"/>
    <w:rsid w:val="00511CA1"/>
    <w:rsid w:val="00512C09"/>
    <w:rsid w:val="00512CD8"/>
    <w:rsid w:val="00512D70"/>
    <w:rsid w:val="00512FAE"/>
    <w:rsid w:val="00513E43"/>
    <w:rsid w:val="0051429F"/>
    <w:rsid w:val="00514482"/>
    <w:rsid w:val="005159DF"/>
    <w:rsid w:val="00516A35"/>
    <w:rsid w:val="00516D7E"/>
    <w:rsid w:val="00516E90"/>
    <w:rsid w:val="005173A3"/>
    <w:rsid w:val="005176C8"/>
    <w:rsid w:val="00517806"/>
    <w:rsid w:val="00517AB0"/>
    <w:rsid w:val="00517B19"/>
    <w:rsid w:val="00517E17"/>
    <w:rsid w:val="005209DD"/>
    <w:rsid w:val="00520E9E"/>
    <w:rsid w:val="0052162A"/>
    <w:rsid w:val="00521E81"/>
    <w:rsid w:val="005229E8"/>
    <w:rsid w:val="005234A5"/>
    <w:rsid w:val="00523772"/>
    <w:rsid w:val="00524831"/>
    <w:rsid w:val="00525485"/>
    <w:rsid w:val="00525DCA"/>
    <w:rsid w:val="00525FAD"/>
    <w:rsid w:val="00526844"/>
    <w:rsid w:val="00526A0F"/>
    <w:rsid w:val="00530159"/>
    <w:rsid w:val="005319F4"/>
    <w:rsid w:val="00531D54"/>
    <w:rsid w:val="005322FF"/>
    <w:rsid w:val="00532549"/>
    <w:rsid w:val="00532F16"/>
    <w:rsid w:val="00533301"/>
    <w:rsid w:val="00534029"/>
    <w:rsid w:val="005342D4"/>
    <w:rsid w:val="00536144"/>
    <w:rsid w:val="0053618F"/>
    <w:rsid w:val="005362CE"/>
    <w:rsid w:val="005369DD"/>
    <w:rsid w:val="00536B1E"/>
    <w:rsid w:val="0054024A"/>
    <w:rsid w:val="005403A4"/>
    <w:rsid w:val="00540A2B"/>
    <w:rsid w:val="00540E8C"/>
    <w:rsid w:val="005418E8"/>
    <w:rsid w:val="00541C30"/>
    <w:rsid w:val="00542392"/>
    <w:rsid w:val="0054334E"/>
    <w:rsid w:val="00543CA2"/>
    <w:rsid w:val="00544683"/>
    <w:rsid w:val="005448FD"/>
    <w:rsid w:val="00544DE1"/>
    <w:rsid w:val="00544FF7"/>
    <w:rsid w:val="005464AE"/>
    <w:rsid w:val="00546AF6"/>
    <w:rsid w:val="00547B21"/>
    <w:rsid w:val="00550142"/>
    <w:rsid w:val="005511A3"/>
    <w:rsid w:val="00552438"/>
    <w:rsid w:val="005537D7"/>
    <w:rsid w:val="00553935"/>
    <w:rsid w:val="0055401E"/>
    <w:rsid w:val="0055404F"/>
    <w:rsid w:val="00554BC4"/>
    <w:rsid w:val="00554C5A"/>
    <w:rsid w:val="005559E3"/>
    <w:rsid w:val="00556CDC"/>
    <w:rsid w:val="005573F7"/>
    <w:rsid w:val="0055788B"/>
    <w:rsid w:val="005604E6"/>
    <w:rsid w:val="00560738"/>
    <w:rsid w:val="0056083B"/>
    <w:rsid w:val="00560DDE"/>
    <w:rsid w:val="005610D7"/>
    <w:rsid w:val="00561141"/>
    <w:rsid w:val="005617D7"/>
    <w:rsid w:val="00563494"/>
    <w:rsid w:val="00563895"/>
    <w:rsid w:val="005642E6"/>
    <w:rsid w:val="005643A5"/>
    <w:rsid w:val="005654B7"/>
    <w:rsid w:val="00567E38"/>
    <w:rsid w:val="00570825"/>
    <w:rsid w:val="00571CDE"/>
    <w:rsid w:val="0057261B"/>
    <w:rsid w:val="00572D75"/>
    <w:rsid w:val="00572F54"/>
    <w:rsid w:val="005731C6"/>
    <w:rsid w:val="00573312"/>
    <w:rsid w:val="00573A8F"/>
    <w:rsid w:val="00574262"/>
    <w:rsid w:val="0057584B"/>
    <w:rsid w:val="005758C6"/>
    <w:rsid w:val="00576BB6"/>
    <w:rsid w:val="00576CE2"/>
    <w:rsid w:val="00576D66"/>
    <w:rsid w:val="00577217"/>
    <w:rsid w:val="005777D7"/>
    <w:rsid w:val="00577808"/>
    <w:rsid w:val="00577C19"/>
    <w:rsid w:val="005801B6"/>
    <w:rsid w:val="005801C0"/>
    <w:rsid w:val="0058045C"/>
    <w:rsid w:val="005804B8"/>
    <w:rsid w:val="00580623"/>
    <w:rsid w:val="00580B64"/>
    <w:rsid w:val="0058103C"/>
    <w:rsid w:val="00581D5B"/>
    <w:rsid w:val="005826B5"/>
    <w:rsid w:val="005828AE"/>
    <w:rsid w:val="00584816"/>
    <w:rsid w:val="005855AE"/>
    <w:rsid w:val="00585695"/>
    <w:rsid w:val="0058573E"/>
    <w:rsid w:val="0058575A"/>
    <w:rsid w:val="005863B1"/>
    <w:rsid w:val="00587CD4"/>
    <w:rsid w:val="00587D3E"/>
    <w:rsid w:val="00587E46"/>
    <w:rsid w:val="00590907"/>
    <w:rsid w:val="00590F59"/>
    <w:rsid w:val="005913E4"/>
    <w:rsid w:val="00591D90"/>
    <w:rsid w:val="0059233E"/>
    <w:rsid w:val="0059258E"/>
    <w:rsid w:val="005930EB"/>
    <w:rsid w:val="00593B57"/>
    <w:rsid w:val="005941BF"/>
    <w:rsid w:val="0059478E"/>
    <w:rsid w:val="00595F7A"/>
    <w:rsid w:val="00597343"/>
    <w:rsid w:val="00597FD5"/>
    <w:rsid w:val="005A02FB"/>
    <w:rsid w:val="005A0CAF"/>
    <w:rsid w:val="005A0DF2"/>
    <w:rsid w:val="005A184A"/>
    <w:rsid w:val="005A2302"/>
    <w:rsid w:val="005A2535"/>
    <w:rsid w:val="005A2940"/>
    <w:rsid w:val="005A297F"/>
    <w:rsid w:val="005A29B7"/>
    <w:rsid w:val="005A2EEB"/>
    <w:rsid w:val="005A2F32"/>
    <w:rsid w:val="005A3EF5"/>
    <w:rsid w:val="005A55B8"/>
    <w:rsid w:val="005A725E"/>
    <w:rsid w:val="005B01DF"/>
    <w:rsid w:val="005B0757"/>
    <w:rsid w:val="005B093A"/>
    <w:rsid w:val="005B0DB4"/>
    <w:rsid w:val="005B1236"/>
    <w:rsid w:val="005B2425"/>
    <w:rsid w:val="005B2ACD"/>
    <w:rsid w:val="005B30B6"/>
    <w:rsid w:val="005B6993"/>
    <w:rsid w:val="005B72DF"/>
    <w:rsid w:val="005B7545"/>
    <w:rsid w:val="005B755F"/>
    <w:rsid w:val="005B785B"/>
    <w:rsid w:val="005C0311"/>
    <w:rsid w:val="005C09FE"/>
    <w:rsid w:val="005C0AA3"/>
    <w:rsid w:val="005C28FC"/>
    <w:rsid w:val="005C30CE"/>
    <w:rsid w:val="005C3149"/>
    <w:rsid w:val="005C3A46"/>
    <w:rsid w:val="005C4522"/>
    <w:rsid w:val="005C4C03"/>
    <w:rsid w:val="005C54D7"/>
    <w:rsid w:val="005C59C0"/>
    <w:rsid w:val="005C6180"/>
    <w:rsid w:val="005C6193"/>
    <w:rsid w:val="005C6F3C"/>
    <w:rsid w:val="005C7A86"/>
    <w:rsid w:val="005D29FB"/>
    <w:rsid w:val="005D4553"/>
    <w:rsid w:val="005D45C0"/>
    <w:rsid w:val="005D4A9D"/>
    <w:rsid w:val="005D6020"/>
    <w:rsid w:val="005D62D9"/>
    <w:rsid w:val="005D784D"/>
    <w:rsid w:val="005E0AC1"/>
    <w:rsid w:val="005E0CE5"/>
    <w:rsid w:val="005E105A"/>
    <w:rsid w:val="005E1F57"/>
    <w:rsid w:val="005E2919"/>
    <w:rsid w:val="005E322B"/>
    <w:rsid w:val="005E3960"/>
    <w:rsid w:val="005E472C"/>
    <w:rsid w:val="005E4955"/>
    <w:rsid w:val="005E49D1"/>
    <w:rsid w:val="005E5B62"/>
    <w:rsid w:val="005F0144"/>
    <w:rsid w:val="005F03FF"/>
    <w:rsid w:val="005F101E"/>
    <w:rsid w:val="005F1235"/>
    <w:rsid w:val="005F1E34"/>
    <w:rsid w:val="005F4A18"/>
    <w:rsid w:val="005F4A5C"/>
    <w:rsid w:val="005F4C73"/>
    <w:rsid w:val="005F547F"/>
    <w:rsid w:val="005F5681"/>
    <w:rsid w:val="005F58FF"/>
    <w:rsid w:val="005F5B11"/>
    <w:rsid w:val="005F5E03"/>
    <w:rsid w:val="005F664A"/>
    <w:rsid w:val="005F7497"/>
    <w:rsid w:val="00600833"/>
    <w:rsid w:val="00600C31"/>
    <w:rsid w:val="0060140F"/>
    <w:rsid w:val="00602134"/>
    <w:rsid w:val="0060259C"/>
    <w:rsid w:val="006029A0"/>
    <w:rsid w:val="0060342A"/>
    <w:rsid w:val="0060372C"/>
    <w:rsid w:val="00603FC5"/>
    <w:rsid w:val="006045AD"/>
    <w:rsid w:val="00604B56"/>
    <w:rsid w:val="00606064"/>
    <w:rsid w:val="0060626B"/>
    <w:rsid w:val="00606283"/>
    <w:rsid w:val="00606746"/>
    <w:rsid w:val="00606D88"/>
    <w:rsid w:val="00606DC7"/>
    <w:rsid w:val="006074E0"/>
    <w:rsid w:val="00607D6B"/>
    <w:rsid w:val="00610464"/>
    <w:rsid w:val="0061091E"/>
    <w:rsid w:val="00610B5D"/>
    <w:rsid w:val="0061135D"/>
    <w:rsid w:val="006115AB"/>
    <w:rsid w:val="00613BD5"/>
    <w:rsid w:val="00614581"/>
    <w:rsid w:val="00615136"/>
    <w:rsid w:val="00615747"/>
    <w:rsid w:val="00615850"/>
    <w:rsid w:val="00615EF5"/>
    <w:rsid w:val="006160F9"/>
    <w:rsid w:val="00616F3B"/>
    <w:rsid w:val="006174B7"/>
    <w:rsid w:val="006178FC"/>
    <w:rsid w:val="00617DB1"/>
    <w:rsid w:val="00617FE9"/>
    <w:rsid w:val="00620492"/>
    <w:rsid w:val="00620BA6"/>
    <w:rsid w:val="00620F56"/>
    <w:rsid w:val="00621A0E"/>
    <w:rsid w:val="00621AED"/>
    <w:rsid w:val="00622231"/>
    <w:rsid w:val="0062282C"/>
    <w:rsid w:val="00623725"/>
    <w:rsid w:val="00623E7B"/>
    <w:rsid w:val="0062403B"/>
    <w:rsid w:val="00624091"/>
    <w:rsid w:val="00624309"/>
    <w:rsid w:val="00624572"/>
    <w:rsid w:val="00624971"/>
    <w:rsid w:val="00624A02"/>
    <w:rsid w:val="00624DCB"/>
    <w:rsid w:val="0062512D"/>
    <w:rsid w:val="00625481"/>
    <w:rsid w:val="006266DC"/>
    <w:rsid w:val="00626D33"/>
    <w:rsid w:val="0062745F"/>
    <w:rsid w:val="006279BB"/>
    <w:rsid w:val="00627F89"/>
    <w:rsid w:val="0063097B"/>
    <w:rsid w:val="006310F9"/>
    <w:rsid w:val="006317A1"/>
    <w:rsid w:val="0063290A"/>
    <w:rsid w:val="00632BF9"/>
    <w:rsid w:val="006331FB"/>
    <w:rsid w:val="00633E9E"/>
    <w:rsid w:val="00634596"/>
    <w:rsid w:val="0063469E"/>
    <w:rsid w:val="0063581F"/>
    <w:rsid w:val="0063582A"/>
    <w:rsid w:val="0063635E"/>
    <w:rsid w:val="0063644F"/>
    <w:rsid w:val="006367FB"/>
    <w:rsid w:val="00637447"/>
    <w:rsid w:val="006376F0"/>
    <w:rsid w:val="00640AF3"/>
    <w:rsid w:val="00640E12"/>
    <w:rsid w:val="0064153A"/>
    <w:rsid w:val="006427C9"/>
    <w:rsid w:val="00642A3C"/>
    <w:rsid w:val="0064301E"/>
    <w:rsid w:val="0064308B"/>
    <w:rsid w:val="00645411"/>
    <w:rsid w:val="006459EA"/>
    <w:rsid w:val="00645A18"/>
    <w:rsid w:val="00646220"/>
    <w:rsid w:val="006468CE"/>
    <w:rsid w:val="0064715F"/>
    <w:rsid w:val="006477D3"/>
    <w:rsid w:val="00647C5D"/>
    <w:rsid w:val="00650CC1"/>
    <w:rsid w:val="00650F1F"/>
    <w:rsid w:val="00652CE3"/>
    <w:rsid w:val="00653587"/>
    <w:rsid w:val="006536A1"/>
    <w:rsid w:val="00654C2E"/>
    <w:rsid w:val="00654D0A"/>
    <w:rsid w:val="0065529C"/>
    <w:rsid w:val="00655F5A"/>
    <w:rsid w:val="00656C8A"/>
    <w:rsid w:val="00656CE7"/>
    <w:rsid w:val="00656E31"/>
    <w:rsid w:val="00656FA8"/>
    <w:rsid w:val="00657619"/>
    <w:rsid w:val="006576D5"/>
    <w:rsid w:val="00657CC4"/>
    <w:rsid w:val="00660649"/>
    <w:rsid w:val="00661F94"/>
    <w:rsid w:val="0066390F"/>
    <w:rsid w:val="00663A96"/>
    <w:rsid w:val="006641E1"/>
    <w:rsid w:val="00665248"/>
    <w:rsid w:val="00665546"/>
    <w:rsid w:val="00665811"/>
    <w:rsid w:val="00665820"/>
    <w:rsid w:val="00665DCF"/>
    <w:rsid w:val="006662BF"/>
    <w:rsid w:val="00666C17"/>
    <w:rsid w:val="00667418"/>
    <w:rsid w:val="00667631"/>
    <w:rsid w:val="006677F0"/>
    <w:rsid w:val="00667CBB"/>
    <w:rsid w:val="006703F2"/>
    <w:rsid w:val="006707CA"/>
    <w:rsid w:val="00670E3D"/>
    <w:rsid w:val="0067133D"/>
    <w:rsid w:val="006713B2"/>
    <w:rsid w:val="0067222A"/>
    <w:rsid w:val="00673D2F"/>
    <w:rsid w:val="00673E46"/>
    <w:rsid w:val="00674315"/>
    <w:rsid w:val="0067509D"/>
    <w:rsid w:val="00675AE1"/>
    <w:rsid w:val="00675DE3"/>
    <w:rsid w:val="0067656F"/>
    <w:rsid w:val="00676745"/>
    <w:rsid w:val="0067677D"/>
    <w:rsid w:val="0067721F"/>
    <w:rsid w:val="00677B94"/>
    <w:rsid w:val="00677E6F"/>
    <w:rsid w:val="00677E9C"/>
    <w:rsid w:val="0068089A"/>
    <w:rsid w:val="0068108B"/>
    <w:rsid w:val="00681179"/>
    <w:rsid w:val="006819F8"/>
    <w:rsid w:val="00681E04"/>
    <w:rsid w:val="00682D07"/>
    <w:rsid w:val="006834E0"/>
    <w:rsid w:val="00685922"/>
    <w:rsid w:val="00685FC7"/>
    <w:rsid w:val="00685FDA"/>
    <w:rsid w:val="00686DFD"/>
    <w:rsid w:val="00687C96"/>
    <w:rsid w:val="00690844"/>
    <w:rsid w:val="00690CCA"/>
    <w:rsid w:val="00691013"/>
    <w:rsid w:val="006913EE"/>
    <w:rsid w:val="00691CD3"/>
    <w:rsid w:val="0069280E"/>
    <w:rsid w:val="00692C03"/>
    <w:rsid w:val="00693146"/>
    <w:rsid w:val="006931BE"/>
    <w:rsid w:val="00694BDD"/>
    <w:rsid w:val="006952B3"/>
    <w:rsid w:val="00695C9A"/>
    <w:rsid w:val="00695D8B"/>
    <w:rsid w:val="00696BFC"/>
    <w:rsid w:val="00697AB7"/>
    <w:rsid w:val="006A1385"/>
    <w:rsid w:val="006A14E2"/>
    <w:rsid w:val="006A160A"/>
    <w:rsid w:val="006A1D8E"/>
    <w:rsid w:val="006A342B"/>
    <w:rsid w:val="006A35A8"/>
    <w:rsid w:val="006A4310"/>
    <w:rsid w:val="006A4410"/>
    <w:rsid w:val="006A4990"/>
    <w:rsid w:val="006A509E"/>
    <w:rsid w:val="006A53F3"/>
    <w:rsid w:val="006A5D65"/>
    <w:rsid w:val="006A78F7"/>
    <w:rsid w:val="006A7C0D"/>
    <w:rsid w:val="006B046E"/>
    <w:rsid w:val="006B056E"/>
    <w:rsid w:val="006B0C75"/>
    <w:rsid w:val="006B15F2"/>
    <w:rsid w:val="006B1760"/>
    <w:rsid w:val="006B183A"/>
    <w:rsid w:val="006B1B12"/>
    <w:rsid w:val="006B2342"/>
    <w:rsid w:val="006B2596"/>
    <w:rsid w:val="006B2660"/>
    <w:rsid w:val="006B26DF"/>
    <w:rsid w:val="006B2BF8"/>
    <w:rsid w:val="006B3471"/>
    <w:rsid w:val="006B36DF"/>
    <w:rsid w:val="006B3AD2"/>
    <w:rsid w:val="006B3BC3"/>
    <w:rsid w:val="006B3C07"/>
    <w:rsid w:val="006B40EE"/>
    <w:rsid w:val="006B49FC"/>
    <w:rsid w:val="006B5134"/>
    <w:rsid w:val="006B5486"/>
    <w:rsid w:val="006B58BB"/>
    <w:rsid w:val="006B601D"/>
    <w:rsid w:val="006B6672"/>
    <w:rsid w:val="006B77F5"/>
    <w:rsid w:val="006C08AA"/>
    <w:rsid w:val="006C128C"/>
    <w:rsid w:val="006C2441"/>
    <w:rsid w:val="006C24A5"/>
    <w:rsid w:val="006C27FA"/>
    <w:rsid w:val="006C31E8"/>
    <w:rsid w:val="006C32A5"/>
    <w:rsid w:val="006C3956"/>
    <w:rsid w:val="006C3D62"/>
    <w:rsid w:val="006C5EB7"/>
    <w:rsid w:val="006C6115"/>
    <w:rsid w:val="006C7FC8"/>
    <w:rsid w:val="006D091A"/>
    <w:rsid w:val="006D0CF1"/>
    <w:rsid w:val="006D0F1B"/>
    <w:rsid w:val="006D1AF8"/>
    <w:rsid w:val="006D322E"/>
    <w:rsid w:val="006D34E1"/>
    <w:rsid w:val="006D4B54"/>
    <w:rsid w:val="006D4C19"/>
    <w:rsid w:val="006D50DC"/>
    <w:rsid w:val="006D5E12"/>
    <w:rsid w:val="006D5E4E"/>
    <w:rsid w:val="006D6AB5"/>
    <w:rsid w:val="006D716F"/>
    <w:rsid w:val="006D785E"/>
    <w:rsid w:val="006D7867"/>
    <w:rsid w:val="006D7DC8"/>
    <w:rsid w:val="006D7E6C"/>
    <w:rsid w:val="006E2314"/>
    <w:rsid w:val="006E2E3B"/>
    <w:rsid w:val="006E2EC4"/>
    <w:rsid w:val="006E3154"/>
    <w:rsid w:val="006E38B2"/>
    <w:rsid w:val="006E489A"/>
    <w:rsid w:val="006E5A09"/>
    <w:rsid w:val="006E5A24"/>
    <w:rsid w:val="006E71CA"/>
    <w:rsid w:val="006E75D7"/>
    <w:rsid w:val="006E7608"/>
    <w:rsid w:val="006E7E30"/>
    <w:rsid w:val="006F0A5A"/>
    <w:rsid w:val="006F0F36"/>
    <w:rsid w:val="006F2166"/>
    <w:rsid w:val="006F2527"/>
    <w:rsid w:val="006F258E"/>
    <w:rsid w:val="006F2842"/>
    <w:rsid w:val="006F309D"/>
    <w:rsid w:val="006F3474"/>
    <w:rsid w:val="006F3D8B"/>
    <w:rsid w:val="006F4828"/>
    <w:rsid w:val="006F4CA0"/>
    <w:rsid w:val="006F4F20"/>
    <w:rsid w:val="006F5AB8"/>
    <w:rsid w:val="006F6CF7"/>
    <w:rsid w:val="006F71B4"/>
    <w:rsid w:val="006F71E6"/>
    <w:rsid w:val="006F7312"/>
    <w:rsid w:val="006F7F59"/>
    <w:rsid w:val="00700754"/>
    <w:rsid w:val="00702725"/>
    <w:rsid w:val="00703407"/>
    <w:rsid w:val="00704D94"/>
    <w:rsid w:val="00705844"/>
    <w:rsid w:val="00705DAC"/>
    <w:rsid w:val="00706AD2"/>
    <w:rsid w:val="00706C6D"/>
    <w:rsid w:val="00707C0C"/>
    <w:rsid w:val="007102DD"/>
    <w:rsid w:val="0071061E"/>
    <w:rsid w:val="00710658"/>
    <w:rsid w:val="0071103D"/>
    <w:rsid w:val="007112FF"/>
    <w:rsid w:val="00712023"/>
    <w:rsid w:val="00712756"/>
    <w:rsid w:val="00712859"/>
    <w:rsid w:val="00712F28"/>
    <w:rsid w:val="00713E98"/>
    <w:rsid w:val="0071466C"/>
    <w:rsid w:val="00714C31"/>
    <w:rsid w:val="00715807"/>
    <w:rsid w:val="00716AF0"/>
    <w:rsid w:val="00716E12"/>
    <w:rsid w:val="007171E1"/>
    <w:rsid w:val="00717906"/>
    <w:rsid w:val="00720938"/>
    <w:rsid w:val="0072098A"/>
    <w:rsid w:val="00720BE0"/>
    <w:rsid w:val="00721353"/>
    <w:rsid w:val="00721E66"/>
    <w:rsid w:val="007220E7"/>
    <w:rsid w:val="00723C6A"/>
    <w:rsid w:val="00724750"/>
    <w:rsid w:val="007255A0"/>
    <w:rsid w:val="00725E3B"/>
    <w:rsid w:val="007260F8"/>
    <w:rsid w:val="007266DD"/>
    <w:rsid w:val="007266F7"/>
    <w:rsid w:val="00726CA4"/>
    <w:rsid w:val="00726EAA"/>
    <w:rsid w:val="00726ED9"/>
    <w:rsid w:val="00727211"/>
    <w:rsid w:val="0072762B"/>
    <w:rsid w:val="007305F8"/>
    <w:rsid w:val="00730853"/>
    <w:rsid w:val="00730A17"/>
    <w:rsid w:val="00731323"/>
    <w:rsid w:val="007316DF"/>
    <w:rsid w:val="00731E90"/>
    <w:rsid w:val="00732044"/>
    <w:rsid w:val="007321B4"/>
    <w:rsid w:val="007322FC"/>
    <w:rsid w:val="00733FB7"/>
    <w:rsid w:val="00734115"/>
    <w:rsid w:val="00734165"/>
    <w:rsid w:val="00734443"/>
    <w:rsid w:val="007348EA"/>
    <w:rsid w:val="00734C8A"/>
    <w:rsid w:val="00734C90"/>
    <w:rsid w:val="00734D3D"/>
    <w:rsid w:val="0073559F"/>
    <w:rsid w:val="00735D09"/>
    <w:rsid w:val="00735F8C"/>
    <w:rsid w:val="00735FF8"/>
    <w:rsid w:val="00736725"/>
    <w:rsid w:val="00737A67"/>
    <w:rsid w:val="00737CC5"/>
    <w:rsid w:val="0074240D"/>
    <w:rsid w:val="00742661"/>
    <w:rsid w:val="007458B5"/>
    <w:rsid w:val="00745C27"/>
    <w:rsid w:val="007470D6"/>
    <w:rsid w:val="0074743C"/>
    <w:rsid w:val="00747925"/>
    <w:rsid w:val="00747ECB"/>
    <w:rsid w:val="00750759"/>
    <w:rsid w:val="00751BDE"/>
    <w:rsid w:val="00752B74"/>
    <w:rsid w:val="00752BD9"/>
    <w:rsid w:val="0075319C"/>
    <w:rsid w:val="007546CF"/>
    <w:rsid w:val="007551EB"/>
    <w:rsid w:val="0075536D"/>
    <w:rsid w:val="007557F4"/>
    <w:rsid w:val="007562B9"/>
    <w:rsid w:val="00756FCC"/>
    <w:rsid w:val="00757D63"/>
    <w:rsid w:val="007607C1"/>
    <w:rsid w:val="00760F79"/>
    <w:rsid w:val="007610CC"/>
    <w:rsid w:val="007617E1"/>
    <w:rsid w:val="007619F1"/>
    <w:rsid w:val="00762104"/>
    <w:rsid w:val="0076240E"/>
    <w:rsid w:val="007628B6"/>
    <w:rsid w:val="00762DF3"/>
    <w:rsid w:val="00762E81"/>
    <w:rsid w:val="0076368C"/>
    <w:rsid w:val="00764817"/>
    <w:rsid w:val="0076499B"/>
    <w:rsid w:val="00764BA0"/>
    <w:rsid w:val="007653D6"/>
    <w:rsid w:val="00765C5B"/>
    <w:rsid w:val="00765D67"/>
    <w:rsid w:val="00765F76"/>
    <w:rsid w:val="00766109"/>
    <w:rsid w:val="007668A0"/>
    <w:rsid w:val="0076718B"/>
    <w:rsid w:val="00767291"/>
    <w:rsid w:val="00767C53"/>
    <w:rsid w:val="007700FC"/>
    <w:rsid w:val="00770BF0"/>
    <w:rsid w:val="00770C20"/>
    <w:rsid w:val="00771956"/>
    <w:rsid w:val="007720F5"/>
    <w:rsid w:val="00772369"/>
    <w:rsid w:val="00772C93"/>
    <w:rsid w:val="0077397F"/>
    <w:rsid w:val="00773D3A"/>
    <w:rsid w:val="00773E8E"/>
    <w:rsid w:val="00773F0D"/>
    <w:rsid w:val="00774576"/>
    <w:rsid w:val="00774793"/>
    <w:rsid w:val="007748E6"/>
    <w:rsid w:val="00774AD0"/>
    <w:rsid w:val="00774C90"/>
    <w:rsid w:val="00774DDF"/>
    <w:rsid w:val="00775C43"/>
    <w:rsid w:val="007768A8"/>
    <w:rsid w:val="007775CB"/>
    <w:rsid w:val="007802A3"/>
    <w:rsid w:val="0078106D"/>
    <w:rsid w:val="007810B8"/>
    <w:rsid w:val="00781541"/>
    <w:rsid w:val="00782356"/>
    <w:rsid w:val="0078248E"/>
    <w:rsid w:val="00782764"/>
    <w:rsid w:val="00782D0C"/>
    <w:rsid w:val="00783150"/>
    <w:rsid w:val="0078450B"/>
    <w:rsid w:val="00785233"/>
    <w:rsid w:val="00785AF2"/>
    <w:rsid w:val="007861E6"/>
    <w:rsid w:val="00786C37"/>
    <w:rsid w:val="0078772B"/>
    <w:rsid w:val="00787BEA"/>
    <w:rsid w:val="007904CC"/>
    <w:rsid w:val="00790E49"/>
    <w:rsid w:val="00791301"/>
    <w:rsid w:val="007916B9"/>
    <w:rsid w:val="00791A78"/>
    <w:rsid w:val="00791DAD"/>
    <w:rsid w:val="00792CA3"/>
    <w:rsid w:val="0079325E"/>
    <w:rsid w:val="00793426"/>
    <w:rsid w:val="00793CA2"/>
    <w:rsid w:val="0079526E"/>
    <w:rsid w:val="00796199"/>
    <w:rsid w:val="00797DCF"/>
    <w:rsid w:val="007A0A06"/>
    <w:rsid w:val="007A0AC7"/>
    <w:rsid w:val="007A14DB"/>
    <w:rsid w:val="007A15DE"/>
    <w:rsid w:val="007A27AB"/>
    <w:rsid w:val="007A367C"/>
    <w:rsid w:val="007A373D"/>
    <w:rsid w:val="007A3CAB"/>
    <w:rsid w:val="007A3E6B"/>
    <w:rsid w:val="007A4C06"/>
    <w:rsid w:val="007A6028"/>
    <w:rsid w:val="007A63E3"/>
    <w:rsid w:val="007A6887"/>
    <w:rsid w:val="007A6C29"/>
    <w:rsid w:val="007A7308"/>
    <w:rsid w:val="007A77B0"/>
    <w:rsid w:val="007A795B"/>
    <w:rsid w:val="007A7B88"/>
    <w:rsid w:val="007A7DEB"/>
    <w:rsid w:val="007B0557"/>
    <w:rsid w:val="007B0F2C"/>
    <w:rsid w:val="007B25F3"/>
    <w:rsid w:val="007B2AFA"/>
    <w:rsid w:val="007B2D9A"/>
    <w:rsid w:val="007B3206"/>
    <w:rsid w:val="007B37D5"/>
    <w:rsid w:val="007B380E"/>
    <w:rsid w:val="007B456B"/>
    <w:rsid w:val="007B4DB2"/>
    <w:rsid w:val="007B5336"/>
    <w:rsid w:val="007B63FA"/>
    <w:rsid w:val="007B6864"/>
    <w:rsid w:val="007C062B"/>
    <w:rsid w:val="007C0B8E"/>
    <w:rsid w:val="007C1A92"/>
    <w:rsid w:val="007C1F27"/>
    <w:rsid w:val="007C2F91"/>
    <w:rsid w:val="007C32E8"/>
    <w:rsid w:val="007C38C2"/>
    <w:rsid w:val="007C476D"/>
    <w:rsid w:val="007C490E"/>
    <w:rsid w:val="007C4BEA"/>
    <w:rsid w:val="007C4D96"/>
    <w:rsid w:val="007C5144"/>
    <w:rsid w:val="007C5283"/>
    <w:rsid w:val="007C5474"/>
    <w:rsid w:val="007C58F9"/>
    <w:rsid w:val="007D031C"/>
    <w:rsid w:val="007D083A"/>
    <w:rsid w:val="007D1149"/>
    <w:rsid w:val="007D2BA0"/>
    <w:rsid w:val="007D3409"/>
    <w:rsid w:val="007D3A68"/>
    <w:rsid w:val="007D3B81"/>
    <w:rsid w:val="007D3CC2"/>
    <w:rsid w:val="007D449D"/>
    <w:rsid w:val="007D5A8D"/>
    <w:rsid w:val="007D6254"/>
    <w:rsid w:val="007D6FCB"/>
    <w:rsid w:val="007D7286"/>
    <w:rsid w:val="007D7439"/>
    <w:rsid w:val="007D7AAA"/>
    <w:rsid w:val="007D7B53"/>
    <w:rsid w:val="007D7BEE"/>
    <w:rsid w:val="007D7E88"/>
    <w:rsid w:val="007E0138"/>
    <w:rsid w:val="007E0734"/>
    <w:rsid w:val="007E09F7"/>
    <w:rsid w:val="007E14A0"/>
    <w:rsid w:val="007E17E0"/>
    <w:rsid w:val="007E27BE"/>
    <w:rsid w:val="007E2991"/>
    <w:rsid w:val="007E3400"/>
    <w:rsid w:val="007E39EB"/>
    <w:rsid w:val="007E3C44"/>
    <w:rsid w:val="007E3CBE"/>
    <w:rsid w:val="007E3E53"/>
    <w:rsid w:val="007E4D3B"/>
    <w:rsid w:val="007E4EE2"/>
    <w:rsid w:val="007E50AD"/>
    <w:rsid w:val="007E5C0D"/>
    <w:rsid w:val="007E61FB"/>
    <w:rsid w:val="007E6320"/>
    <w:rsid w:val="007E666E"/>
    <w:rsid w:val="007E6B59"/>
    <w:rsid w:val="007E7423"/>
    <w:rsid w:val="007E7960"/>
    <w:rsid w:val="007E7AC6"/>
    <w:rsid w:val="007E7AF2"/>
    <w:rsid w:val="007F006E"/>
    <w:rsid w:val="007F12F1"/>
    <w:rsid w:val="007F1697"/>
    <w:rsid w:val="007F2790"/>
    <w:rsid w:val="007F2C05"/>
    <w:rsid w:val="007F2F50"/>
    <w:rsid w:val="007F3299"/>
    <w:rsid w:val="007F3876"/>
    <w:rsid w:val="007F3BD1"/>
    <w:rsid w:val="007F4915"/>
    <w:rsid w:val="007F53C9"/>
    <w:rsid w:val="007F5A61"/>
    <w:rsid w:val="007F66EF"/>
    <w:rsid w:val="007F7433"/>
    <w:rsid w:val="00800456"/>
    <w:rsid w:val="008006EB"/>
    <w:rsid w:val="00800E90"/>
    <w:rsid w:val="00800F00"/>
    <w:rsid w:val="00801266"/>
    <w:rsid w:val="00801450"/>
    <w:rsid w:val="00802038"/>
    <w:rsid w:val="008025A2"/>
    <w:rsid w:val="00802DCB"/>
    <w:rsid w:val="00803397"/>
    <w:rsid w:val="00803D1D"/>
    <w:rsid w:val="008048FC"/>
    <w:rsid w:val="0080507B"/>
    <w:rsid w:val="00805EB4"/>
    <w:rsid w:val="00806409"/>
    <w:rsid w:val="00807E04"/>
    <w:rsid w:val="0081008F"/>
    <w:rsid w:val="008101B8"/>
    <w:rsid w:val="008102D7"/>
    <w:rsid w:val="008102F8"/>
    <w:rsid w:val="00810335"/>
    <w:rsid w:val="00812121"/>
    <w:rsid w:val="008122F0"/>
    <w:rsid w:val="00813B69"/>
    <w:rsid w:val="00814057"/>
    <w:rsid w:val="00814A7F"/>
    <w:rsid w:val="0081601A"/>
    <w:rsid w:val="00816FEC"/>
    <w:rsid w:val="008172E9"/>
    <w:rsid w:val="0081799E"/>
    <w:rsid w:val="008206BD"/>
    <w:rsid w:val="008210E2"/>
    <w:rsid w:val="00821700"/>
    <w:rsid w:val="00821807"/>
    <w:rsid w:val="00822068"/>
    <w:rsid w:val="00822A2C"/>
    <w:rsid w:val="00822DFB"/>
    <w:rsid w:val="008244FB"/>
    <w:rsid w:val="00824E94"/>
    <w:rsid w:val="008250AE"/>
    <w:rsid w:val="008253F9"/>
    <w:rsid w:val="00826D53"/>
    <w:rsid w:val="008279CB"/>
    <w:rsid w:val="00830D1A"/>
    <w:rsid w:val="0083109F"/>
    <w:rsid w:val="0083236F"/>
    <w:rsid w:val="00832873"/>
    <w:rsid w:val="00832A8B"/>
    <w:rsid w:val="00832BEF"/>
    <w:rsid w:val="00832F62"/>
    <w:rsid w:val="00832F6F"/>
    <w:rsid w:val="00833EF2"/>
    <w:rsid w:val="008341E3"/>
    <w:rsid w:val="0083427F"/>
    <w:rsid w:val="008346DC"/>
    <w:rsid w:val="008346E5"/>
    <w:rsid w:val="00834F11"/>
    <w:rsid w:val="00835DFD"/>
    <w:rsid w:val="00836432"/>
    <w:rsid w:val="008368D6"/>
    <w:rsid w:val="00836B3C"/>
    <w:rsid w:val="008376E1"/>
    <w:rsid w:val="00840055"/>
    <w:rsid w:val="00841D8F"/>
    <w:rsid w:val="00841F5B"/>
    <w:rsid w:val="0084218B"/>
    <w:rsid w:val="008421C6"/>
    <w:rsid w:val="008425C3"/>
    <w:rsid w:val="00842694"/>
    <w:rsid w:val="008428D9"/>
    <w:rsid w:val="00842C33"/>
    <w:rsid w:val="00843986"/>
    <w:rsid w:val="00844D3F"/>
    <w:rsid w:val="00845693"/>
    <w:rsid w:val="008463D8"/>
    <w:rsid w:val="008465D6"/>
    <w:rsid w:val="00846CA0"/>
    <w:rsid w:val="00847C1B"/>
    <w:rsid w:val="00847F45"/>
    <w:rsid w:val="00850804"/>
    <w:rsid w:val="00850DB8"/>
    <w:rsid w:val="00850DF9"/>
    <w:rsid w:val="008510F4"/>
    <w:rsid w:val="00851A3E"/>
    <w:rsid w:val="00851A71"/>
    <w:rsid w:val="0085267F"/>
    <w:rsid w:val="00853036"/>
    <w:rsid w:val="00853673"/>
    <w:rsid w:val="00853BE9"/>
    <w:rsid w:val="008549D3"/>
    <w:rsid w:val="00856F0B"/>
    <w:rsid w:val="00857058"/>
    <w:rsid w:val="008600B1"/>
    <w:rsid w:val="00860455"/>
    <w:rsid w:val="00860872"/>
    <w:rsid w:val="008613C3"/>
    <w:rsid w:val="00861478"/>
    <w:rsid w:val="00862374"/>
    <w:rsid w:val="00862F4D"/>
    <w:rsid w:val="00863801"/>
    <w:rsid w:val="00864806"/>
    <w:rsid w:val="00866085"/>
    <w:rsid w:val="00866382"/>
    <w:rsid w:val="0087097F"/>
    <w:rsid w:val="008712F8"/>
    <w:rsid w:val="008724AD"/>
    <w:rsid w:val="00872591"/>
    <w:rsid w:val="008726FD"/>
    <w:rsid w:val="0087306A"/>
    <w:rsid w:val="00873875"/>
    <w:rsid w:val="00873B42"/>
    <w:rsid w:val="00874011"/>
    <w:rsid w:val="008754BC"/>
    <w:rsid w:val="00875AF5"/>
    <w:rsid w:val="00875CCB"/>
    <w:rsid w:val="00877717"/>
    <w:rsid w:val="0087789D"/>
    <w:rsid w:val="008778CB"/>
    <w:rsid w:val="00880B5B"/>
    <w:rsid w:val="008813F9"/>
    <w:rsid w:val="008814E9"/>
    <w:rsid w:val="00882E8A"/>
    <w:rsid w:val="00883E18"/>
    <w:rsid w:val="0088426C"/>
    <w:rsid w:val="00884415"/>
    <w:rsid w:val="008848E2"/>
    <w:rsid w:val="00886386"/>
    <w:rsid w:val="00886B4F"/>
    <w:rsid w:val="00886CA9"/>
    <w:rsid w:val="00886F5E"/>
    <w:rsid w:val="008876C2"/>
    <w:rsid w:val="00887CFB"/>
    <w:rsid w:val="00887DCD"/>
    <w:rsid w:val="008902B5"/>
    <w:rsid w:val="008902DF"/>
    <w:rsid w:val="00890482"/>
    <w:rsid w:val="00890C39"/>
    <w:rsid w:val="00890DBA"/>
    <w:rsid w:val="0089138E"/>
    <w:rsid w:val="0089154D"/>
    <w:rsid w:val="008915C4"/>
    <w:rsid w:val="00891A95"/>
    <w:rsid w:val="008925BD"/>
    <w:rsid w:val="008945FB"/>
    <w:rsid w:val="00895C4D"/>
    <w:rsid w:val="00896B60"/>
    <w:rsid w:val="00896BCD"/>
    <w:rsid w:val="00897199"/>
    <w:rsid w:val="008A1457"/>
    <w:rsid w:val="008A2663"/>
    <w:rsid w:val="008A2CDE"/>
    <w:rsid w:val="008A2EFF"/>
    <w:rsid w:val="008A2F47"/>
    <w:rsid w:val="008A3000"/>
    <w:rsid w:val="008A3141"/>
    <w:rsid w:val="008A3638"/>
    <w:rsid w:val="008A378F"/>
    <w:rsid w:val="008A3BC8"/>
    <w:rsid w:val="008A48FB"/>
    <w:rsid w:val="008A4B2D"/>
    <w:rsid w:val="008A4FB6"/>
    <w:rsid w:val="008A51E3"/>
    <w:rsid w:val="008A5D31"/>
    <w:rsid w:val="008A61D7"/>
    <w:rsid w:val="008A65C6"/>
    <w:rsid w:val="008A6646"/>
    <w:rsid w:val="008A7942"/>
    <w:rsid w:val="008B1209"/>
    <w:rsid w:val="008B16B3"/>
    <w:rsid w:val="008B1B7B"/>
    <w:rsid w:val="008B2493"/>
    <w:rsid w:val="008B2B07"/>
    <w:rsid w:val="008B2CFE"/>
    <w:rsid w:val="008B5D1C"/>
    <w:rsid w:val="008B5DFA"/>
    <w:rsid w:val="008B63D9"/>
    <w:rsid w:val="008B651F"/>
    <w:rsid w:val="008B6A91"/>
    <w:rsid w:val="008B7094"/>
    <w:rsid w:val="008B70CF"/>
    <w:rsid w:val="008C0711"/>
    <w:rsid w:val="008C0A81"/>
    <w:rsid w:val="008C1048"/>
    <w:rsid w:val="008C2626"/>
    <w:rsid w:val="008C2789"/>
    <w:rsid w:val="008C30EC"/>
    <w:rsid w:val="008C3453"/>
    <w:rsid w:val="008C49EF"/>
    <w:rsid w:val="008C4D17"/>
    <w:rsid w:val="008C5D73"/>
    <w:rsid w:val="008C684C"/>
    <w:rsid w:val="008C770E"/>
    <w:rsid w:val="008C7A5A"/>
    <w:rsid w:val="008C7F33"/>
    <w:rsid w:val="008D284F"/>
    <w:rsid w:val="008D2A40"/>
    <w:rsid w:val="008D2AD1"/>
    <w:rsid w:val="008D4F10"/>
    <w:rsid w:val="008D5527"/>
    <w:rsid w:val="008D5939"/>
    <w:rsid w:val="008D5FB1"/>
    <w:rsid w:val="008D6278"/>
    <w:rsid w:val="008D6985"/>
    <w:rsid w:val="008D6D11"/>
    <w:rsid w:val="008D748D"/>
    <w:rsid w:val="008D74D2"/>
    <w:rsid w:val="008E05A5"/>
    <w:rsid w:val="008E0A6D"/>
    <w:rsid w:val="008E0F52"/>
    <w:rsid w:val="008E1858"/>
    <w:rsid w:val="008E1934"/>
    <w:rsid w:val="008E45F6"/>
    <w:rsid w:val="008E575C"/>
    <w:rsid w:val="008E64EA"/>
    <w:rsid w:val="008E6A8B"/>
    <w:rsid w:val="008E6A8C"/>
    <w:rsid w:val="008E6CB7"/>
    <w:rsid w:val="008E7DE2"/>
    <w:rsid w:val="008E7E73"/>
    <w:rsid w:val="008E7FC2"/>
    <w:rsid w:val="008F1D49"/>
    <w:rsid w:val="008F2556"/>
    <w:rsid w:val="008F287D"/>
    <w:rsid w:val="008F36F6"/>
    <w:rsid w:val="008F4387"/>
    <w:rsid w:val="008F4A68"/>
    <w:rsid w:val="008F4F43"/>
    <w:rsid w:val="008F5BD6"/>
    <w:rsid w:val="008F5EC9"/>
    <w:rsid w:val="008F64A7"/>
    <w:rsid w:val="008F67A5"/>
    <w:rsid w:val="008F6A56"/>
    <w:rsid w:val="008F774B"/>
    <w:rsid w:val="008F7DE6"/>
    <w:rsid w:val="008F7F44"/>
    <w:rsid w:val="008F7F4A"/>
    <w:rsid w:val="00900A7C"/>
    <w:rsid w:val="00901021"/>
    <w:rsid w:val="00901435"/>
    <w:rsid w:val="009029BE"/>
    <w:rsid w:val="00903137"/>
    <w:rsid w:val="009033AE"/>
    <w:rsid w:val="00903939"/>
    <w:rsid w:val="00904937"/>
    <w:rsid w:val="00904DED"/>
    <w:rsid w:val="00904F23"/>
    <w:rsid w:val="009064CF"/>
    <w:rsid w:val="009070C6"/>
    <w:rsid w:val="0090714F"/>
    <w:rsid w:val="0090764C"/>
    <w:rsid w:val="00907B37"/>
    <w:rsid w:val="0091053A"/>
    <w:rsid w:val="00910603"/>
    <w:rsid w:val="00910B2B"/>
    <w:rsid w:val="009113FF"/>
    <w:rsid w:val="009120C9"/>
    <w:rsid w:val="0091223B"/>
    <w:rsid w:val="0091225D"/>
    <w:rsid w:val="00912C89"/>
    <w:rsid w:val="00912DFB"/>
    <w:rsid w:val="00913D57"/>
    <w:rsid w:val="00914B3F"/>
    <w:rsid w:val="00914C1B"/>
    <w:rsid w:val="009151FC"/>
    <w:rsid w:val="009155B8"/>
    <w:rsid w:val="009160EA"/>
    <w:rsid w:val="009163DB"/>
    <w:rsid w:val="00917623"/>
    <w:rsid w:val="00917A43"/>
    <w:rsid w:val="00917F03"/>
    <w:rsid w:val="009203A5"/>
    <w:rsid w:val="00920714"/>
    <w:rsid w:val="00921413"/>
    <w:rsid w:val="00921CB3"/>
    <w:rsid w:val="00922728"/>
    <w:rsid w:val="009229ED"/>
    <w:rsid w:val="00922A14"/>
    <w:rsid w:val="00922B81"/>
    <w:rsid w:val="0092301B"/>
    <w:rsid w:val="009234BF"/>
    <w:rsid w:val="00923C3C"/>
    <w:rsid w:val="0092488A"/>
    <w:rsid w:val="00925263"/>
    <w:rsid w:val="00925A77"/>
    <w:rsid w:val="00925C57"/>
    <w:rsid w:val="00925CCE"/>
    <w:rsid w:val="00926061"/>
    <w:rsid w:val="00926289"/>
    <w:rsid w:val="009269B4"/>
    <w:rsid w:val="00930D19"/>
    <w:rsid w:val="00930D5A"/>
    <w:rsid w:val="0093146E"/>
    <w:rsid w:val="00931BA5"/>
    <w:rsid w:val="00931C2B"/>
    <w:rsid w:val="00933187"/>
    <w:rsid w:val="009345D4"/>
    <w:rsid w:val="00934C26"/>
    <w:rsid w:val="00935197"/>
    <w:rsid w:val="00936184"/>
    <w:rsid w:val="00937223"/>
    <w:rsid w:val="00937334"/>
    <w:rsid w:val="00937ECB"/>
    <w:rsid w:val="009403A9"/>
    <w:rsid w:val="009413BE"/>
    <w:rsid w:val="00941744"/>
    <w:rsid w:val="009420CD"/>
    <w:rsid w:val="00942280"/>
    <w:rsid w:val="0094470C"/>
    <w:rsid w:val="009450B5"/>
    <w:rsid w:val="00945313"/>
    <w:rsid w:val="009455A5"/>
    <w:rsid w:val="0094570D"/>
    <w:rsid w:val="00945E6D"/>
    <w:rsid w:val="0095034B"/>
    <w:rsid w:val="009510DE"/>
    <w:rsid w:val="00951960"/>
    <w:rsid w:val="00952900"/>
    <w:rsid w:val="0095342A"/>
    <w:rsid w:val="00953703"/>
    <w:rsid w:val="0095463A"/>
    <w:rsid w:val="009546B3"/>
    <w:rsid w:val="00956166"/>
    <w:rsid w:val="0095701F"/>
    <w:rsid w:val="00960326"/>
    <w:rsid w:val="00960501"/>
    <w:rsid w:val="00960511"/>
    <w:rsid w:val="00960F6F"/>
    <w:rsid w:val="0096357F"/>
    <w:rsid w:val="00963682"/>
    <w:rsid w:val="00964137"/>
    <w:rsid w:val="00966BE2"/>
    <w:rsid w:val="00966D98"/>
    <w:rsid w:val="00967CEA"/>
    <w:rsid w:val="00967ECE"/>
    <w:rsid w:val="009704EF"/>
    <w:rsid w:val="00971003"/>
    <w:rsid w:val="009716A4"/>
    <w:rsid w:val="009718D1"/>
    <w:rsid w:val="00972303"/>
    <w:rsid w:val="00972443"/>
    <w:rsid w:val="009734AA"/>
    <w:rsid w:val="0097381D"/>
    <w:rsid w:val="009754E3"/>
    <w:rsid w:val="00976891"/>
    <w:rsid w:val="00976BEA"/>
    <w:rsid w:val="009775AF"/>
    <w:rsid w:val="009778A5"/>
    <w:rsid w:val="00980100"/>
    <w:rsid w:val="00980175"/>
    <w:rsid w:val="009807C8"/>
    <w:rsid w:val="0098090F"/>
    <w:rsid w:val="00980912"/>
    <w:rsid w:val="00980CBE"/>
    <w:rsid w:val="009813B4"/>
    <w:rsid w:val="00981658"/>
    <w:rsid w:val="00981B2F"/>
    <w:rsid w:val="009825BE"/>
    <w:rsid w:val="009826BE"/>
    <w:rsid w:val="00982E2A"/>
    <w:rsid w:val="00983B12"/>
    <w:rsid w:val="0098402E"/>
    <w:rsid w:val="009846D9"/>
    <w:rsid w:val="0098493D"/>
    <w:rsid w:val="0098514D"/>
    <w:rsid w:val="0098517D"/>
    <w:rsid w:val="009867E9"/>
    <w:rsid w:val="00986853"/>
    <w:rsid w:val="009877F4"/>
    <w:rsid w:val="0099089D"/>
    <w:rsid w:val="00992785"/>
    <w:rsid w:val="0099339F"/>
    <w:rsid w:val="009934A7"/>
    <w:rsid w:val="00993ABF"/>
    <w:rsid w:val="009941CC"/>
    <w:rsid w:val="00994243"/>
    <w:rsid w:val="00994732"/>
    <w:rsid w:val="009947DE"/>
    <w:rsid w:val="009947E7"/>
    <w:rsid w:val="00994961"/>
    <w:rsid w:val="00994FE7"/>
    <w:rsid w:val="009964AB"/>
    <w:rsid w:val="0099675A"/>
    <w:rsid w:val="00996BAA"/>
    <w:rsid w:val="00996C7C"/>
    <w:rsid w:val="00996FBF"/>
    <w:rsid w:val="009A0875"/>
    <w:rsid w:val="009A1AA8"/>
    <w:rsid w:val="009A1C9E"/>
    <w:rsid w:val="009A2691"/>
    <w:rsid w:val="009A405F"/>
    <w:rsid w:val="009A6184"/>
    <w:rsid w:val="009A77C9"/>
    <w:rsid w:val="009A7A95"/>
    <w:rsid w:val="009B0753"/>
    <w:rsid w:val="009B1BF4"/>
    <w:rsid w:val="009B430E"/>
    <w:rsid w:val="009B4601"/>
    <w:rsid w:val="009B4AAA"/>
    <w:rsid w:val="009B4C11"/>
    <w:rsid w:val="009B57CE"/>
    <w:rsid w:val="009B5A73"/>
    <w:rsid w:val="009B6BA0"/>
    <w:rsid w:val="009B6E53"/>
    <w:rsid w:val="009B73E7"/>
    <w:rsid w:val="009C0106"/>
    <w:rsid w:val="009C01B5"/>
    <w:rsid w:val="009C07E1"/>
    <w:rsid w:val="009C0CEC"/>
    <w:rsid w:val="009C1A2D"/>
    <w:rsid w:val="009C1E5F"/>
    <w:rsid w:val="009C245C"/>
    <w:rsid w:val="009C35F1"/>
    <w:rsid w:val="009C3F70"/>
    <w:rsid w:val="009C409F"/>
    <w:rsid w:val="009C46D3"/>
    <w:rsid w:val="009C4ED0"/>
    <w:rsid w:val="009C569E"/>
    <w:rsid w:val="009C64B6"/>
    <w:rsid w:val="009C66BC"/>
    <w:rsid w:val="009C6906"/>
    <w:rsid w:val="009C6A51"/>
    <w:rsid w:val="009C6B7C"/>
    <w:rsid w:val="009C72D4"/>
    <w:rsid w:val="009D0026"/>
    <w:rsid w:val="009D14C9"/>
    <w:rsid w:val="009D1B55"/>
    <w:rsid w:val="009D1CFA"/>
    <w:rsid w:val="009D2DCC"/>
    <w:rsid w:val="009D334E"/>
    <w:rsid w:val="009D39AF"/>
    <w:rsid w:val="009D42A2"/>
    <w:rsid w:val="009D4363"/>
    <w:rsid w:val="009D463B"/>
    <w:rsid w:val="009D4769"/>
    <w:rsid w:val="009D51A7"/>
    <w:rsid w:val="009D52BA"/>
    <w:rsid w:val="009D57C5"/>
    <w:rsid w:val="009D5B59"/>
    <w:rsid w:val="009D6793"/>
    <w:rsid w:val="009D700B"/>
    <w:rsid w:val="009D71C3"/>
    <w:rsid w:val="009D7B83"/>
    <w:rsid w:val="009E0228"/>
    <w:rsid w:val="009E1A37"/>
    <w:rsid w:val="009E1EB9"/>
    <w:rsid w:val="009E2E7E"/>
    <w:rsid w:val="009E3720"/>
    <w:rsid w:val="009E40C2"/>
    <w:rsid w:val="009E4318"/>
    <w:rsid w:val="009E4CDD"/>
    <w:rsid w:val="009E5421"/>
    <w:rsid w:val="009E5558"/>
    <w:rsid w:val="009E69B7"/>
    <w:rsid w:val="009E7057"/>
    <w:rsid w:val="009E715B"/>
    <w:rsid w:val="009E73DE"/>
    <w:rsid w:val="009E7756"/>
    <w:rsid w:val="009E7839"/>
    <w:rsid w:val="009F0C52"/>
    <w:rsid w:val="009F0D57"/>
    <w:rsid w:val="009F2125"/>
    <w:rsid w:val="009F2128"/>
    <w:rsid w:val="009F2E5F"/>
    <w:rsid w:val="009F34FB"/>
    <w:rsid w:val="009F456B"/>
    <w:rsid w:val="009F48B9"/>
    <w:rsid w:val="009F4FD4"/>
    <w:rsid w:val="009F5569"/>
    <w:rsid w:val="009F5D9B"/>
    <w:rsid w:val="009F6252"/>
    <w:rsid w:val="009F6B75"/>
    <w:rsid w:val="009F6C68"/>
    <w:rsid w:val="009F6DA3"/>
    <w:rsid w:val="009F77F2"/>
    <w:rsid w:val="009F7B6C"/>
    <w:rsid w:val="00A01475"/>
    <w:rsid w:val="00A02266"/>
    <w:rsid w:val="00A04388"/>
    <w:rsid w:val="00A04980"/>
    <w:rsid w:val="00A057C6"/>
    <w:rsid w:val="00A104BF"/>
    <w:rsid w:val="00A10ACD"/>
    <w:rsid w:val="00A10E09"/>
    <w:rsid w:val="00A10E1D"/>
    <w:rsid w:val="00A11242"/>
    <w:rsid w:val="00A118E6"/>
    <w:rsid w:val="00A11946"/>
    <w:rsid w:val="00A11FD4"/>
    <w:rsid w:val="00A12289"/>
    <w:rsid w:val="00A125C0"/>
    <w:rsid w:val="00A13342"/>
    <w:rsid w:val="00A133DE"/>
    <w:rsid w:val="00A13ADC"/>
    <w:rsid w:val="00A13B3A"/>
    <w:rsid w:val="00A146AC"/>
    <w:rsid w:val="00A1559A"/>
    <w:rsid w:val="00A157E1"/>
    <w:rsid w:val="00A159FB"/>
    <w:rsid w:val="00A15CC8"/>
    <w:rsid w:val="00A15FA7"/>
    <w:rsid w:val="00A164C7"/>
    <w:rsid w:val="00A1679E"/>
    <w:rsid w:val="00A179B0"/>
    <w:rsid w:val="00A17C6A"/>
    <w:rsid w:val="00A222EF"/>
    <w:rsid w:val="00A22B7E"/>
    <w:rsid w:val="00A23114"/>
    <w:rsid w:val="00A23300"/>
    <w:rsid w:val="00A23A7C"/>
    <w:rsid w:val="00A23FD9"/>
    <w:rsid w:val="00A24262"/>
    <w:rsid w:val="00A242FC"/>
    <w:rsid w:val="00A24A4C"/>
    <w:rsid w:val="00A24B29"/>
    <w:rsid w:val="00A24B9D"/>
    <w:rsid w:val="00A24C69"/>
    <w:rsid w:val="00A25504"/>
    <w:rsid w:val="00A2582B"/>
    <w:rsid w:val="00A26BEC"/>
    <w:rsid w:val="00A3013C"/>
    <w:rsid w:val="00A306C5"/>
    <w:rsid w:val="00A309CB"/>
    <w:rsid w:val="00A31E93"/>
    <w:rsid w:val="00A32053"/>
    <w:rsid w:val="00A321A9"/>
    <w:rsid w:val="00A33129"/>
    <w:rsid w:val="00A33247"/>
    <w:rsid w:val="00A33720"/>
    <w:rsid w:val="00A337B2"/>
    <w:rsid w:val="00A34206"/>
    <w:rsid w:val="00A3447E"/>
    <w:rsid w:val="00A3493B"/>
    <w:rsid w:val="00A34BCA"/>
    <w:rsid w:val="00A34FBF"/>
    <w:rsid w:val="00A35645"/>
    <w:rsid w:val="00A35851"/>
    <w:rsid w:val="00A35A6D"/>
    <w:rsid w:val="00A35B81"/>
    <w:rsid w:val="00A3602B"/>
    <w:rsid w:val="00A36102"/>
    <w:rsid w:val="00A37749"/>
    <w:rsid w:val="00A37904"/>
    <w:rsid w:val="00A4119E"/>
    <w:rsid w:val="00A41990"/>
    <w:rsid w:val="00A41A00"/>
    <w:rsid w:val="00A4219C"/>
    <w:rsid w:val="00A424E5"/>
    <w:rsid w:val="00A426FF"/>
    <w:rsid w:val="00A43F29"/>
    <w:rsid w:val="00A44017"/>
    <w:rsid w:val="00A447EC"/>
    <w:rsid w:val="00A44CD0"/>
    <w:rsid w:val="00A464DA"/>
    <w:rsid w:val="00A46C0F"/>
    <w:rsid w:val="00A4741F"/>
    <w:rsid w:val="00A5081E"/>
    <w:rsid w:val="00A50FAC"/>
    <w:rsid w:val="00A51CD3"/>
    <w:rsid w:val="00A52043"/>
    <w:rsid w:val="00A534B1"/>
    <w:rsid w:val="00A53BE3"/>
    <w:rsid w:val="00A53EE3"/>
    <w:rsid w:val="00A5429D"/>
    <w:rsid w:val="00A54765"/>
    <w:rsid w:val="00A5583E"/>
    <w:rsid w:val="00A55A87"/>
    <w:rsid w:val="00A55B87"/>
    <w:rsid w:val="00A5615B"/>
    <w:rsid w:val="00A561FC"/>
    <w:rsid w:val="00A56EBC"/>
    <w:rsid w:val="00A5710D"/>
    <w:rsid w:val="00A57253"/>
    <w:rsid w:val="00A5798E"/>
    <w:rsid w:val="00A579F0"/>
    <w:rsid w:val="00A57C5F"/>
    <w:rsid w:val="00A6009C"/>
    <w:rsid w:val="00A608E8"/>
    <w:rsid w:val="00A60C71"/>
    <w:rsid w:val="00A613D5"/>
    <w:rsid w:val="00A61453"/>
    <w:rsid w:val="00A61FEA"/>
    <w:rsid w:val="00A62164"/>
    <w:rsid w:val="00A622B3"/>
    <w:rsid w:val="00A625C3"/>
    <w:rsid w:val="00A628A8"/>
    <w:rsid w:val="00A631CF"/>
    <w:rsid w:val="00A6363B"/>
    <w:rsid w:val="00A638F7"/>
    <w:rsid w:val="00A63EB4"/>
    <w:rsid w:val="00A64008"/>
    <w:rsid w:val="00A64363"/>
    <w:rsid w:val="00A65683"/>
    <w:rsid w:val="00A65772"/>
    <w:rsid w:val="00A65D95"/>
    <w:rsid w:val="00A65E00"/>
    <w:rsid w:val="00A66216"/>
    <w:rsid w:val="00A66578"/>
    <w:rsid w:val="00A66676"/>
    <w:rsid w:val="00A668BE"/>
    <w:rsid w:val="00A66E97"/>
    <w:rsid w:val="00A670EE"/>
    <w:rsid w:val="00A671DC"/>
    <w:rsid w:val="00A7057A"/>
    <w:rsid w:val="00A7137D"/>
    <w:rsid w:val="00A7170C"/>
    <w:rsid w:val="00A721F8"/>
    <w:rsid w:val="00A7257B"/>
    <w:rsid w:val="00A72F6C"/>
    <w:rsid w:val="00A73271"/>
    <w:rsid w:val="00A74EC5"/>
    <w:rsid w:val="00A7532A"/>
    <w:rsid w:val="00A754C6"/>
    <w:rsid w:val="00A775D9"/>
    <w:rsid w:val="00A77976"/>
    <w:rsid w:val="00A8048C"/>
    <w:rsid w:val="00A80602"/>
    <w:rsid w:val="00A80E1A"/>
    <w:rsid w:val="00A815A2"/>
    <w:rsid w:val="00A816B5"/>
    <w:rsid w:val="00A8367F"/>
    <w:rsid w:val="00A83CB5"/>
    <w:rsid w:val="00A84000"/>
    <w:rsid w:val="00A84A7D"/>
    <w:rsid w:val="00A8518A"/>
    <w:rsid w:val="00A85CEF"/>
    <w:rsid w:val="00A86947"/>
    <w:rsid w:val="00A90512"/>
    <w:rsid w:val="00A90B7D"/>
    <w:rsid w:val="00A919EA"/>
    <w:rsid w:val="00A92D34"/>
    <w:rsid w:val="00A936AF"/>
    <w:rsid w:val="00A93AF2"/>
    <w:rsid w:val="00A94297"/>
    <w:rsid w:val="00A94F30"/>
    <w:rsid w:val="00A953C2"/>
    <w:rsid w:val="00A953DE"/>
    <w:rsid w:val="00A963AB"/>
    <w:rsid w:val="00A9692C"/>
    <w:rsid w:val="00A972DC"/>
    <w:rsid w:val="00A97821"/>
    <w:rsid w:val="00A97BD4"/>
    <w:rsid w:val="00AA0675"/>
    <w:rsid w:val="00AA095B"/>
    <w:rsid w:val="00AA1FCB"/>
    <w:rsid w:val="00AA3668"/>
    <w:rsid w:val="00AA36F5"/>
    <w:rsid w:val="00AA3734"/>
    <w:rsid w:val="00AA3F59"/>
    <w:rsid w:val="00AA45A4"/>
    <w:rsid w:val="00AA498D"/>
    <w:rsid w:val="00AA5565"/>
    <w:rsid w:val="00AA62A5"/>
    <w:rsid w:val="00AA69C5"/>
    <w:rsid w:val="00AB002A"/>
    <w:rsid w:val="00AB02F5"/>
    <w:rsid w:val="00AB0531"/>
    <w:rsid w:val="00AB0B82"/>
    <w:rsid w:val="00AB1696"/>
    <w:rsid w:val="00AB2373"/>
    <w:rsid w:val="00AB32CA"/>
    <w:rsid w:val="00AB3B53"/>
    <w:rsid w:val="00AB3D15"/>
    <w:rsid w:val="00AB42BC"/>
    <w:rsid w:val="00AB55B5"/>
    <w:rsid w:val="00AB5C37"/>
    <w:rsid w:val="00AB5D93"/>
    <w:rsid w:val="00AB6847"/>
    <w:rsid w:val="00AB76CD"/>
    <w:rsid w:val="00AC016D"/>
    <w:rsid w:val="00AC0950"/>
    <w:rsid w:val="00AC0AF8"/>
    <w:rsid w:val="00AC1196"/>
    <w:rsid w:val="00AC1805"/>
    <w:rsid w:val="00AC248F"/>
    <w:rsid w:val="00AC25E1"/>
    <w:rsid w:val="00AC2B09"/>
    <w:rsid w:val="00AC33EA"/>
    <w:rsid w:val="00AC3536"/>
    <w:rsid w:val="00AC3708"/>
    <w:rsid w:val="00AC3882"/>
    <w:rsid w:val="00AC4A14"/>
    <w:rsid w:val="00AC5608"/>
    <w:rsid w:val="00AC603F"/>
    <w:rsid w:val="00AC702D"/>
    <w:rsid w:val="00AC708A"/>
    <w:rsid w:val="00AC735D"/>
    <w:rsid w:val="00AC78B2"/>
    <w:rsid w:val="00AD0106"/>
    <w:rsid w:val="00AD0CFF"/>
    <w:rsid w:val="00AD1122"/>
    <w:rsid w:val="00AD2687"/>
    <w:rsid w:val="00AD3B0C"/>
    <w:rsid w:val="00AD4A64"/>
    <w:rsid w:val="00AD5485"/>
    <w:rsid w:val="00AD5699"/>
    <w:rsid w:val="00AD61C5"/>
    <w:rsid w:val="00AD6D23"/>
    <w:rsid w:val="00AD7505"/>
    <w:rsid w:val="00AD7666"/>
    <w:rsid w:val="00AE097B"/>
    <w:rsid w:val="00AE0BC8"/>
    <w:rsid w:val="00AE0E38"/>
    <w:rsid w:val="00AE1358"/>
    <w:rsid w:val="00AE1996"/>
    <w:rsid w:val="00AE1A2D"/>
    <w:rsid w:val="00AE1DDB"/>
    <w:rsid w:val="00AE1DEB"/>
    <w:rsid w:val="00AE1E2F"/>
    <w:rsid w:val="00AE2F7F"/>
    <w:rsid w:val="00AE307F"/>
    <w:rsid w:val="00AE4169"/>
    <w:rsid w:val="00AE421D"/>
    <w:rsid w:val="00AE4265"/>
    <w:rsid w:val="00AE4324"/>
    <w:rsid w:val="00AE491D"/>
    <w:rsid w:val="00AE5A47"/>
    <w:rsid w:val="00AE5C04"/>
    <w:rsid w:val="00AE5D1C"/>
    <w:rsid w:val="00AE7572"/>
    <w:rsid w:val="00AE7BA6"/>
    <w:rsid w:val="00AE7FB1"/>
    <w:rsid w:val="00AF0743"/>
    <w:rsid w:val="00AF194F"/>
    <w:rsid w:val="00AF2006"/>
    <w:rsid w:val="00AF2474"/>
    <w:rsid w:val="00AF2B49"/>
    <w:rsid w:val="00AF2C65"/>
    <w:rsid w:val="00AF361C"/>
    <w:rsid w:val="00AF3726"/>
    <w:rsid w:val="00AF3E78"/>
    <w:rsid w:val="00AF42D9"/>
    <w:rsid w:val="00AF43F8"/>
    <w:rsid w:val="00AF491F"/>
    <w:rsid w:val="00AF4951"/>
    <w:rsid w:val="00AF49A5"/>
    <w:rsid w:val="00AF7A5A"/>
    <w:rsid w:val="00AF7E4C"/>
    <w:rsid w:val="00AF7E9D"/>
    <w:rsid w:val="00B002A4"/>
    <w:rsid w:val="00B00B64"/>
    <w:rsid w:val="00B02124"/>
    <w:rsid w:val="00B02C76"/>
    <w:rsid w:val="00B031E0"/>
    <w:rsid w:val="00B04122"/>
    <w:rsid w:val="00B04368"/>
    <w:rsid w:val="00B043A6"/>
    <w:rsid w:val="00B045E4"/>
    <w:rsid w:val="00B048DC"/>
    <w:rsid w:val="00B05B92"/>
    <w:rsid w:val="00B07840"/>
    <w:rsid w:val="00B1038D"/>
    <w:rsid w:val="00B10552"/>
    <w:rsid w:val="00B105A2"/>
    <w:rsid w:val="00B1093B"/>
    <w:rsid w:val="00B10E6B"/>
    <w:rsid w:val="00B11BA1"/>
    <w:rsid w:val="00B12822"/>
    <w:rsid w:val="00B12994"/>
    <w:rsid w:val="00B13BAC"/>
    <w:rsid w:val="00B13C41"/>
    <w:rsid w:val="00B14609"/>
    <w:rsid w:val="00B146E5"/>
    <w:rsid w:val="00B14BB8"/>
    <w:rsid w:val="00B15408"/>
    <w:rsid w:val="00B155F9"/>
    <w:rsid w:val="00B15874"/>
    <w:rsid w:val="00B1632B"/>
    <w:rsid w:val="00B16575"/>
    <w:rsid w:val="00B16ED8"/>
    <w:rsid w:val="00B171F9"/>
    <w:rsid w:val="00B17A15"/>
    <w:rsid w:val="00B2089E"/>
    <w:rsid w:val="00B22AEE"/>
    <w:rsid w:val="00B23A44"/>
    <w:rsid w:val="00B242A4"/>
    <w:rsid w:val="00B2446C"/>
    <w:rsid w:val="00B2466F"/>
    <w:rsid w:val="00B24A97"/>
    <w:rsid w:val="00B252D9"/>
    <w:rsid w:val="00B255B1"/>
    <w:rsid w:val="00B25952"/>
    <w:rsid w:val="00B266A9"/>
    <w:rsid w:val="00B268C2"/>
    <w:rsid w:val="00B268CA"/>
    <w:rsid w:val="00B2776E"/>
    <w:rsid w:val="00B30D0E"/>
    <w:rsid w:val="00B312FA"/>
    <w:rsid w:val="00B312FB"/>
    <w:rsid w:val="00B314EF"/>
    <w:rsid w:val="00B31788"/>
    <w:rsid w:val="00B327E8"/>
    <w:rsid w:val="00B34FC6"/>
    <w:rsid w:val="00B35907"/>
    <w:rsid w:val="00B35991"/>
    <w:rsid w:val="00B37A4C"/>
    <w:rsid w:val="00B37CEC"/>
    <w:rsid w:val="00B409D1"/>
    <w:rsid w:val="00B40FCA"/>
    <w:rsid w:val="00B41473"/>
    <w:rsid w:val="00B41B85"/>
    <w:rsid w:val="00B42319"/>
    <w:rsid w:val="00B42B5F"/>
    <w:rsid w:val="00B43F20"/>
    <w:rsid w:val="00B44705"/>
    <w:rsid w:val="00B44F6C"/>
    <w:rsid w:val="00B4512C"/>
    <w:rsid w:val="00B4636A"/>
    <w:rsid w:val="00B46744"/>
    <w:rsid w:val="00B46BE4"/>
    <w:rsid w:val="00B475CD"/>
    <w:rsid w:val="00B47D8F"/>
    <w:rsid w:val="00B500C8"/>
    <w:rsid w:val="00B50B42"/>
    <w:rsid w:val="00B5145C"/>
    <w:rsid w:val="00B5222B"/>
    <w:rsid w:val="00B52BCA"/>
    <w:rsid w:val="00B52EFE"/>
    <w:rsid w:val="00B53598"/>
    <w:rsid w:val="00B53AD2"/>
    <w:rsid w:val="00B53F92"/>
    <w:rsid w:val="00B554ED"/>
    <w:rsid w:val="00B5644F"/>
    <w:rsid w:val="00B56B66"/>
    <w:rsid w:val="00B570C7"/>
    <w:rsid w:val="00B572A9"/>
    <w:rsid w:val="00B575B0"/>
    <w:rsid w:val="00B57900"/>
    <w:rsid w:val="00B57A92"/>
    <w:rsid w:val="00B60580"/>
    <w:rsid w:val="00B6061C"/>
    <w:rsid w:val="00B60632"/>
    <w:rsid w:val="00B61029"/>
    <w:rsid w:val="00B61237"/>
    <w:rsid w:val="00B61468"/>
    <w:rsid w:val="00B614E5"/>
    <w:rsid w:val="00B61D49"/>
    <w:rsid w:val="00B61F85"/>
    <w:rsid w:val="00B62476"/>
    <w:rsid w:val="00B62C29"/>
    <w:rsid w:val="00B63AED"/>
    <w:rsid w:val="00B6430B"/>
    <w:rsid w:val="00B6525F"/>
    <w:rsid w:val="00B654B3"/>
    <w:rsid w:val="00B6554A"/>
    <w:rsid w:val="00B6595C"/>
    <w:rsid w:val="00B65A0B"/>
    <w:rsid w:val="00B65E86"/>
    <w:rsid w:val="00B664ED"/>
    <w:rsid w:val="00B66CA4"/>
    <w:rsid w:val="00B6760D"/>
    <w:rsid w:val="00B67814"/>
    <w:rsid w:val="00B67DE3"/>
    <w:rsid w:val="00B705C1"/>
    <w:rsid w:val="00B710E2"/>
    <w:rsid w:val="00B716FD"/>
    <w:rsid w:val="00B7174F"/>
    <w:rsid w:val="00B7212A"/>
    <w:rsid w:val="00B7272F"/>
    <w:rsid w:val="00B72B06"/>
    <w:rsid w:val="00B72FD7"/>
    <w:rsid w:val="00B743A0"/>
    <w:rsid w:val="00B75B91"/>
    <w:rsid w:val="00B764DF"/>
    <w:rsid w:val="00B77024"/>
    <w:rsid w:val="00B778C4"/>
    <w:rsid w:val="00B77CAA"/>
    <w:rsid w:val="00B80915"/>
    <w:rsid w:val="00B80C37"/>
    <w:rsid w:val="00B80FCF"/>
    <w:rsid w:val="00B8173E"/>
    <w:rsid w:val="00B81F44"/>
    <w:rsid w:val="00B82CFC"/>
    <w:rsid w:val="00B82EA6"/>
    <w:rsid w:val="00B82FD3"/>
    <w:rsid w:val="00B83A8B"/>
    <w:rsid w:val="00B83E85"/>
    <w:rsid w:val="00B843ED"/>
    <w:rsid w:val="00B844BB"/>
    <w:rsid w:val="00B844FE"/>
    <w:rsid w:val="00B84564"/>
    <w:rsid w:val="00B84791"/>
    <w:rsid w:val="00B8491E"/>
    <w:rsid w:val="00B861CF"/>
    <w:rsid w:val="00B867C5"/>
    <w:rsid w:val="00B87694"/>
    <w:rsid w:val="00B87951"/>
    <w:rsid w:val="00B87AD1"/>
    <w:rsid w:val="00B87F06"/>
    <w:rsid w:val="00B901C4"/>
    <w:rsid w:val="00B90691"/>
    <w:rsid w:val="00B91F1D"/>
    <w:rsid w:val="00B92DD0"/>
    <w:rsid w:val="00B93275"/>
    <w:rsid w:val="00B94399"/>
    <w:rsid w:val="00B946EC"/>
    <w:rsid w:val="00B94A0D"/>
    <w:rsid w:val="00B94F17"/>
    <w:rsid w:val="00B954DB"/>
    <w:rsid w:val="00B95689"/>
    <w:rsid w:val="00B95797"/>
    <w:rsid w:val="00B957ED"/>
    <w:rsid w:val="00B96881"/>
    <w:rsid w:val="00B96C29"/>
    <w:rsid w:val="00B96CE9"/>
    <w:rsid w:val="00B97056"/>
    <w:rsid w:val="00B97E0A"/>
    <w:rsid w:val="00BA0979"/>
    <w:rsid w:val="00BA12FB"/>
    <w:rsid w:val="00BA1754"/>
    <w:rsid w:val="00BA1891"/>
    <w:rsid w:val="00BA1ED9"/>
    <w:rsid w:val="00BA225C"/>
    <w:rsid w:val="00BA248B"/>
    <w:rsid w:val="00BA27BF"/>
    <w:rsid w:val="00BA2ABB"/>
    <w:rsid w:val="00BA33D8"/>
    <w:rsid w:val="00BA369C"/>
    <w:rsid w:val="00BA36A5"/>
    <w:rsid w:val="00BA38A6"/>
    <w:rsid w:val="00BA3E85"/>
    <w:rsid w:val="00BA5165"/>
    <w:rsid w:val="00BA524C"/>
    <w:rsid w:val="00BA5B5A"/>
    <w:rsid w:val="00BA5D0A"/>
    <w:rsid w:val="00BA6A10"/>
    <w:rsid w:val="00BA6B81"/>
    <w:rsid w:val="00BA74BA"/>
    <w:rsid w:val="00BA7720"/>
    <w:rsid w:val="00BA7D93"/>
    <w:rsid w:val="00BB0440"/>
    <w:rsid w:val="00BB057A"/>
    <w:rsid w:val="00BB0E70"/>
    <w:rsid w:val="00BB1340"/>
    <w:rsid w:val="00BB20BA"/>
    <w:rsid w:val="00BB23CC"/>
    <w:rsid w:val="00BB3454"/>
    <w:rsid w:val="00BB3D8F"/>
    <w:rsid w:val="00BB4028"/>
    <w:rsid w:val="00BB4B05"/>
    <w:rsid w:val="00BB5157"/>
    <w:rsid w:val="00BB5326"/>
    <w:rsid w:val="00BB56E5"/>
    <w:rsid w:val="00BB6B1F"/>
    <w:rsid w:val="00BB6EF3"/>
    <w:rsid w:val="00BB6EF6"/>
    <w:rsid w:val="00BC0105"/>
    <w:rsid w:val="00BC037B"/>
    <w:rsid w:val="00BC0C7D"/>
    <w:rsid w:val="00BC10FB"/>
    <w:rsid w:val="00BC1583"/>
    <w:rsid w:val="00BC17D7"/>
    <w:rsid w:val="00BC1CDA"/>
    <w:rsid w:val="00BC3DCC"/>
    <w:rsid w:val="00BC3F3F"/>
    <w:rsid w:val="00BC4830"/>
    <w:rsid w:val="00BC4B80"/>
    <w:rsid w:val="00BC5366"/>
    <w:rsid w:val="00BC6175"/>
    <w:rsid w:val="00BC6EC3"/>
    <w:rsid w:val="00BC6F2C"/>
    <w:rsid w:val="00BC7D6F"/>
    <w:rsid w:val="00BD0014"/>
    <w:rsid w:val="00BD004D"/>
    <w:rsid w:val="00BD0CB7"/>
    <w:rsid w:val="00BD12C6"/>
    <w:rsid w:val="00BD1DBB"/>
    <w:rsid w:val="00BD264D"/>
    <w:rsid w:val="00BD2967"/>
    <w:rsid w:val="00BD385A"/>
    <w:rsid w:val="00BD3AE3"/>
    <w:rsid w:val="00BD3BA0"/>
    <w:rsid w:val="00BD428D"/>
    <w:rsid w:val="00BD4D0B"/>
    <w:rsid w:val="00BD59E8"/>
    <w:rsid w:val="00BD5A77"/>
    <w:rsid w:val="00BD61D6"/>
    <w:rsid w:val="00BD6E1B"/>
    <w:rsid w:val="00BD7AA9"/>
    <w:rsid w:val="00BE041B"/>
    <w:rsid w:val="00BE0714"/>
    <w:rsid w:val="00BE13A3"/>
    <w:rsid w:val="00BE197D"/>
    <w:rsid w:val="00BE1CCD"/>
    <w:rsid w:val="00BE2252"/>
    <w:rsid w:val="00BE23B0"/>
    <w:rsid w:val="00BE29CF"/>
    <w:rsid w:val="00BE31AA"/>
    <w:rsid w:val="00BE353C"/>
    <w:rsid w:val="00BE37AB"/>
    <w:rsid w:val="00BE4213"/>
    <w:rsid w:val="00BE4AD7"/>
    <w:rsid w:val="00BE4EDC"/>
    <w:rsid w:val="00BE56ED"/>
    <w:rsid w:val="00BE57E1"/>
    <w:rsid w:val="00BE5C23"/>
    <w:rsid w:val="00BE7207"/>
    <w:rsid w:val="00BE723C"/>
    <w:rsid w:val="00BE7582"/>
    <w:rsid w:val="00BF087A"/>
    <w:rsid w:val="00BF1EAD"/>
    <w:rsid w:val="00BF1FD9"/>
    <w:rsid w:val="00BF20AB"/>
    <w:rsid w:val="00BF27EB"/>
    <w:rsid w:val="00BF48E2"/>
    <w:rsid w:val="00BF51FC"/>
    <w:rsid w:val="00BF5294"/>
    <w:rsid w:val="00BF5315"/>
    <w:rsid w:val="00BF6F27"/>
    <w:rsid w:val="00BF78B1"/>
    <w:rsid w:val="00BF7E5D"/>
    <w:rsid w:val="00C0163D"/>
    <w:rsid w:val="00C02828"/>
    <w:rsid w:val="00C04488"/>
    <w:rsid w:val="00C044D6"/>
    <w:rsid w:val="00C0510D"/>
    <w:rsid w:val="00C06834"/>
    <w:rsid w:val="00C06895"/>
    <w:rsid w:val="00C06FC9"/>
    <w:rsid w:val="00C076F3"/>
    <w:rsid w:val="00C07B4B"/>
    <w:rsid w:val="00C07DA7"/>
    <w:rsid w:val="00C100CF"/>
    <w:rsid w:val="00C10586"/>
    <w:rsid w:val="00C11171"/>
    <w:rsid w:val="00C1328F"/>
    <w:rsid w:val="00C1335B"/>
    <w:rsid w:val="00C1370C"/>
    <w:rsid w:val="00C13B48"/>
    <w:rsid w:val="00C13B51"/>
    <w:rsid w:val="00C13D3C"/>
    <w:rsid w:val="00C1401C"/>
    <w:rsid w:val="00C144F6"/>
    <w:rsid w:val="00C169DE"/>
    <w:rsid w:val="00C16B74"/>
    <w:rsid w:val="00C16FD3"/>
    <w:rsid w:val="00C16FED"/>
    <w:rsid w:val="00C17AE8"/>
    <w:rsid w:val="00C20DCD"/>
    <w:rsid w:val="00C20E14"/>
    <w:rsid w:val="00C2114B"/>
    <w:rsid w:val="00C21D81"/>
    <w:rsid w:val="00C21DDB"/>
    <w:rsid w:val="00C22FE2"/>
    <w:rsid w:val="00C2310B"/>
    <w:rsid w:val="00C2371D"/>
    <w:rsid w:val="00C24582"/>
    <w:rsid w:val="00C246CF"/>
    <w:rsid w:val="00C2484A"/>
    <w:rsid w:val="00C254C1"/>
    <w:rsid w:val="00C257C8"/>
    <w:rsid w:val="00C25820"/>
    <w:rsid w:val="00C2733A"/>
    <w:rsid w:val="00C30306"/>
    <w:rsid w:val="00C30981"/>
    <w:rsid w:val="00C30E67"/>
    <w:rsid w:val="00C31EAE"/>
    <w:rsid w:val="00C3242A"/>
    <w:rsid w:val="00C33084"/>
    <w:rsid w:val="00C330C0"/>
    <w:rsid w:val="00C333B5"/>
    <w:rsid w:val="00C33487"/>
    <w:rsid w:val="00C33C6A"/>
    <w:rsid w:val="00C34610"/>
    <w:rsid w:val="00C3522D"/>
    <w:rsid w:val="00C35876"/>
    <w:rsid w:val="00C35C01"/>
    <w:rsid w:val="00C3696A"/>
    <w:rsid w:val="00C37025"/>
    <w:rsid w:val="00C376BF"/>
    <w:rsid w:val="00C379FC"/>
    <w:rsid w:val="00C37C91"/>
    <w:rsid w:val="00C4090C"/>
    <w:rsid w:val="00C409E4"/>
    <w:rsid w:val="00C40D69"/>
    <w:rsid w:val="00C4119D"/>
    <w:rsid w:val="00C41630"/>
    <w:rsid w:val="00C42891"/>
    <w:rsid w:val="00C4291B"/>
    <w:rsid w:val="00C4292E"/>
    <w:rsid w:val="00C42E34"/>
    <w:rsid w:val="00C43CFD"/>
    <w:rsid w:val="00C442B4"/>
    <w:rsid w:val="00C4471B"/>
    <w:rsid w:val="00C45056"/>
    <w:rsid w:val="00C45AFC"/>
    <w:rsid w:val="00C45DBE"/>
    <w:rsid w:val="00C46A7F"/>
    <w:rsid w:val="00C47032"/>
    <w:rsid w:val="00C47120"/>
    <w:rsid w:val="00C47737"/>
    <w:rsid w:val="00C47DD7"/>
    <w:rsid w:val="00C47DF2"/>
    <w:rsid w:val="00C50126"/>
    <w:rsid w:val="00C50242"/>
    <w:rsid w:val="00C50394"/>
    <w:rsid w:val="00C508B4"/>
    <w:rsid w:val="00C50CA5"/>
    <w:rsid w:val="00C50CE4"/>
    <w:rsid w:val="00C50EDA"/>
    <w:rsid w:val="00C5104C"/>
    <w:rsid w:val="00C51F55"/>
    <w:rsid w:val="00C54677"/>
    <w:rsid w:val="00C557A4"/>
    <w:rsid w:val="00C55D5D"/>
    <w:rsid w:val="00C563A7"/>
    <w:rsid w:val="00C5700F"/>
    <w:rsid w:val="00C57B3C"/>
    <w:rsid w:val="00C60301"/>
    <w:rsid w:val="00C6062B"/>
    <w:rsid w:val="00C60B02"/>
    <w:rsid w:val="00C6224D"/>
    <w:rsid w:val="00C62389"/>
    <w:rsid w:val="00C62506"/>
    <w:rsid w:val="00C63C39"/>
    <w:rsid w:val="00C63CF1"/>
    <w:rsid w:val="00C63FB4"/>
    <w:rsid w:val="00C6504D"/>
    <w:rsid w:val="00C65BBB"/>
    <w:rsid w:val="00C669A8"/>
    <w:rsid w:val="00C66C79"/>
    <w:rsid w:val="00C67067"/>
    <w:rsid w:val="00C679F2"/>
    <w:rsid w:val="00C70B88"/>
    <w:rsid w:val="00C71B08"/>
    <w:rsid w:val="00C71D1F"/>
    <w:rsid w:val="00C71FAF"/>
    <w:rsid w:val="00C7385B"/>
    <w:rsid w:val="00C743E6"/>
    <w:rsid w:val="00C7497D"/>
    <w:rsid w:val="00C74F13"/>
    <w:rsid w:val="00C75190"/>
    <w:rsid w:val="00C75AC8"/>
    <w:rsid w:val="00C76432"/>
    <w:rsid w:val="00C76788"/>
    <w:rsid w:val="00C76886"/>
    <w:rsid w:val="00C76BFA"/>
    <w:rsid w:val="00C76E32"/>
    <w:rsid w:val="00C76F83"/>
    <w:rsid w:val="00C77019"/>
    <w:rsid w:val="00C777BC"/>
    <w:rsid w:val="00C77E3E"/>
    <w:rsid w:val="00C77E47"/>
    <w:rsid w:val="00C80D6E"/>
    <w:rsid w:val="00C81221"/>
    <w:rsid w:val="00C8181C"/>
    <w:rsid w:val="00C81A8C"/>
    <w:rsid w:val="00C82101"/>
    <w:rsid w:val="00C822AC"/>
    <w:rsid w:val="00C82CD2"/>
    <w:rsid w:val="00C8353F"/>
    <w:rsid w:val="00C84443"/>
    <w:rsid w:val="00C84845"/>
    <w:rsid w:val="00C84A94"/>
    <w:rsid w:val="00C85B8C"/>
    <w:rsid w:val="00C863CF"/>
    <w:rsid w:val="00C8700E"/>
    <w:rsid w:val="00C87F6E"/>
    <w:rsid w:val="00C9181F"/>
    <w:rsid w:val="00C91D82"/>
    <w:rsid w:val="00C923CE"/>
    <w:rsid w:val="00C92953"/>
    <w:rsid w:val="00C93963"/>
    <w:rsid w:val="00C94BFC"/>
    <w:rsid w:val="00C951D3"/>
    <w:rsid w:val="00C95EC3"/>
    <w:rsid w:val="00C962C5"/>
    <w:rsid w:val="00C96F88"/>
    <w:rsid w:val="00C9770A"/>
    <w:rsid w:val="00C97A3B"/>
    <w:rsid w:val="00C97F18"/>
    <w:rsid w:val="00CA0589"/>
    <w:rsid w:val="00CA06E6"/>
    <w:rsid w:val="00CA0E1D"/>
    <w:rsid w:val="00CA1C3A"/>
    <w:rsid w:val="00CA1F87"/>
    <w:rsid w:val="00CA2CF8"/>
    <w:rsid w:val="00CA2E3A"/>
    <w:rsid w:val="00CA2F83"/>
    <w:rsid w:val="00CA3000"/>
    <w:rsid w:val="00CA3B11"/>
    <w:rsid w:val="00CA4D07"/>
    <w:rsid w:val="00CA4FEF"/>
    <w:rsid w:val="00CA5705"/>
    <w:rsid w:val="00CA578E"/>
    <w:rsid w:val="00CA5A30"/>
    <w:rsid w:val="00CA5E68"/>
    <w:rsid w:val="00CA5FAC"/>
    <w:rsid w:val="00CA64BB"/>
    <w:rsid w:val="00CA7506"/>
    <w:rsid w:val="00CA7F06"/>
    <w:rsid w:val="00CA7F4F"/>
    <w:rsid w:val="00CB0163"/>
    <w:rsid w:val="00CB0F36"/>
    <w:rsid w:val="00CB10A6"/>
    <w:rsid w:val="00CB141F"/>
    <w:rsid w:val="00CB1A46"/>
    <w:rsid w:val="00CB1E23"/>
    <w:rsid w:val="00CB22D2"/>
    <w:rsid w:val="00CB3D2E"/>
    <w:rsid w:val="00CB4376"/>
    <w:rsid w:val="00CB4F24"/>
    <w:rsid w:val="00CB5E83"/>
    <w:rsid w:val="00CB64AB"/>
    <w:rsid w:val="00CB6CBB"/>
    <w:rsid w:val="00CB7B21"/>
    <w:rsid w:val="00CC04D4"/>
    <w:rsid w:val="00CC07F1"/>
    <w:rsid w:val="00CC1C09"/>
    <w:rsid w:val="00CC1CBF"/>
    <w:rsid w:val="00CC2208"/>
    <w:rsid w:val="00CC295E"/>
    <w:rsid w:val="00CC2EF1"/>
    <w:rsid w:val="00CC3DC6"/>
    <w:rsid w:val="00CC3F43"/>
    <w:rsid w:val="00CC43C5"/>
    <w:rsid w:val="00CC4FA7"/>
    <w:rsid w:val="00CC506A"/>
    <w:rsid w:val="00CC561D"/>
    <w:rsid w:val="00CC5A62"/>
    <w:rsid w:val="00CC684D"/>
    <w:rsid w:val="00CC6B6F"/>
    <w:rsid w:val="00CD0090"/>
    <w:rsid w:val="00CD0587"/>
    <w:rsid w:val="00CD0C3E"/>
    <w:rsid w:val="00CD1C8D"/>
    <w:rsid w:val="00CD1E77"/>
    <w:rsid w:val="00CD1FF2"/>
    <w:rsid w:val="00CD26A7"/>
    <w:rsid w:val="00CD28FF"/>
    <w:rsid w:val="00CD298C"/>
    <w:rsid w:val="00CD2B60"/>
    <w:rsid w:val="00CD2BA6"/>
    <w:rsid w:val="00CD31C5"/>
    <w:rsid w:val="00CD3568"/>
    <w:rsid w:val="00CD3778"/>
    <w:rsid w:val="00CD39E5"/>
    <w:rsid w:val="00CD4011"/>
    <w:rsid w:val="00CD4305"/>
    <w:rsid w:val="00CD47D7"/>
    <w:rsid w:val="00CD48C1"/>
    <w:rsid w:val="00CD50E6"/>
    <w:rsid w:val="00CD54A4"/>
    <w:rsid w:val="00CD627B"/>
    <w:rsid w:val="00CD67DE"/>
    <w:rsid w:val="00CD6AE5"/>
    <w:rsid w:val="00CD730A"/>
    <w:rsid w:val="00CD740D"/>
    <w:rsid w:val="00CE175B"/>
    <w:rsid w:val="00CE1B8E"/>
    <w:rsid w:val="00CE21B6"/>
    <w:rsid w:val="00CE232F"/>
    <w:rsid w:val="00CE28FC"/>
    <w:rsid w:val="00CE293E"/>
    <w:rsid w:val="00CE2B3B"/>
    <w:rsid w:val="00CE2BAC"/>
    <w:rsid w:val="00CE2CE1"/>
    <w:rsid w:val="00CE345F"/>
    <w:rsid w:val="00CE350A"/>
    <w:rsid w:val="00CE3A8A"/>
    <w:rsid w:val="00CE4EE3"/>
    <w:rsid w:val="00CE5FFE"/>
    <w:rsid w:val="00CE6C1A"/>
    <w:rsid w:val="00CE6FC9"/>
    <w:rsid w:val="00CE768B"/>
    <w:rsid w:val="00CE773D"/>
    <w:rsid w:val="00CE7B80"/>
    <w:rsid w:val="00CF017F"/>
    <w:rsid w:val="00CF0491"/>
    <w:rsid w:val="00CF08D2"/>
    <w:rsid w:val="00CF0F11"/>
    <w:rsid w:val="00CF0FED"/>
    <w:rsid w:val="00CF20ED"/>
    <w:rsid w:val="00CF2B92"/>
    <w:rsid w:val="00CF3548"/>
    <w:rsid w:val="00CF3745"/>
    <w:rsid w:val="00CF3858"/>
    <w:rsid w:val="00CF3FA0"/>
    <w:rsid w:val="00CF4613"/>
    <w:rsid w:val="00CF5856"/>
    <w:rsid w:val="00CF5D09"/>
    <w:rsid w:val="00CF6C7E"/>
    <w:rsid w:val="00CF706B"/>
    <w:rsid w:val="00CF7687"/>
    <w:rsid w:val="00D0049A"/>
    <w:rsid w:val="00D013FE"/>
    <w:rsid w:val="00D0272B"/>
    <w:rsid w:val="00D03FA4"/>
    <w:rsid w:val="00D05954"/>
    <w:rsid w:val="00D05F48"/>
    <w:rsid w:val="00D07AA7"/>
    <w:rsid w:val="00D07F2A"/>
    <w:rsid w:val="00D105B6"/>
    <w:rsid w:val="00D107DD"/>
    <w:rsid w:val="00D11B83"/>
    <w:rsid w:val="00D11C1E"/>
    <w:rsid w:val="00D11D62"/>
    <w:rsid w:val="00D1273F"/>
    <w:rsid w:val="00D12FCD"/>
    <w:rsid w:val="00D13610"/>
    <w:rsid w:val="00D1430F"/>
    <w:rsid w:val="00D14FA4"/>
    <w:rsid w:val="00D15214"/>
    <w:rsid w:val="00D152A5"/>
    <w:rsid w:val="00D15558"/>
    <w:rsid w:val="00D157F2"/>
    <w:rsid w:val="00D1637E"/>
    <w:rsid w:val="00D16486"/>
    <w:rsid w:val="00D16C73"/>
    <w:rsid w:val="00D16E76"/>
    <w:rsid w:val="00D170BC"/>
    <w:rsid w:val="00D1790D"/>
    <w:rsid w:val="00D17CAF"/>
    <w:rsid w:val="00D202AD"/>
    <w:rsid w:val="00D2045A"/>
    <w:rsid w:val="00D206C3"/>
    <w:rsid w:val="00D21E0A"/>
    <w:rsid w:val="00D22DCE"/>
    <w:rsid w:val="00D2372F"/>
    <w:rsid w:val="00D24423"/>
    <w:rsid w:val="00D25E26"/>
    <w:rsid w:val="00D269B5"/>
    <w:rsid w:val="00D26C0F"/>
    <w:rsid w:val="00D273BE"/>
    <w:rsid w:val="00D27463"/>
    <w:rsid w:val="00D27A55"/>
    <w:rsid w:val="00D30FF0"/>
    <w:rsid w:val="00D3230C"/>
    <w:rsid w:val="00D33D19"/>
    <w:rsid w:val="00D343D5"/>
    <w:rsid w:val="00D34864"/>
    <w:rsid w:val="00D3699B"/>
    <w:rsid w:val="00D36B88"/>
    <w:rsid w:val="00D36E26"/>
    <w:rsid w:val="00D37A91"/>
    <w:rsid w:val="00D40343"/>
    <w:rsid w:val="00D412DA"/>
    <w:rsid w:val="00D412E4"/>
    <w:rsid w:val="00D41C06"/>
    <w:rsid w:val="00D41CA0"/>
    <w:rsid w:val="00D41FE4"/>
    <w:rsid w:val="00D4220B"/>
    <w:rsid w:val="00D42780"/>
    <w:rsid w:val="00D42DF9"/>
    <w:rsid w:val="00D43C0C"/>
    <w:rsid w:val="00D43CEF"/>
    <w:rsid w:val="00D44218"/>
    <w:rsid w:val="00D44B65"/>
    <w:rsid w:val="00D45251"/>
    <w:rsid w:val="00D45F7A"/>
    <w:rsid w:val="00D47FF9"/>
    <w:rsid w:val="00D50348"/>
    <w:rsid w:val="00D507F8"/>
    <w:rsid w:val="00D51996"/>
    <w:rsid w:val="00D52693"/>
    <w:rsid w:val="00D52746"/>
    <w:rsid w:val="00D52840"/>
    <w:rsid w:val="00D528F0"/>
    <w:rsid w:val="00D53C7D"/>
    <w:rsid w:val="00D53CB9"/>
    <w:rsid w:val="00D540AE"/>
    <w:rsid w:val="00D542D9"/>
    <w:rsid w:val="00D54B33"/>
    <w:rsid w:val="00D553FA"/>
    <w:rsid w:val="00D55789"/>
    <w:rsid w:val="00D55B8D"/>
    <w:rsid w:val="00D5683D"/>
    <w:rsid w:val="00D56A53"/>
    <w:rsid w:val="00D570AD"/>
    <w:rsid w:val="00D577D0"/>
    <w:rsid w:val="00D57918"/>
    <w:rsid w:val="00D60B78"/>
    <w:rsid w:val="00D60EC2"/>
    <w:rsid w:val="00D611F5"/>
    <w:rsid w:val="00D61316"/>
    <w:rsid w:val="00D61C19"/>
    <w:rsid w:val="00D62301"/>
    <w:rsid w:val="00D625FB"/>
    <w:rsid w:val="00D62660"/>
    <w:rsid w:val="00D6267F"/>
    <w:rsid w:val="00D62B65"/>
    <w:rsid w:val="00D63CD0"/>
    <w:rsid w:val="00D64C11"/>
    <w:rsid w:val="00D660A6"/>
    <w:rsid w:val="00D661EA"/>
    <w:rsid w:val="00D66502"/>
    <w:rsid w:val="00D67937"/>
    <w:rsid w:val="00D67B98"/>
    <w:rsid w:val="00D67E4B"/>
    <w:rsid w:val="00D67FD6"/>
    <w:rsid w:val="00D7120E"/>
    <w:rsid w:val="00D72565"/>
    <w:rsid w:val="00D72EBC"/>
    <w:rsid w:val="00D732A8"/>
    <w:rsid w:val="00D73405"/>
    <w:rsid w:val="00D744B7"/>
    <w:rsid w:val="00D7468B"/>
    <w:rsid w:val="00D74960"/>
    <w:rsid w:val="00D756E4"/>
    <w:rsid w:val="00D759DD"/>
    <w:rsid w:val="00D763A2"/>
    <w:rsid w:val="00D76DC3"/>
    <w:rsid w:val="00D76F6D"/>
    <w:rsid w:val="00D773B8"/>
    <w:rsid w:val="00D77A00"/>
    <w:rsid w:val="00D77C1B"/>
    <w:rsid w:val="00D77F7D"/>
    <w:rsid w:val="00D803F0"/>
    <w:rsid w:val="00D8075A"/>
    <w:rsid w:val="00D80C3C"/>
    <w:rsid w:val="00D80EF1"/>
    <w:rsid w:val="00D80FF6"/>
    <w:rsid w:val="00D82502"/>
    <w:rsid w:val="00D82C7C"/>
    <w:rsid w:val="00D82E9D"/>
    <w:rsid w:val="00D83730"/>
    <w:rsid w:val="00D845C0"/>
    <w:rsid w:val="00D84B8F"/>
    <w:rsid w:val="00D85408"/>
    <w:rsid w:val="00D856F6"/>
    <w:rsid w:val="00D859FD"/>
    <w:rsid w:val="00D8635A"/>
    <w:rsid w:val="00D8677C"/>
    <w:rsid w:val="00D901B1"/>
    <w:rsid w:val="00D9038C"/>
    <w:rsid w:val="00D908C5"/>
    <w:rsid w:val="00D93DBE"/>
    <w:rsid w:val="00D93F17"/>
    <w:rsid w:val="00D943AE"/>
    <w:rsid w:val="00D94A1A"/>
    <w:rsid w:val="00D94E08"/>
    <w:rsid w:val="00D95317"/>
    <w:rsid w:val="00D95FEA"/>
    <w:rsid w:val="00D966AB"/>
    <w:rsid w:val="00D9735F"/>
    <w:rsid w:val="00D97F83"/>
    <w:rsid w:val="00DA0443"/>
    <w:rsid w:val="00DA09D7"/>
    <w:rsid w:val="00DA226C"/>
    <w:rsid w:val="00DA2C76"/>
    <w:rsid w:val="00DA367D"/>
    <w:rsid w:val="00DA4362"/>
    <w:rsid w:val="00DA43B7"/>
    <w:rsid w:val="00DA4ABE"/>
    <w:rsid w:val="00DA5413"/>
    <w:rsid w:val="00DA559E"/>
    <w:rsid w:val="00DA5D5E"/>
    <w:rsid w:val="00DA6276"/>
    <w:rsid w:val="00DA6957"/>
    <w:rsid w:val="00DA6FED"/>
    <w:rsid w:val="00DA721B"/>
    <w:rsid w:val="00DA74B4"/>
    <w:rsid w:val="00DB0506"/>
    <w:rsid w:val="00DB05A5"/>
    <w:rsid w:val="00DB139A"/>
    <w:rsid w:val="00DB31EB"/>
    <w:rsid w:val="00DB3E36"/>
    <w:rsid w:val="00DB4354"/>
    <w:rsid w:val="00DB470D"/>
    <w:rsid w:val="00DB51D8"/>
    <w:rsid w:val="00DB5A91"/>
    <w:rsid w:val="00DB5D08"/>
    <w:rsid w:val="00DB6898"/>
    <w:rsid w:val="00DC09C7"/>
    <w:rsid w:val="00DC0F72"/>
    <w:rsid w:val="00DC17F0"/>
    <w:rsid w:val="00DC2AF3"/>
    <w:rsid w:val="00DC2E10"/>
    <w:rsid w:val="00DC3FCD"/>
    <w:rsid w:val="00DC4078"/>
    <w:rsid w:val="00DC4661"/>
    <w:rsid w:val="00DC4E87"/>
    <w:rsid w:val="00DC5E55"/>
    <w:rsid w:val="00DC701D"/>
    <w:rsid w:val="00DC7640"/>
    <w:rsid w:val="00DD0CCD"/>
    <w:rsid w:val="00DD0F12"/>
    <w:rsid w:val="00DD11CA"/>
    <w:rsid w:val="00DD22EE"/>
    <w:rsid w:val="00DD26D5"/>
    <w:rsid w:val="00DD29A2"/>
    <w:rsid w:val="00DD2CCC"/>
    <w:rsid w:val="00DD3526"/>
    <w:rsid w:val="00DD40DB"/>
    <w:rsid w:val="00DD41F2"/>
    <w:rsid w:val="00DD4BE8"/>
    <w:rsid w:val="00DD52C4"/>
    <w:rsid w:val="00DD53FC"/>
    <w:rsid w:val="00DD5D08"/>
    <w:rsid w:val="00DD6450"/>
    <w:rsid w:val="00DD64F2"/>
    <w:rsid w:val="00DD6E88"/>
    <w:rsid w:val="00DD7770"/>
    <w:rsid w:val="00DE007B"/>
    <w:rsid w:val="00DE06DB"/>
    <w:rsid w:val="00DE0789"/>
    <w:rsid w:val="00DE189A"/>
    <w:rsid w:val="00DE212E"/>
    <w:rsid w:val="00DE21F0"/>
    <w:rsid w:val="00DE221C"/>
    <w:rsid w:val="00DE2446"/>
    <w:rsid w:val="00DE2DDD"/>
    <w:rsid w:val="00DE2F28"/>
    <w:rsid w:val="00DE2F50"/>
    <w:rsid w:val="00DE3801"/>
    <w:rsid w:val="00DE39E4"/>
    <w:rsid w:val="00DE4C47"/>
    <w:rsid w:val="00DE550A"/>
    <w:rsid w:val="00DE5EB7"/>
    <w:rsid w:val="00DE6055"/>
    <w:rsid w:val="00DE6385"/>
    <w:rsid w:val="00DE655D"/>
    <w:rsid w:val="00DE6B6C"/>
    <w:rsid w:val="00DE6C41"/>
    <w:rsid w:val="00DE7033"/>
    <w:rsid w:val="00DE7272"/>
    <w:rsid w:val="00DE75A8"/>
    <w:rsid w:val="00DE7964"/>
    <w:rsid w:val="00DE7E42"/>
    <w:rsid w:val="00DF0C1F"/>
    <w:rsid w:val="00DF0C60"/>
    <w:rsid w:val="00DF0DFE"/>
    <w:rsid w:val="00DF0FB9"/>
    <w:rsid w:val="00DF1003"/>
    <w:rsid w:val="00DF1530"/>
    <w:rsid w:val="00DF1567"/>
    <w:rsid w:val="00DF22EC"/>
    <w:rsid w:val="00DF23B4"/>
    <w:rsid w:val="00DF23C3"/>
    <w:rsid w:val="00DF327C"/>
    <w:rsid w:val="00DF3E54"/>
    <w:rsid w:val="00DF4C6C"/>
    <w:rsid w:val="00DF4CB6"/>
    <w:rsid w:val="00DF4E40"/>
    <w:rsid w:val="00DF53D8"/>
    <w:rsid w:val="00DF58DE"/>
    <w:rsid w:val="00DF5953"/>
    <w:rsid w:val="00DF59BB"/>
    <w:rsid w:val="00DF622F"/>
    <w:rsid w:val="00DF62B9"/>
    <w:rsid w:val="00DF6C12"/>
    <w:rsid w:val="00DF6EB8"/>
    <w:rsid w:val="00DF7E10"/>
    <w:rsid w:val="00DF7EA2"/>
    <w:rsid w:val="00DF7FF1"/>
    <w:rsid w:val="00E003B7"/>
    <w:rsid w:val="00E0043A"/>
    <w:rsid w:val="00E008A1"/>
    <w:rsid w:val="00E02378"/>
    <w:rsid w:val="00E02D2D"/>
    <w:rsid w:val="00E03BA5"/>
    <w:rsid w:val="00E042DC"/>
    <w:rsid w:val="00E05BCE"/>
    <w:rsid w:val="00E06F10"/>
    <w:rsid w:val="00E078DA"/>
    <w:rsid w:val="00E1058C"/>
    <w:rsid w:val="00E1067D"/>
    <w:rsid w:val="00E111BA"/>
    <w:rsid w:val="00E12952"/>
    <w:rsid w:val="00E12A1D"/>
    <w:rsid w:val="00E12F1F"/>
    <w:rsid w:val="00E13E7C"/>
    <w:rsid w:val="00E149F2"/>
    <w:rsid w:val="00E14D86"/>
    <w:rsid w:val="00E15844"/>
    <w:rsid w:val="00E1622D"/>
    <w:rsid w:val="00E1732C"/>
    <w:rsid w:val="00E17CED"/>
    <w:rsid w:val="00E204C2"/>
    <w:rsid w:val="00E20748"/>
    <w:rsid w:val="00E209C8"/>
    <w:rsid w:val="00E2147C"/>
    <w:rsid w:val="00E21779"/>
    <w:rsid w:val="00E21830"/>
    <w:rsid w:val="00E22099"/>
    <w:rsid w:val="00E228C4"/>
    <w:rsid w:val="00E22CB1"/>
    <w:rsid w:val="00E244C8"/>
    <w:rsid w:val="00E273A4"/>
    <w:rsid w:val="00E3008A"/>
    <w:rsid w:val="00E31007"/>
    <w:rsid w:val="00E3119F"/>
    <w:rsid w:val="00E31827"/>
    <w:rsid w:val="00E31FE3"/>
    <w:rsid w:val="00E3279A"/>
    <w:rsid w:val="00E32F6D"/>
    <w:rsid w:val="00E33A26"/>
    <w:rsid w:val="00E33C8F"/>
    <w:rsid w:val="00E34D8A"/>
    <w:rsid w:val="00E350B2"/>
    <w:rsid w:val="00E351B9"/>
    <w:rsid w:val="00E3580A"/>
    <w:rsid w:val="00E365B8"/>
    <w:rsid w:val="00E36D36"/>
    <w:rsid w:val="00E36D96"/>
    <w:rsid w:val="00E37ACA"/>
    <w:rsid w:val="00E37CA9"/>
    <w:rsid w:val="00E37EB5"/>
    <w:rsid w:val="00E40245"/>
    <w:rsid w:val="00E405BF"/>
    <w:rsid w:val="00E43212"/>
    <w:rsid w:val="00E43803"/>
    <w:rsid w:val="00E43EBC"/>
    <w:rsid w:val="00E4416F"/>
    <w:rsid w:val="00E44647"/>
    <w:rsid w:val="00E451C5"/>
    <w:rsid w:val="00E4629F"/>
    <w:rsid w:val="00E469B1"/>
    <w:rsid w:val="00E46B11"/>
    <w:rsid w:val="00E472E5"/>
    <w:rsid w:val="00E5026C"/>
    <w:rsid w:val="00E5036B"/>
    <w:rsid w:val="00E504D8"/>
    <w:rsid w:val="00E50566"/>
    <w:rsid w:val="00E5136F"/>
    <w:rsid w:val="00E519DC"/>
    <w:rsid w:val="00E51A9B"/>
    <w:rsid w:val="00E51DC7"/>
    <w:rsid w:val="00E52202"/>
    <w:rsid w:val="00E52D1B"/>
    <w:rsid w:val="00E5357F"/>
    <w:rsid w:val="00E53DB9"/>
    <w:rsid w:val="00E54244"/>
    <w:rsid w:val="00E54CC5"/>
    <w:rsid w:val="00E54FBE"/>
    <w:rsid w:val="00E556C5"/>
    <w:rsid w:val="00E55CCA"/>
    <w:rsid w:val="00E568C0"/>
    <w:rsid w:val="00E56980"/>
    <w:rsid w:val="00E569A2"/>
    <w:rsid w:val="00E56F01"/>
    <w:rsid w:val="00E57E2D"/>
    <w:rsid w:val="00E60927"/>
    <w:rsid w:val="00E61542"/>
    <w:rsid w:val="00E61A6A"/>
    <w:rsid w:val="00E62A5A"/>
    <w:rsid w:val="00E62ACD"/>
    <w:rsid w:val="00E6358A"/>
    <w:rsid w:val="00E63D4D"/>
    <w:rsid w:val="00E64887"/>
    <w:rsid w:val="00E6572B"/>
    <w:rsid w:val="00E657BD"/>
    <w:rsid w:val="00E65C2D"/>
    <w:rsid w:val="00E678A0"/>
    <w:rsid w:val="00E72054"/>
    <w:rsid w:val="00E7242B"/>
    <w:rsid w:val="00E73B3E"/>
    <w:rsid w:val="00E743DA"/>
    <w:rsid w:val="00E74BFC"/>
    <w:rsid w:val="00E7546F"/>
    <w:rsid w:val="00E75789"/>
    <w:rsid w:val="00E75FE6"/>
    <w:rsid w:val="00E763CF"/>
    <w:rsid w:val="00E76CC9"/>
    <w:rsid w:val="00E775EA"/>
    <w:rsid w:val="00E77A80"/>
    <w:rsid w:val="00E77D84"/>
    <w:rsid w:val="00E814DC"/>
    <w:rsid w:val="00E81621"/>
    <w:rsid w:val="00E81B05"/>
    <w:rsid w:val="00E822C4"/>
    <w:rsid w:val="00E832CC"/>
    <w:rsid w:val="00E83AEE"/>
    <w:rsid w:val="00E845FF"/>
    <w:rsid w:val="00E84FC4"/>
    <w:rsid w:val="00E85929"/>
    <w:rsid w:val="00E85AB2"/>
    <w:rsid w:val="00E8611F"/>
    <w:rsid w:val="00E86324"/>
    <w:rsid w:val="00E87720"/>
    <w:rsid w:val="00E91293"/>
    <w:rsid w:val="00E922BB"/>
    <w:rsid w:val="00E9281C"/>
    <w:rsid w:val="00E934F3"/>
    <w:rsid w:val="00E934F5"/>
    <w:rsid w:val="00E93EBD"/>
    <w:rsid w:val="00E94608"/>
    <w:rsid w:val="00E95A1F"/>
    <w:rsid w:val="00E95BE4"/>
    <w:rsid w:val="00E96C03"/>
    <w:rsid w:val="00E9702D"/>
    <w:rsid w:val="00E970A0"/>
    <w:rsid w:val="00E97EE8"/>
    <w:rsid w:val="00EA0585"/>
    <w:rsid w:val="00EA0DFA"/>
    <w:rsid w:val="00EA11A2"/>
    <w:rsid w:val="00EA267A"/>
    <w:rsid w:val="00EA2E26"/>
    <w:rsid w:val="00EA3056"/>
    <w:rsid w:val="00EA3763"/>
    <w:rsid w:val="00EA3E02"/>
    <w:rsid w:val="00EA3FCE"/>
    <w:rsid w:val="00EA5619"/>
    <w:rsid w:val="00EA7959"/>
    <w:rsid w:val="00EB014A"/>
    <w:rsid w:val="00EB0DD6"/>
    <w:rsid w:val="00EB0FB3"/>
    <w:rsid w:val="00EB1242"/>
    <w:rsid w:val="00EB1D80"/>
    <w:rsid w:val="00EB49BD"/>
    <w:rsid w:val="00EB501F"/>
    <w:rsid w:val="00EB52B6"/>
    <w:rsid w:val="00EB5DA5"/>
    <w:rsid w:val="00EB6336"/>
    <w:rsid w:val="00EB64D4"/>
    <w:rsid w:val="00EB67F3"/>
    <w:rsid w:val="00EB7819"/>
    <w:rsid w:val="00EC040B"/>
    <w:rsid w:val="00EC06C1"/>
    <w:rsid w:val="00EC0BC6"/>
    <w:rsid w:val="00EC1601"/>
    <w:rsid w:val="00EC1F61"/>
    <w:rsid w:val="00EC2558"/>
    <w:rsid w:val="00EC27A3"/>
    <w:rsid w:val="00EC3C37"/>
    <w:rsid w:val="00EC4260"/>
    <w:rsid w:val="00EC4D1F"/>
    <w:rsid w:val="00EC5FD8"/>
    <w:rsid w:val="00EC6696"/>
    <w:rsid w:val="00EC66C7"/>
    <w:rsid w:val="00EC7011"/>
    <w:rsid w:val="00ED027E"/>
    <w:rsid w:val="00ED02DC"/>
    <w:rsid w:val="00ED08BE"/>
    <w:rsid w:val="00ED0CE4"/>
    <w:rsid w:val="00ED14EA"/>
    <w:rsid w:val="00ED1F6D"/>
    <w:rsid w:val="00ED2602"/>
    <w:rsid w:val="00ED2FEE"/>
    <w:rsid w:val="00ED43C0"/>
    <w:rsid w:val="00ED4D31"/>
    <w:rsid w:val="00ED5A8D"/>
    <w:rsid w:val="00ED6BDC"/>
    <w:rsid w:val="00EE00F7"/>
    <w:rsid w:val="00EE0507"/>
    <w:rsid w:val="00EE0C90"/>
    <w:rsid w:val="00EE1685"/>
    <w:rsid w:val="00EE2B56"/>
    <w:rsid w:val="00EE46C3"/>
    <w:rsid w:val="00EE4787"/>
    <w:rsid w:val="00EE4E57"/>
    <w:rsid w:val="00EE5444"/>
    <w:rsid w:val="00EE5CA9"/>
    <w:rsid w:val="00EE61FC"/>
    <w:rsid w:val="00EE6C59"/>
    <w:rsid w:val="00EE6D49"/>
    <w:rsid w:val="00EE755E"/>
    <w:rsid w:val="00EE776F"/>
    <w:rsid w:val="00EE7E09"/>
    <w:rsid w:val="00EE7E57"/>
    <w:rsid w:val="00EF07B0"/>
    <w:rsid w:val="00EF0CAC"/>
    <w:rsid w:val="00EF0D65"/>
    <w:rsid w:val="00EF118E"/>
    <w:rsid w:val="00EF13D5"/>
    <w:rsid w:val="00EF1BE6"/>
    <w:rsid w:val="00EF1CE5"/>
    <w:rsid w:val="00EF20EB"/>
    <w:rsid w:val="00EF242D"/>
    <w:rsid w:val="00EF2594"/>
    <w:rsid w:val="00EF2D63"/>
    <w:rsid w:val="00EF3BEC"/>
    <w:rsid w:val="00EF43CF"/>
    <w:rsid w:val="00EF4B9A"/>
    <w:rsid w:val="00EF4E6B"/>
    <w:rsid w:val="00EF53AC"/>
    <w:rsid w:val="00EF545B"/>
    <w:rsid w:val="00EF5B0F"/>
    <w:rsid w:val="00EF5EE3"/>
    <w:rsid w:val="00EF6055"/>
    <w:rsid w:val="00EF63BE"/>
    <w:rsid w:val="00EF6F5A"/>
    <w:rsid w:val="00EF728F"/>
    <w:rsid w:val="00EF788A"/>
    <w:rsid w:val="00EF7A84"/>
    <w:rsid w:val="00EF7DDC"/>
    <w:rsid w:val="00F00E04"/>
    <w:rsid w:val="00F0145A"/>
    <w:rsid w:val="00F01644"/>
    <w:rsid w:val="00F01883"/>
    <w:rsid w:val="00F02334"/>
    <w:rsid w:val="00F0233D"/>
    <w:rsid w:val="00F02519"/>
    <w:rsid w:val="00F03139"/>
    <w:rsid w:val="00F043B8"/>
    <w:rsid w:val="00F052B7"/>
    <w:rsid w:val="00F05B23"/>
    <w:rsid w:val="00F06480"/>
    <w:rsid w:val="00F069B6"/>
    <w:rsid w:val="00F06D02"/>
    <w:rsid w:val="00F06E28"/>
    <w:rsid w:val="00F074D6"/>
    <w:rsid w:val="00F101DA"/>
    <w:rsid w:val="00F106E9"/>
    <w:rsid w:val="00F107CB"/>
    <w:rsid w:val="00F10940"/>
    <w:rsid w:val="00F10976"/>
    <w:rsid w:val="00F11A8E"/>
    <w:rsid w:val="00F11AE9"/>
    <w:rsid w:val="00F11CDE"/>
    <w:rsid w:val="00F12A18"/>
    <w:rsid w:val="00F12D10"/>
    <w:rsid w:val="00F1342C"/>
    <w:rsid w:val="00F1413F"/>
    <w:rsid w:val="00F142F4"/>
    <w:rsid w:val="00F153B5"/>
    <w:rsid w:val="00F1588B"/>
    <w:rsid w:val="00F160FD"/>
    <w:rsid w:val="00F162E5"/>
    <w:rsid w:val="00F16349"/>
    <w:rsid w:val="00F167C7"/>
    <w:rsid w:val="00F17EBC"/>
    <w:rsid w:val="00F226AA"/>
    <w:rsid w:val="00F236A8"/>
    <w:rsid w:val="00F24155"/>
    <w:rsid w:val="00F243AA"/>
    <w:rsid w:val="00F24CE2"/>
    <w:rsid w:val="00F25A07"/>
    <w:rsid w:val="00F25FF3"/>
    <w:rsid w:val="00F270F4"/>
    <w:rsid w:val="00F27592"/>
    <w:rsid w:val="00F27AD1"/>
    <w:rsid w:val="00F30646"/>
    <w:rsid w:val="00F30DFA"/>
    <w:rsid w:val="00F31050"/>
    <w:rsid w:val="00F31316"/>
    <w:rsid w:val="00F31641"/>
    <w:rsid w:val="00F325E3"/>
    <w:rsid w:val="00F3354C"/>
    <w:rsid w:val="00F3364C"/>
    <w:rsid w:val="00F3555D"/>
    <w:rsid w:val="00F3581E"/>
    <w:rsid w:val="00F359DD"/>
    <w:rsid w:val="00F369A4"/>
    <w:rsid w:val="00F371DD"/>
    <w:rsid w:val="00F3796B"/>
    <w:rsid w:val="00F402BA"/>
    <w:rsid w:val="00F41197"/>
    <w:rsid w:val="00F41662"/>
    <w:rsid w:val="00F419EB"/>
    <w:rsid w:val="00F420A3"/>
    <w:rsid w:val="00F4219E"/>
    <w:rsid w:val="00F42CB7"/>
    <w:rsid w:val="00F44048"/>
    <w:rsid w:val="00F4415E"/>
    <w:rsid w:val="00F442E3"/>
    <w:rsid w:val="00F4442B"/>
    <w:rsid w:val="00F44EC2"/>
    <w:rsid w:val="00F44FDD"/>
    <w:rsid w:val="00F45481"/>
    <w:rsid w:val="00F45B29"/>
    <w:rsid w:val="00F46A4C"/>
    <w:rsid w:val="00F46D1C"/>
    <w:rsid w:val="00F4736B"/>
    <w:rsid w:val="00F4767E"/>
    <w:rsid w:val="00F51342"/>
    <w:rsid w:val="00F5204D"/>
    <w:rsid w:val="00F522E4"/>
    <w:rsid w:val="00F54021"/>
    <w:rsid w:val="00F545BA"/>
    <w:rsid w:val="00F54DB7"/>
    <w:rsid w:val="00F55BCD"/>
    <w:rsid w:val="00F560D9"/>
    <w:rsid w:val="00F5645B"/>
    <w:rsid w:val="00F57B77"/>
    <w:rsid w:val="00F60021"/>
    <w:rsid w:val="00F603C2"/>
    <w:rsid w:val="00F605DE"/>
    <w:rsid w:val="00F60653"/>
    <w:rsid w:val="00F608B6"/>
    <w:rsid w:val="00F61433"/>
    <w:rsid w:val="00F6152E"/>
    <w:rsid w:val="00F6154C"/>
    <w:rsid w:val="00F615D2"/>
    <w:rsid w:val="00F61840"/>
    <w:rsid w:val="00F61924"/>
    <w:rsid w:val="00F61A6C"/>
    <w:rsid w:val="00F62032"/>
    <w:rsid w:val="00F62188"/>
    <w:rsid w:val="00F6333B"/>
    <w:rsid w:val="00F63FC3"/>
    <w:rsid w:val="00F6416A"/>
    <w:rsid w:val="00F64573"/>
    <w:rsid w:val="00F652FE"/>
    <w:rsid w:val="00F65F7E"/>
    <w:rsid w:val="00F66216"/>
    <w:rsid w:val="00F66829"/>
    <w:rsid w:val="00F66B70"/>
    <w:rsid w:val="00F707A6"/>
    <w:rsid w:val="00F70D46"/>
    <w:rsid w:val="00F713E3"/>
    <w:rsid w:val="00F720DB"/>
    <w:rsid w:val="00F731A0"/>
    <w:rsid w:val="00F7395E"/>
    <w:rsid w:val="00F73A37"/>
    <w:rsid w:val="00F74B17"/>
    <w:rsid w:val="00F7535C"/>
    <w:rsid w:val="00F75F90"/>
    <w:rsid w:val="00F7635A"/>
    <w:rsid w:val="00F767F0"/>
    <w:rsid w:val="00F768E4"/>
    <w:rsid w:val="00F8032B"/>
    <w:rsid w:val="00F80449"/>
    <w:rsid w:val="00F80E60"/>
    <w:rsid w:val="00F8111E"/>
    <w:rsid w:val="00F812B0"/>
    <w:rsid w:val="00F81651"/>
    <w:rsid w:val="00F81F98"/>
    <w:rsid w:val="00F81FA5"/>
    <w:rsid w:val="00F8230A"/>
    <w:rsid w:val="00F82E11"/>
    <w:rsid w:val="00F83A18"/>
    <w:rsid w:val="00F83E77"/>
    <w:rsid w:val="00F84018"/>
    <w:rsid w:val="00F84C5B"/>
    <w:rsid w:val="00F85498"/>
    <w:rsid w:val="00F854D3"/>
    <w:rsid w:val="00F85A88"/>
    <w:rsid w:val="00F8679E"/>
    <w:rsid w:val="00F86FBC"/>
    <w:rsid w:val="00F8774F"/>
    <w:rsid w:val="00F902B7"/>
    <w:rsid w:val="00F90995"/>
    <w:rsid w:val="00F90C9C"/>
    <w:rsid w:val="00F90F22"/>
    <w:rsid w:val="00F91469"/>
    <w:rsid w:val="00F92411"/>
    <w:rsid w:val="00F925F6"/>
    <w:rsid w:val="00F9297B"/>
    <w:rsid w:val="00F93740"/>
    <w:rsid w:val="00F9395B"/>
    <w:rsid w:val="00F93E24"/>
    <w:rsid w:val="00F940A1"/>
    <w:rsid w:val="00F94DCE"/>
    <w:rsid w:val="00F94EAC"/>
    <w:rsid w:val="00F958DF"/>
    <w:rsid w:val="00F95DF7"/>
    <w:rsid w:val="00F964EA"/>
    <w:rsid w:val="00F96673"/>
    <w:rsid w:val="00FA075E"/>
    <w:rsid w:val="00FA095A"/>
    <w:rsid w:val="00FA0A0D"/>
    <w:rsid w:val="00FA19CB"/>
    <w:rsid w:val="00FA1A42"/>
    <w:rsid w:val="00FA22A5"/>
    <w:rsid w:val="00FA3995"/>
    <w:rsid w:val="00FA3B9A"/>
    <w:rsid w:val="00FA43F8"/>
    <w:rsid w:val="00FA463D"/>
    <w:rsid w:val="00FA4EE0"/>
    <w:rsid w:val="00FA52AF"/>
    <w:rsid w:val="00FA56F3"/>
    <w:rsid w:val="00FA5F07"/>
    <w:rsid w:val="00FA6013"/>
    <w:rsid w:val="00FA6744"/>
    <w:rsid w:val="00FA6830"/>
    <w:rsid w:val="00FA7001"/>
    <w:rsid w:val="00FA7026"/>
    <w:rsid w:val="00FB2A26"/>
    <w:rsid w:val="00FB3361"/>
    <w:rsid w:val="00FB4644"/>
    <w:rsid w:val="00FB4DA0"/>
    <w:rsid w:val="00FB55B0"/>
    <w:rsid w:val="00FB64D2"/>
    <w:rsid w:val="00FB7CC8"/>
    <w:rsid w:val="00FC025D"/>
    <w:rsid w:val="00FC0265"/>
    <w:rsid w:val="00FC0AA7"/>
    <w:rsid w:val="00FC171E"/>
    <w:rsid w:val="00FC194C"/>
    <w:rsid w:val="00FC1E4F"/>
    <w:rsid w:val="00FC2472"/>
    <w:rsid w:val="00FC2BDC"/>
    <w:rsid w:val="00FC2DD5"/>
    <w:rsid w:val="00FC3E43"/>
    <w:rsid w:val="00FC4188"/>
    <w:rsid w:val="00FC4A4B"/>
    <w:rsid w:val="00FC4FBE"/>
    <w:rsid w:val="00FC66E4"/>
    <w:rsid w:val="00FC67CE"/>
    <w:rsid w:val="00FC6E49"/>
    <w:rsid w:val="00FC6F75"/>
    <w:rsid w:val="00FC7128"/>
    <w:rsid w:val="00FC75F3"/>
    <w:rsid w:val="00FD01DC"/>
    <w:rsid w:val="00FD0241"/>
    <w:rsid w:val="00FD05C4"/>
    <w:rsid w:val="00FD07CF"/>
    <w:rsid w:val="00FD0C6F"/>
    <w:rsid w:val="00FD1D60"/>
    <w:rsid w:val="00FD21DF"/>
    <w:rsid w:val="00FD28E4"/>
    <w:rsid w:val="00FD2947"/>
    <w:rsid w:val="00FD2B58"/>
    <w:rsid w:val="00FD3606"/>
    <w:rsid w:val="00FD393E"/>
    <w:rsid w:val="00FD3EAC"/>
    <w:rsid w:val="00FD48BB"/>
    <w:rsid w:val="00FD4AB5"/>
    <w:rsid w:val="00FD6209"/>
    <w:rsid w:val="00FD67CF"/>
    <w:rsid w:val="00FD775B"/>
    <w:rsid w:val="00FD781B"/>
    <w:rsid w:val="00FD7C19"/>
    <w:rsid w:val="00FD7DB9"/>
    <w:rsid w:val="00FE110D"/>
    <w:rsid w:val="00FE1179"/>
    <w:rsid w:val="00FE1770"/>
    <w:rsid w:val="00FE189C"/>
    <w:rsid w:val="00FE34FC"/>
    <w:rsid w:val="00FE48E5"/>
    <w:rsid w:val="00FE4976"/>
    <w:rsid w:val="00FE4B50"/>
    <w:rsid w:val="00FE4E3B"/>
    <w:rsid w:val="00FE4E6A"/>
    <w:rsid w:val="00FE5AFF"/>
    <w:rsid w:val="00FE5B49"/>
    <w:rsid w:val="00FE5F26"/>
    <w:rsid w:val="00FE65FD"/>
    <w:rsid w:val="00FE667F"/>
    <w:rsid w:val="00FE67EC"/>
    <w:rsid w:val="00FE6A65"/>
    <w:rsid w:val="00FE761C"/>
    <w:rsid w:val="00FE7BCA"/>
    <w:rsid w:val="00FF0F95"/>
    <w:rsid w:val="00FF165C"/>
    <w:rsid w:val="00FF16F5"/>
    <w:rsid w:val="00FF2440"/>
    <w:rsid w:val="00FF3265"/>
    <w:rsid w:val="00FF3EAF"/>
    <w:rsid w:val="00FF4454"/>
    <w:rsid w:val="00FF479D"/>
    <w:rsid w:val="00FF4A1D"/>
    <w:rsid w:val="00FF4A1E"/>
    <w:rsid w:val="00FF50B5"/>
    <w:rsid w:val="00FF6201"/>
    <w:rsid w:val="00FF645C"/>
    <w:rsid w:val="00FF64CD"/>
    <w:rsid w:val="00FF6B32"/>
    <w:rsid w:val="00FF75E5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D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page number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2" w:locked="1" w:semiHidden="0"/>
    <w:lsdException w:name="Body Text 3" w:locked="1" w:semiHidden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B8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1A1"/>
    <w:pPr>
      <w:keepNext/>
      <w:suppressAutoHyphens/>
      <w:spacing w:before="360" w:after="0" w:line="240" w:lineRule="auto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4C4E16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95A1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1A1"/>
    <w:rPr>
      <w:rFonts w:ascii="Times New Roman" w:hAnsi="Times New Roman"/>
      <w:sz w:val="20"/>
      <w:lang w:eastAsia="ru-RU"/>
    </w:rPr>
  </w:style>
  <w:style w:type="paragraph" w:customStyle="1" w:styleId="a3">
    <w:name w:val="Содержимое врезки"/>
    <w:basedOn w:val="a"/>
    <w:uiPriority w:val="99"/>
    <w:rsid w:val="004273FE"/>
    <w:pPr>
      <w:suppressAutoHyphens/>
      <w:spacing w:after="0" w:line="240" w:lineRule="auto"/>
    </w:pPr>
    <w:rPr>
      <w:rFonts w:ascii="Calibri" w:eastAsia="Times New Roman" w:hAnsi="Calibri"/>
      <w:lang w:eastAsia="ru-RU"/>
    </w:rPr>
  </w:style>
  <w:style w:type="character" w:styleId="a4">
    <w:name w:val="annotation reference"/>
    <w:basedOn w:val="a0"/>
    <w:rsid w:val="004273FE"/>
    <w:rPr>
      <w:rFonts w:cs="Times New Roman"/>
      <w:sz w:val="16"/>
    </w:rPr>
  </w:style>
  <w:style w:type="paragraph" w:customStyle="1" w:styleId="11">
    <w:name w:val="Абзац списка1"/>
    <w:basedOn w:val="a"/>
    <w:uiPriority w:val="99"/>
    <w:rsid w:val="004273FE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annotation text"/>
    <w:basedOn w:val="a"/>
    <w:link w:val="a6"/>
    <w:rsid w:val="004273FE"/>
    <w:pPr>
      <w:suppressAutoHyphens/>
      <w:spacing w:after="200" w:line="276" w:lineRule="auto"/>
    </w:pPr>
    <w:rPr>
      <w:rFonts w:ascii="Calibri" w:hAnsi="Calibri"/>
      <w:sz w:val="20"/>
      <w:szCs w:val="20"/>
      <w:lang w:eastAsia="ko-KR"/>
    </w:rPr>
  </w:style>
  <w:style w:type="character" w:customStyle="1" w:styleId="a6">
    <w:name w:val="Текст примечания Знак"/>
    <w:basedOn w:val="a0"/>
    <w:link w:val="a5"/>
    <w:locked/>
    <w:rsid w:val="004273FE"/>
    <w:rPr>
      <w:rFonts w:ascii="Calibri" w:eastAsia="Times New Roman" w:hAnsi="Calibri"/>
      <w:sz w:val="20"/>
    </w:rPr>
  </w:style>
  <w:style w:type="paragraph" w:customStyle="1" w:styleId="12">
    <w:name w:val="Обычный (веб)1"/>
    <w:basedOn w:val="a"/>
    <w:rsid w:val="004273FE"/>
    <w:pPr>
      <w:suppressAutoHyphens/>
      <w:spacing w:beforeAutospacing="1" w:after="0" w:afterAutospacing="1" w:line="240" w:lineRule="auto"/>
    </w:pPr>
    <w:rPr>
      <w:szCs w:val="24"/>
      <w:lang w:eastAsia="ru-RU"/>
    </w:rPr>
  </w:style>
  <w:style w:type="paragraph" w:customStyle="1" w:styleId="5">
    <w:name w:val="Абзац списка5"/>
    <w:basedOn w:val="a"/>
    <w:uiPriority w:val="99"/>
    <w:rsid w:val="004273FE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ConsNormal">
    <w:name w:val="ConsNormal"/>
    <w:rsid w:val="00427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semiHidden/>
    <w:rsid w:val="004273FE"/>
    <w:pPr>
      <w:spacing w:after="0" w:line="240" w:lineRule="auto"/>
    </w:pPr>
    <w:rPr>
      <w:rFonts w:ascii="Segoe UI" w:hAnsi="Segoe UI"/>
      <w:sz w:val="18"/>
      <w:szCs w:val="18"/>
      <w:lang w:eastAsia="ko-KR"/>
    </w:rPr>
  </w:style>
  <w:style w:type="character" w:customStyle="1" w:styleId="a8">
    <w:name w:val="Текст выноски Знак"/>
    <w:basedOn w:val="a0"/>
    <w:link w:val="a7"/>
    <w:semiHidden/>
    <w:locked/>
    <w:rsid w:val="004273FE"/>
    <w:rPr>
      <w:rFonts w:ascii="Segoe UI" w:hAnsi="Segoe UI"/>
      <w:sz w:val="18"/>
    </w:rPr>
  </w:style>
  <w:style w:type="paragraph" w:styleId="31">
    <w:name w:val="toc 3"/>
    <w:basedOn w:val="a"/>
    <w:next w:val="a"/>
    <w:autoRedefine/>
    <w:uiPriority w:val="39"/>
    <w:rsid w:val="007D3B81"/>
    <w:pPr>
      <w:tabs>
        <w:tab w:val="left" w:pos="9214"/>
      </w:tabs>
      <w:spacing w:after="100"/>
      <w:ind w:right="-1"/>
    </w:pPr>
    <w:rPr>
      <w:noProof/>
    </w:rPr>
  </w:style>
  <w:style w:type="paragraph" w:styleId="13">
    <w:name w:val="toc 1"/>
    <w:basedOn w:val="a"/>
    <w:next w:val="a"/>
    <w:autoRedefine/>
    <w:uiPriority w:val="39"/>
    <w:rsid w:val="00C4471B"/>
    <w:pPr>
      <w:tabs>
        <w:tab w:val="right" w:leader="dot" w:pos="9356"/>
      </w:tabs>
      <w:spacing w:after="0" w:line="360" w:lineRule="auto"/>
    </w:pPr>
  </w:style>
  <w:style w:type="character" w:styleId="a9">
    <w:name w:val="Hyperlink"/>
    <w:basedOn w:val="a0"/>
    <w:uiPriority w:val="99"/>
    <w:rsid w:val="00274EC3"/>
    <w:rPr>
      <w:rFonts w:cs="Times New Roman"/>
      <w:color w:val="0563C1"/>
      <w:u w:val="single"/>
    </w:rPr>
  </w:style>
  <w:style w:type="character" w:customStyle="1" w:styleId="14">
    <w:name w:val="Основной текст Знак1"/>
    <w:link w:val="aa"/>
    <w:uiPriority w:val="99"/>
    <w:locked/>
    <w:rsid w:val="00EF0D65"/>
    <w:rPr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EF0D65"/>
    <w:rPr>
      <w:lang w:eastAsia="ru-RU"/>
    </w:rPr>
  </w:style>
  <w:style w:type="character" w:customStyle="1" w:styleId="310">
    <w:name w:val="Основной текст 3 Знак1"/>
    <w:link w:val="32"/>
    <w:uiPriority w:val="99"/>
    <w:locked/>
    <w:rsid w:val="00EF0D65"/>
    <w:rPr>
      <w:rFonts w:ascii="Calibri Light" w:hAnsi="Calibri Light"/>
      <w:b/>
      <w:sz w:val="26"/>
    </w:rPr>
  </w:style>
  <w:style w:type="paragraph" w:styleId="aa">
    <w:name w:val="Body Text"/>
    <w:basedOn w:val="a"/>
    <w:link w:val="14"/>
    <w:uiPriority w:val="99"/>
    <w:rsid w:val="00EF0D65"/>
    <w:pPr>
      <w:suppressAutoHyphens/>
      <w:spacing w:after="12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5F673B"/>
    <w:rPr>
      <w:rFonts w:ascii="Times New Roman" w:hAnsi="Times New Roman"/>
      <w:sz w:val="24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EF0D65"/>
    <w:rPr>
      <w:rFonts w:cs="Times New Roman"/>
    </w:rPr>
  </w:style>
  <w:style w:type="paragraph" w:customStyle="1" w:styleId="ConsPlusNormal">
    <w:name w:val="ConsPlusNormal"/>
    <w:link w:val="ConsPlusNormal0"/>
    <w:qFormat/>
    <w:rsid w:val="00EF0D65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F0D65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3"/>
    <w:basedOn w:val="a"/>
    <w:link w:val="310"/>
    <w:uiPriority w:val="99"/>
    <w:rsid w:val="00EF0D65"/>
    <w:pPr>
      <w:suppressAutoHyphens/>
      <w:spacing w:after="120" w:line="240" w:lineRule="auto"/>
    </w:pPr>
    <w:rPr>
      <w:rFonts w:ascii="Calibri Light" w:eastAsia="Times New Roman" w:hAnsi="Calibri Light"/>
      <w:b/>
      <w:bCs/>
      <w:sz w:val="26"/>
      <w:szCs w:val="26"/>
      <w:lang w:eastAsia="ko-KR"/>
    </w:rPr>
  </w:style>
  <w:style w:type="character" w:customStyle="1" w:styleId="BodyText3Char1">
    <w:name w:val="Body Text 3 Char1"/>
    <w:basedOn w:val="a0"/>
    <w:uiPriority w:val="99"/>
    <w:semiHidden/>
    <w:rsid w:val="005F673B"/>
    <w:rPr>
      <w:rFonts w:ascii="Times New Roman" w:hAnsi="Times New Roman"/>
      <w:sz w:val="16"/>
      <w:szCs w:val="16"/>
      <w:lang w:eastAsia="en-US"/>
    </w:rPr>
  </w:style>
  <w:style w:type="character" w:customStyle="1" w:styleId="33">
    <w:name w:val="Основной текст 3 Знак"/>
    <w:uiPriority w:val="99"/>
    <w:semiHidden/>
    <w:rsid w:val="00EF0D65"/>
    <w:rPr>
      <w:sz w:val="16"/>
    </w:rPr>
  </w:style>
  <w:style w:type="paragraph" w:styleId="22">
    <w:name w:val="Body Text 2"/>
    <w:basedOn w:val="a"/>
    <w:link w:val="21"/>
    <w:uiPriority w:val="99"/>
    <w:semiHidden/>
    <w:rsid w:val="00EF0D65"/>
    <w:pPr>
      <w:widowControl w:val="0"/>
      <w:suppressAutoHyphens/>
      <w:spacing w:after="120" w:line="480" w:lineRule="auto"/>
    </w:pPr>
    <w:rPr>
      <w:rFonts w:ascii="Calibri" w:hAnsi="Calibri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5F673B"/>
    <w:rPr>
      <w:rFonts w:ascii="Times New Roman" w:hAnsi="Times New Roman"/>
      <w:sz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EF0D65"/>
    <w:rPr>
      <w:rFonts w:cs="Times New Roman"/>
    </w:rPr>
  </w:style>
  <w:style w:type="paragraph" w:styleId="ac">
    <w:name w:val="TOC Heading"/>
    <w:basedOn w:val="1"/>
    <w:next w:val="a"/>
    <w:uiPriority w:val="39"/>
    <w:qFormat/>
    <w:rsid w:val="00061130"/>
    <w:pPr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B8491E"/>
    <w:pPr>
      <w:tabs>
        <w:tab w:val="right" w:leader="dot" w:pos="9356"/>
        <w:tab w:val="right" w:pos="9779"/>
      </w:tabs>
      <w:spacing w:after="0" w:line="360" w:lineRule="auto"/>
      <w:ind w:right="-141"/>
      <w:jc w:val="both"/>
    </w:pPr>
    <w:rPr>
      <w:noProof/>
    </w:rPr>
  </w:style>
  <w:style w:type="table" w:styleId="ad">
    <w:name w:val="Table Grid"/>
    <w:basedOn w:val="a1"/>
    <w:uiPriority w:val="99"/>
    <w:rsid w:val="00996C7C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627F89"/>
  </w:style>
  <w:style w:type="paragraph" w:styleId="ae">
    <w:name w:val="No Spacing"/>
    <w:link w:val="af"/>
    <w:uiPriority w:val="1"/>
    <w:qFormat/>
    <w:rsid w:val="00627F89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aliases w:val="Абзац списка3,Bullet 1,Use Case List Paragraph,ТЗ список,Абзац списка литеральный,Булет1,1Булет,it_List1,Bullet List,FooterText,numbered,Список дефисный,Paragraphe de liste1,lp1,Содержание. 2 уровень,СПИСОК,List Paragraph"/>
    <w:basedOn w:val="a"/>
    <w:link w:val="af1"/>
    <w:qFormat/>
    <w:rsid w:val="003D3613"/>
    <w:pPr>
      <w:suppressAutoHyphens/>
      <w:ind w:left="720"/>
      <w:contextualSpacing/>
    </w:pPr>
    <w:rPr>
      <w:rFonts w:ascii="Calibri" w:hAnsi="Calibri"/>
      <w:sz w:val="22"/>
    </w:rPr>
  </w:style>
  <w:style w:type="character" w:styleId="af2">
    <w:name w:val="Strong"/>
    <w:basedOn w:val="a0"/>
    <w:uiPriority w:val="22"/>
    <w:qFormat/>
    <w:rsid w:val="00196A95"/>
    <w:rPr>
      <w:rFonts w:cs="Times New Roman"/>
      <w:b/>
    </w:rPr>
  </w:style>
  <w:style w:type="character" w:styleId="af3">
    <w:name w:val="page number"/>
    <w:basedOn w:val="a0"/>
    <w:uiPriority w:val="99"/>
    <w:rsid w:val="00BD12C6"/>
    <w:rPr>
      <w:rFonts w:cs="Times New Roman"/>
    </w:rPr>
  </w:style>
  <w:style w:type="paragraph" w:styleId="af4">
    <w:name w:val="footer"/>
    <w:basedOn w:val="a"/>
    <w:link w:val="af5"/>
    <w:uiPriority w:val="99"/>
    <w:rsid w:val="00BD12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BD12C6"/>
    <w:rPr>
      <w:rFonts w:ascii="Calibri" w:hAnsi="Calibri"/>
      <w:lang w:eastAsia="ru-RU"/>
    </w:rPr>
  </w:style>
  <w:style w:type="paragraph" w:styleId="af6">
    <w:name w:val="header"/>
    <w:basedOn w:val="a"/>
    <w:link w:val="af7"/>
    <w:uiPriority w:val="99"/>
    <w:rsid w:val="0010711F"/>
    <w:pPr>
      <w:tabs>
        <w:tab w:val="center" w:pos="4677"/>
        <w:tab w:val="right" w:pos="9355"/>
      </w:tabs>
      <w:spacing w:after="0" w:line="240" w:lineRule="auto"/>
    </w:pPr>
    <w:rPr>
      <w:szCs w:val="20"/>
      <w:lang w:eastAsia="ko-KR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10711F"/>
    <w:rPr>
      <w:rFonts w:ascii="Times New Roman" w:hAnsi="Times New Roman"/>
      <w:sz w:val="24"/>
    </w:rPr>
  </w:style>
  <w:style w:type="paragraph" w:styleId="af8">
    <w:name w:val="annotation subject"/>
    <w:basedOn w:val="a5"/>
    <w:next w:val="a5"/>
    <w:link w:val="af9"/>
    <w:uiPriority w:val="99"/>
    <w:semiHidden/>
    <w:rsid w:val="004A65B1"/>
    <w:pPr>
      <w:suppressAutoHyphens w:val="0"/>
      <w:spacing w:after="160" w:line="240" w:lineRule="auto"/>
    </w:pPr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6"/>
    <w:link w:val="af8"/>
    <w:uiPriority w:val="99"/>
    <w:semiHidden/>
    <w:locked/>
    <w:rsid w:val="004A65B1"/>
    <w:rPr>
      <w:rFonts w:ascii="Times New Roman" w:eastAsia="Times New Roman" w:hAnsi="Times New Roman"/>
      <w:b/>
      <w:sz w:val="20"/>
    </w:rPr>
  </w:style>
  <w:style w:type="character" w:customStyle="1" w:styleId="apple-converted-space">
    <w:name w:val="apple-converted-space"/>
    <w:basedOn w:val="a0"/>
    <w:uiPriority w:val="99"/>
    <w:rsid w:val="000556DC"/>
    <w:rPr>
      <w:rFonts w:cs="Times New Roman"/>
    </w:rPr>
  </w:style>
  <w:style w:type="paragraph" w:styleId="afa">
    <w:name w:val="Normal (Web)"/>
    <w:basedOn w:val="a"/>
    <w:rsid w:val="00C8181C"/>
    <w:pPr>
      <w:suppressAutoHyphens/>
      <w:spacing w:beforeAutospacing="1" w:after="0" w:afterAutospacing="1" w:line="240" w:lineRule="auto"/>
    </w:pPr>
    <w:rPr>
      <w:szCs w:val="24"/>
      <w:lang w:eastAsia="ru-RU"/>
    </w:rPr>
  </w:style>
  <w:style w:type="paragraph" w:customStyle="1" w:styleId="Default">
    <w:name w:val="Default"/>
    <w:uiPriority w:val="99"/>
    <w:rsid w:val="00FA70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51342"/>
    <w:rPr>
      <w:rFonts w:ascii="Arial" w:hAnsi="Arial"/>
      <w:lang w:val="ru-RU" w:eastAsia="ru-RU"/>
    </w:rPr>
  </w:style>
  <w:style w:type="table" w:customStyle="1" w:styleId="15">
    <w:name w:val="Сетка таблицы1"/>
    <w:uiPriority w:val="99"/>
    <w:rsid w:val="00011F2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99"/>
    <w:locked/>
    <w:rsid w:val="007C38C2"/>
    <w:rPr>
      <w:rFonts w:ascii="Times New Roman" w:eastAsia="Times New Roman" w:hAnsi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AE757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4C4E16"/>
    <w:rPr>
      <w:rFonts w:ascii="Times New Roman" w:eastAsiaTheme="majorEastAsia" w:hAnsi="Times New Roman" w:cstheme="majorBidi"/>
      <w:color w:val="365F91" w:themeColor="accent1" w:themeShade="BF"/>
      <w:sz w:val="24"/>
      <w:szCs w:val="26"/>
      <w:lang w:eastAsia="en-US"/>
    </w:rPr>
  </w:style>
  <w:style w:type="character" w:styleId="afc">
    <w:name w:val="Emphasis"/>
    <w:basedOn w:val="a0"/>
    <w:uiPriority w:val="20"/>
    <w:qFormat/>
    <w:locked/>
    <w:rsid w:val="00402AD1"/>
    <w:rPr>
      <w:i/>
      <w:iCs/>
    </w:rPr>
  </w:style>
  <w:style w:type="character" w:customStyle="1" w:styleId="30">
    <w:name w:val="Заголовок 3 Знак"/>
    <w:basedOn w:val="a0"/>
    <w:link w:val="3"/>
    <w:rsid w:val="00E95A1F"/>
    <w:rPr>
      <w:rFonts w:ascii="Times New Roman" w:eastAsiaTheme="majorEastAsia" w:hAnsi="Times New Roman" w:cstheme="majorBidi"/>
      <w:sz w:val="24"/>
      <w:szCs w:val="24"/>
      <w:lang w:eastAsia="en-US"/>
    </w:rPr>
  </w:style>
  <w:style w:type="paragraph" w:customStyle="1" w:styleId="16">
    <w:name w:val="Без интервала1"/>
    <w:rsid w:val="00D611F5"/>
    <w:rPr>
      <w:rFonts w:ascii="Times New Roman" w:eastAsia="Times New Roman" w:hAnsi="Times New Roman"/>
      <w:sz w:val="24"/>
      <w:lang w:eastAsia="en-US"/>
    </w:rPr>
  </w:style>
  <w:style w:type="paragraph" w:customStyle="1" w:styleId="24">
    <w:name w:val="Абзац списка2"/>
    <w:basedOn w:val="a"/>
    <w:rsid w:val="00D611F5"/>
    <w:pPr>
      <w:suppressAutoHyphens/>
      <w:ind w:left="720"/>
      <w:contextualSpacing/>
    </w:pPr>
    <w:rPr>
      <w:rFonts w:ascii="Calibri" w:eastAsia="Times New Roman" w:hAnsi="Calibri"/>
      <w:sz w:val="22"/>
    </w:rPr>
  </w:style>
  <w:style w:type="character" w:customStyle="1" w:styleId="af1">
    <w:name w:val="Абзац списка Знак"/>
    <w:aliases w:val="Абзац списка3 Знак,Bullet 1 Знак,Use Case List Paragraph Знак,ТЗ список Знак,Абзац списка литеральный Знак,Булет1 Знак,1Булет Знак,it_List1 Знак,Bullet List Знак,FooterText Знак,numbered Знак,Список дефисный Знак,lp1 Знак,СПИСОК Знак"/>
    <w:link w:val="af0"/>
    <w:uiPriority w:val="99"/>
    <w:qFormat/>
    <w:rsid w:val="009455A5"/>
    <w:rPr>
      <w:lang w:eastAsia="en-US"/>
    </w:rPr>
  </w:style>
  <w:style w:type="paragraph" w:styleId="34">
    <w:name w:val="Body Text Indent 3"/>
    <w:basedOn w:val="a"/>
    <w:link w:val="35"/>
    <w:rsid w:val="00092DE7"/>
    <w:pPr>
      <w:spacing w:after="120" w:line="240" w:lineRule="auto"/>
      <w:ind w:left="283"/>
      <w:jc w:val="right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92DE7"/>
    <w:rPr>
      <w:rFonts w:ascii="Times New Roman" w:eastAsia="Times New Roman" w:hAnsi="Times New Roman"/>
      <w:sz w:val="16"/>
      <w:szCs w:val="16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F5D09"/>
    <w:rPr>
      <w:color w:val="605E5C"/>
      <w:shd w:val="clear" w:color="auto" w:fill="E1DFDD"/>
    </w:rPr>
  </w:style>
  <w:style w:type="character" w:customStyle="1" w:styleId="18">
    <w:name w:val="Слабое выделение1"/>
    <w:rsid w:val="005A02FB"/>
    <w:rPr>
      <w:rFonts w:cs="Times New Roman"/>
      <w:i/>
      <w:iCs/>
      <w:color w:val="404040"/>
    </w:rPr>
  </w:style>
  <w:style w:type="paragraph" w:customStyle="1" w:styleId="6">
    <w:name w:val="Абзац списка6"/>
    <w:basedOn w:val="a"/>
    <w:link w:val="ListParagraphChar"/>
    <w:rsid w:val="005A02F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6"/>
    <w:locked/>
    <w:rsid w:val="005A02FB"/>
    <w:rPr>
      <w:rFonts w:ascii="Times New Roman" w:hAnsi="Times New Roman"/>
      <w:sz w:val="20"/>
      <w:szCs w:val="20"/>
    </w:rPr>
  </w:style>
  <w:style w:type="character" w:customStyle="1" w:styleId="25">
    <w:name w:val="Слабое выделение2"/>
    <w:rsid w:val="005A02FB"/>
    <w:rPr>
      <w:rFonts w:cs="Times New Roman"/>
      <w:i/>
      <w:iCs/>
      <w:color w:val="404040"/>
    </w:rPr>
  </w:style>
  <w:style w:type="paragraph" w:customStyle="1" w:styleId="7">
    <w:name w:val="Абзац списка7"/>
    <w:basedOn w:val="a"/>
    <w:rsid w:val="005A02F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36">
    <w:name w:val="Слабое выделение3"/>
    <w:rsid w:val="005A02FB"/>
    <w:rPr>
      <w:rFonts w:cs="Times New Roman"/>
      <w:i/>
      <w:iCs/>
      <w:color w:val="404040"/>
    </w:rPr>
  </w:style>
  <w:style w:type="paragraph" w:customStyle="1" w:styleId="8">
    <w:name w:val="Абзац списка8"/>
    <w:basedOn w:val="a"/>
    <w:rsid w:val="005A02F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4">
    <w:name w:val="Абзац списка4"/>
    <w:basedOn w:val="a"/>
    <w:rsid w:val="002722B6"/>
    <w:pPr>
      <w:suppressAutoHyphens/>
      <w:ind w:left="720"/>
      <w:contextualSpacing/>
    </w:pPr>
    <w:rPr>
      <w:rFonts w:ascii="Calibri" w:eastAsia="Times New Roman" w:hAnsi="Calibri"/>
      <w:sz w:val="22"/>
    </w:rPr>
  </w:style>
  <w:style w:type="character" w:customStyle="1" w:styleId="c0">
    <w:name w:val="c0"/>
    <w:rsid w:val="002722B6"/>
  </w:style>
  <w:style w:type="character" w:customStyle="1" w:styleId="26">
    <w:name w:val="Неразрешенное упоминание2"/>
    <w:basedOn w:val="a0"/>
    <w:uiPriority w:val="99"/>
    <w:semiHidden/>
    <w:unhideWhenUsed/>
    <w:rsid w:val="00AB42B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Абзац списка3 Char,Bullet 1 Char,Use Case List Paragraph Char,ТЗ список Char,Абзац списка литеральный Char,Булет1 Char,1Булет Char,it_List1 Char,Bullet List Char,FooterText Char,numbered Char,Список дефисный Char,lp1 Char"/>
    <w:locked/>
    <w:rsid w:val="00996FBF"/>
    <w:rPr>
      <w:rFonts w:ascii="Calibri" w:hAnsi="Calibri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page number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2" w:locked="1" w:semiHidden="0"/>
    <w:lsdException w:name="Body Text 3" w:locked="1" w:semiHidden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B8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1A1"/>
    <w:pPr>
      <w:keepNext/>
      <w:suppressAutoHyphens/>
      <w:spacing w:before="360" w:after="0" w:line="240" w:lineRule="auto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4C4E16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95A1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1A1"/>
    <w:rPr>
      <w:rFonts w:ascii="Times New Roman" w:hAnsi="Times New Roman"/>
      <w:sz w:val="20"/>
      <w:lang w:eastAsia="ru-RU"/>
    </w:rPr>
  </w:style>
  <w:style w:type="paragraph" w:customStyle="1" w:styleId="a3">
    <w:name w:val="Содержимое врезки"/>
    <w:basedOn w:val="a"/>
    <w:uiPriority w:val="99"/>
    <w:rsid w:val="004273FE"/>
    <w:pPr>
      <w:suppressAutoHyphens/>
      <w:spacing w:after="0" w:line="240" w:lineRule="auto"/>
    </w:pPr>
    <w:rPr>
      <w:rFonts w:ascii="Calibri" w:eastAsia="Times New Roman" w:hAnsi="Calibri"/>
      <w:lang w:eastAsia="ru-RU"/>
    </w:rPr>
  </w:style>
  <w:style w:type="character" w:styleId="a4">
    <w:name w:val="annotation reference"/>
    <w:basedOn w:val="a0"/>
    <w:rsid w:val="004273FE"/>
    <w:rPr>
      <w:rFonts w:cs="Times New Roman"/>
      <w:sz w:val="16"/>
    </w:rPr>
  </w:style>
  <w:style w:type="paragraph" w:customStyle="1" w:styleId="11">
    <w:name w:val="Абзац списка1"/>
    <w:basedOn w:val="a"/>
    <w:uiPriority w:val="99"/>
    <w:rsid w:val="004273FE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annotation text"/>
    <w:basedOn w:val="a"/>
    <w:link w:val="a6"/>
    <w:rsid w:val="004273FE"/>
    <w:pPr>
      <w:suppressAutoHyphens/>
      <w:spacing w:after="200" w:line="276" w:lineRule="auto"/>
    </w:pPr>
    <w:rPr>
      <w:rFonts w:ascii="Calibri" w:hAnsi="Calibri"/>
      <w:sz w:val="20"/>
      <w:szCs w:val="20"/>
      <w:lang w:eastAsia="ko-KR"/>
    </w:rPr>
  </w:style>
  <w:style w:type="character" w:customStyle="1" w:styleId="a6">
    <w:name w:val="Текст примечания Знак"/>
    <w:basedOn w:val="a0"/>
    <w:link w:val="a5"/>
    <w:locked/>
    <w:rsid w:val="004273FE"/>
    <w:rPr>
      <w:rFonts w:ascii="Calibri" w:eastAsia="Times New Roman" w:hAnsi="Calibri"/>
      <w:sz w:val="20"/>
    </w:rPr>
  </w:style>
  <w:style w:type="paragraph" w:customStyle="1" w:styleId="12">
    <w:name w:val="Обычный (веб)1"/>
    <w:basedOn w:val="a"/>
    <w:rsid w:val="004273FE"/>
    <w:pPr>
      <w:suppressAutoHyphens/>
      <w:spacing w:beforeAutospacing="1" w:after="0" w:afterAutospacing="1" w:line="240" w:lineRule="auto"/>
    </w:pPr>
    <w:rPr>
      <w:szCs w:val="24"/>
      <w:lang w:eastAsia="ru-RU"/>
    </w:rPr>
  </w:style>
  <w:style w:type="paragraph" w:customStyle="1" w:styleId="5">
    <w:name w:val="Абзац списка5"/>
    <w:basedOn w:val="a"/>
    <w:uiPriority w:val="99"/>
    <w:rsid w:val="004273FE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ConsNormal">
    <w:name w:val="ConsNormal"/>
    <w:rsid w:val="00427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semiHidden/>
    <w:rsid w:val="004273FE"/>
    <w:pPr>
      <w:spacing w:after="0" w:line="240" w:lineRule="auto"/>
    </w:pPr>
    <w:rPr>
      <w:rFonts w:ascii="Segoe UI" w:hAnsi="Segoe UI"/>
      <w:sz w:val="18"/>
      <w:szCs w:val="18"/>
      <w:lang w:eastAsia="ko-KR"/>
    </w:rPr>
  </w:style>
  <w:style w:type="character" w:customStyle="1" w:styleId="a8">
    <w:name w:val="Текст выноски Знак"/>
    <w:basedOn w:val="a0"/>
    <w:link w:val="a7"/>
    <w:semiHidden/>
    <w:locked/>
    <w:rsid w:val="004273FE"/>
    <w:rPr>
      <w:rFonts w:ascii="Segoe UI" w:hAnsi="Segoe UI"/>
      <w:sz w:val="18"/>
    </w:rPr>
  </w:style>
  <w:style w:type="paragraph" w:styleId="31">
    <w:name w:val="toc 3"/>
    <w:basedOn w:val="a"/>
    <w:next w:val="a"/>
    <w:autoRedefine/>
    <w:uiPriority w:val="39"/>
    <w:rsid w:val="007D3B81"/>
    <w:pPr>
      <w:tabs>
        <w:tab w:val="left" w:pos="9214"/>
      </w:tabs>
      <w:spacing w:after="100"/>
      <w:ind w:right="-1"/>
    </w:pPr>
    <w:rPr>
      <w:noProof/>
    </w:rPr>
  </w:style>
  <w:style w:type="paragraph" w:styleId="13">
    <w:name w:val="toc 1"/>
    <w:basedOn w:val="a"/>
    <w:next w:val="a"/>
    <w:autoRedefine/>
    <w:uiPriority w:val="39"/>
    <w:rsid w:val="00C4471B"/>
    <w:pPr>
      <w:tabs>
        <w:tab w:val="right" w:leader="dot" w:pos="9356"/>
      </w:tabs>
      <w:spacing w:after="0" w:line="360" w:lineRule="auto"/>
    </w:pPr>
  </w:style>
  <w:style w:type="character" w:styleId="a9">
    <w:name w:val="Hyperlink"/>
    <w:basedOn w:val="a0"/>
    <w:uiPriority w:val="99"/>
    <w:rsid w:val="00274EC3"/>
    <w:rPr>
      <w:rFonts w:cs="Times New Roman"/>
      <w:color w:val="0563C1"/>
      <w:u w:val="single"/>
    </w:rPr>
  </w:style>
  <w:style w:type="character" w:customStyle="1" w:styleId="14">
    <w:name w:val="Основной текст Знак1"/>
    <w:link w:val="aa"/>
    <w:uiPriority w:val="99"/>
    <w:locked/>
    <w:rsid w:val="00EF0D65"/>
    <w:rPr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EF0D65"/>
    <w:rPr>
      <w:lang w:eastAsia="ru-RU"/>
    </w:rPr>
  </w:style>
  <w:style w:type="character" w:customStyle="1" w:styleId="310">
    <w:name w:val="Основной текст 3 Знак1"/>
    <w:link w:val="32"/>
    <w:uiPriority w:val="99"/>
    <w:locked/>
    <w:rsid w:val="00EF0D65"/>
    <w:rPr>
      <w:rFonts w:ascii="Calibri Light" w:hAnsi="Calibri Light"/>
      <w:b/>
      <w:sz w:val="26"/>
    </w:rPr>
  </w:style>
  <w:style w:type="paragraph" w:styleId="aa">
    <w:name w:val="Body Text"/>
    <w:basedOn w:val="a"/>
    <w:link w:val="14"/>
    <w:uiPriority w:val="99"/>
    <w:rsid w:val="00EF0D65"/>
    <w:pPr>
      <w:suppressAutoHyphens/>
      <w:spacing w:after="12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5F673B"/>
    <w:rPr>
      <w:rFonts w:ascii="Times New Roman" w:hAnsi="Times New Roman"/>
      <w:sz w:val="24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EF0D65"/>
    <w:rPr>
      <w:rFonts w:cs="Times New Roman"/>
    </w:rPr>
  </w:style>
  <w:style w:type="paragraph" w:customStyle="1" w:styleId="ConsPlusNormal">
    <w:name w:val="ConsPlusNormal"/>
    <w:link w:val="ConsPlusNormal0"/>
    <w:qFormat/>
    <w:rsid w:val="00EF0D65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F0D65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3"/>
    <w:basedOn w:val="a"/>
    <w:link w:val="310"/>
    <w:uiPriority w:val="99"/>
    <w:rsid w:val="00EF0D65"/>
    <w:pPr>
      <w:suppressAutoHyphens/>
      <w:spacing w:after="120" w:line="240" w:lineRule="auto"/>
    </w:pPr>
    <w:rPr>
      <w:rFonts w:ascii="Calibri Light" w:eastAsia="Times New Roman" w:hAnsi="Calibri Light"/>
      <w:b/>
      <w:bCs/>
      <w:sz w:val="26"/>
      <w:szCs w:val="26"/>
      <w:lang w:eastAsia="ko-KR"/>
    </w:rPr>
  </w:style>
  <w:style w:type="character" w:customStyle="1" w:styleId="BodyText3Char1">
    <w:name w:val="Body Text 3 Char1"/>
    <w:basedOn w:val="a0"/>
    <w:uiPriority w:val="99"/>
    <w:semiHidden/>
    <w:rsid w:val="005F673B"/>
    <w:rPr>
      <w:rFonts w:ascii="Times New Roman" w:hAnsi="Times New Roman"/>
      <w:sz w:val="16"/>
      <w:szCs w:val="16"/>
      <w:lang w:eastAsia="en-US"/>
    </w:rPr>
  </w:style>
  <w:style w:type="character" w:customStyle="1" w:styleId="33">
    <w:name w:val="Основной текст 3 Знак"/>
    <w:uiPriority w:val="99"/>
    <w:semiHidden/>
    <w:rsid w:val="00EF0D65"/>
    <w:rPr>
      <w:sz w:val="16"/>
    </w:rPr>
  </w:style>
  <w:style w:type="paragraph" w:styleId="22">
    <w:name w:val="Body Text 2"/>
    <w:basedOn w:val="a"/>
    <w:link w:val="21"/>
    <w:uiPriority w:val="99"/>
    <w:semiHidden/>
    <w:rsid w:val="00EF0D65"/>
    <w:pPr>
      <w:widowControl w:val="0"/>
      <w:suppressAutoHyphens/>
      <w:spacing w:after="120" w:line="480" w:lineRule="auto"/>
    </w:pPr>
    <w:rPr>
      <w:rFonts w:ascii="Calibri" w:hAnsi="Calibri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5F673B"/>
    <w:rPr>
      <w:rFonts w:ascii="Times New Roman" w:hAnsi="Times New Roman"/>
      <w:sz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EF0D65"/>
    <w:rPr>
      <w:rFonts w:cs="Times New Roman"/>
    </w:rPr>
  </w:style>
  <w:style w:type="paragraph" w:styleId="ac">
    <w:name w:val="TOC Heading"/>
    <w:basedOn w:val="1"/>
    <w:next w:val="a"/>
    <w:uiPriority w:val="39"/>
    <w:qFormat/>
    <w:rsid w:val="00061130"/>
    <w:pPr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B8491E"/>
    <w:pPr>
      <w:tabs>
        <w:tab w:val="right" w:leader="dot" w:pos="9356"/>
        <w:tab w:val="right" w:pos="9779"/>
      </w:tabs>
      <w:spacing w:after="0" w:line="360" w:lineRule="auto"/>
      <w:ind w:right="-141"/>
      <w:jc w:val="both"/>
    </w:pPr>
    <w:rPr>
      <w:noProof/>
    </w:rPr>
  </w:style>
  <w:style w:type="table" w:styleId="ad">
    <w:name w:val="Table Grid"/>
    <w:basedOn w:val="a1"/>
    <w:uiPriority w:val="99"/>
    <w:rsid w:val="00996C7C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627F89"/>
  </w:style>
  <w:style w:type="paragraph" w:styleId="ae">
    <w:name w:val="No Spacing"/>
    <w:link w:val="af"/>
    <w:uiPriority w:val="1"/>
    <w:qFormat/>
    <w:rsid w:val="00627F89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aliases w:val="Абзац списка3,Bullet 1,Use Case List Paragraph,ТЗ список,Абзац списка литеральный,Булет1,1Булет,it_List1,Bullet List,FooterText,numbered,Список дефисный,Paragraphe de liste1,lp1,Содержание. 2 уровень,СПИСОК,List Paragraph"/>
    <w:basedOn w:val="a"/>
    <w:link w:val="af1"/>
    <w:qFormat/>
    <w:rsid w:val="003D3613"/>
    <w:pPr>
      <w:suppressAutoHyphens/>
      <w:ind w:left="720"/>
      <w:contextualSpacing/>
    </w:pPr>
    <w:rPr>
      <w:rFonts w:ascii="Calibri" w:hAnsi="Calibri"/>
      <w:sz w:val="22"/>
    </w:rPr>
  </w:style>
  <w:style w:type="character" w:styleId="af2">
    <w:name w:val="Strong"/>
    <w:basedOn w:val="a0"/>
    <w:uiPriority w:val="22"/>
    <w:qFormat/>
    <w:rsid w:val="00196A95"/>
    <w:rPr>
      <w:rFonts w:cs="Times New Roman"/>
      <w:b/>
    </w:rPr>
  </w:style>
  <w:style w:type="character" w:styleId="af3">
    <w:name w:val="page number"/>
    <w:basedOn w:val="a0"/>
    <w:uiPriority w:val="99"/>
    <w:rsid w:val="00BD12C6"/>
    <w:rPr>
      <w:rFonts w:cs="Times New Roman"/>
    </w:rPr>
  </w:style>
  <w:style w:type="paragraph" w:styleId="af4">
    <w:name w:val="footer"/>
    <w:basedOn w:val="a"/>
    <w:link w:val="af5"/>
    <w:uiPriority w:val="99"/>
    <w:rsid w:val="00BD12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BD12C6"/>
    <w:rPr>
      <w:rFonts w:ascii="Calibri" w:hAnsi="Calibri"/>
      <w:lang w:eastAsia="ru-RU"/>
    </w:rPr>
  </w:style>
  <w:style w:type="paragraph" w:styleId="af6">
    <w:name w:val="header"/>
    <w:basedOn w:val="a"/>
    <w:link w:val="af7"/>
    <w:uiPriority w:val="99"/>
    <w:rsid w:val="0010711F"/>
    <w:pPr>
      <w:tabs>
        <w:tab w:val="center" w:pos="4677"/>
        <w:tab w:val="right" w:pos="9355"/>
      </w:tabs>
      <w:spacing w:after="0" w:line="240" w:lineRule="auto"/>
    </w:pPr>
    <w:rPr>
      <w:szCs w:val="20"/>
      <w:lang w:eastAsia="ko-KR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10711F"/>
    <w:rPr>
      <w:rFonts w:ascii="Times New Roman" w:hAnsi="Times New Roman"/>
      <w:sz w:val="24"/>
    </w:rPr>
  </w:style>
  <w:style w:type="paragraph" w:styleId="af8">
    <w:name w:val="annotation subject"/>
    <w:basedOn w:val="a5"/>
    <w:next w:val="a5"/>
    <w:link w:val="af9"/>
    <w:uiPriority w:val="99"/>
    <w:semiHidden/>
    <w:rsid w:val="004A65B1"/>
    <w:pPr>
      <w:suppressAutoHyphens w:val="0"/>
      <w:spacing w:after="160" w:line="240" w:lineRule="auto"/>
    </w:pPr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6"/>
    <w:link w:val="af8"/>
    <w:uiPriority w:val="99"/>
    <w:semiHidden/>
    <w:locked/>
    <w:rsid w:val="004A65B1"/>
    <w:rPr>
      <w:rFonts w:ascii="Times New Roman" w:eastAsia="Times New Roman" w:hAnsi="Times New Roman"/>
      <w:b/>
      <w:sz w:val="20"/>
    </w:rPr>
  </w:style>
  <w:style w:type="character" w:customStyle="1" w:styleId="apple-converted-space">
    <w:name w:val="apple-converted-space"/>
    <w:basedOn w:val="a0"/>
    <w:uiPriority w:val="99"/>
    <w:rsid w:val="000556DC"/>
    <w:rPr>
      <w:rFonts w:cs="Times New Roman"/>
    </w:rPr>
  </w:style>
  <w:style w:type="paragraph" w:styleId="afa">
    <w:name w:val="Normal (Web)"/>
    <w:basedOn w:val="a"/>
    <w:rsid w:val="00C8181C"/>
    <w:pPr>
      <w:suppressAutoHyphens/>
      <w:spacing w:beforeAutospacing="1" w:after="0" w:afterAutospacing="1" w:line="240" w:lineRule="auto"/>
    </w:pPr>
    <w:rPr>
      <w:szCs w:val="24"/>
      <w:lang w:eastAsia="ru-RU"/>
    </w:rPr>
  </w:style>
  <w:style w:type="paragraph" w:customStyle="1" w:styleId="Default">
    <w:name w:val="Default"/>
    <w:uiPriority w:val="99"/>
    <w:rsid w:val="00FA70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51342"/>
    <w:rPr>
      <w:rFonts w:ascii="Arial" w:hAnsi="Arial"/>
      <w:lang w:val="ru-RU" w:eastAsia="ru-RU"/>
    </w:rPr>
  </w:style>
  <w:style w:type="table" w:customStyle="1" w:styleId="15">
    <w:name w:val="Сетка таблицы1"/>
    <w:uiPriority w:val="99"/>
    <w:rsid w:val="00011F2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99"/>
    <w:locked/>
    <w:rsid w:val="007C38C2"/>
    <w:rPr>
      <w:rFonts w:ascii="Times New Roman" w:eastAsia="Times New Roman" w:hAnsi="Times New Roman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AE757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4C4E16"/>
    <w:rPr>
      <w:rFonts w:ascii="Times New Roman" w:eastAsiaTheme="majorEastAsia" w:hAnsi="Times New Roman" w:cstheme="majorBidi"/>
      <w:color w:val="365F91" w:themeColor="accent1" w:themeShade="BF"/>
      <w:sz w:val="24"/>
      <w:szCs w:val="26"/>
      <w:lang w:eastAsia="en-US"/>
    </w:rPr>
  </w:style>
  <w:style w:type="character" w:styleId="afc">
    <w:name w:val="Emphasis"/>
    <w:basedOn w:val="a0"/>
    <w:uiPriority w:val="20"/>
    <w:qFormat/>
    <w:locked/>
    <w:rsid w:val="00402AD1"/>
    <w:rPr>
      <w:i/>
      <w:iCs/>
    </w:rPr>
  </w:style>
  <w:style w:type="character" w:customStyle="1" w:styleId="30">
    <w:name w:val="Заголовок 3 Знак"/>
    <w:basedOn w:val="a0"/>
    <w:link w:val="3"/>
    <w:rsid w:val="00E95A1F"/>
    <w:rPr>
      <w:rFonts w:ascii="Times New Roman" w:eastAsiaTheme="majorEastAsia" w:hAnsi="Times New Roman" w:cstheme="majorBidi"/>
      <w:sz w:val="24"/>
      <w:szCs w:val="24"/>
      <w:lang w:eastAsia="en-US"/>
    </w:rPr>
  </w:style>
  <w:style w:type="paragraph" w:customStyle="1" w:styleId="16">
    <w:name w:val="Без интервала1"/>
    <w:rsid w:val="00D611F5"/>
    <w:rPr>
      <w:rFonts w:ascii="Times New Roman" w:eastAsia="Times New Roman" w:hAnsi="Times New Roman"/>
      <w:sz w:val="24"/>
      <w:lang w:eastAsia="en-US"/>
    </w:rPr>
  </w:style>
  <w:style w:type="paragraph" w:customStyle="1" w:styleId="24">
    <w:name w:val="Абзац списка2"/>
    <w:basedOn w:val="a"/>
    <w:rsid w:val="00D611F5"/>
    <w:pPr>
      <w:suppressAutoHyphens/>
      <w:ind w:left="720"/>
      <w:contextualSpacing/>
    </w:pPr>
    <w:rPr>
      <w:rFonts w:ascii="Calibri" w:eastAsia="Times New Roman" w:hAnsi="Calibri"/>
      <w:sz w:val="22"/>
    </w:rPr>
  </w:style>
  <w:style w:type="character" w:customStyle="1" w:styleId="af1">
    <w:name w:val="Абзац списка Знак"/>
    <w:aliases w:val="Абзац списка3 Знак,Bullet 1 Знак,Use Case List Paragraph Знак,ТЗ список Знак,Абзац списка литеральный Знак,Булет1 Знак,1Булет Знак,it_List1 Знак,Bullet List Знак,FooterText Знак,numbered Знак,Список дефисный Знак,lp1 Знак,СПИСОК Знак"/>
    <w:link w:val="af0"/>
    <w:uiPriority w:val="99"/>
    <w:qFormat/>
    <w:rsid w:val="009455A5"/>
    <w:rPr>
      <w:lang w:eastAsia="en-US"/>
    </w:rPr>
  </w:style>
  <w:style w:type="paragraph" w:styleId="34">
    <w:name w:val="Body Text Indent 3"/>
    <w:basedOn w:val="a"/>
    <w:link w:val="35"/>
    <w:rsid w:val="00092DE7"/>
    <w:pPr>
      <w:spacing w:after="120" w:line="240" w:lineRule="auto"/>
      <w:ind w:left="283"/>
      <w:jc w:val="right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92DE7"/>
    <w:rPr>
      <w:rFonts w:ascii="Times New Roman" w:eastAsia="Times New Roman" w:hAnsi="Times New Roman"/>
      <w:sz w:val="16"/>
      <w:szCs w:val="16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F5D09"/>
    <w:rPr>
      <w:color w:val="605E5C"/>
      <w:shd w:val="clear" w:color="auto" w:fill="E1DFDD"/>
    </w:rPr>
  </w:style>
  <w:style w:type="character" w:customStyle="1" w:styleId="18">
    <w:name w:val="Слабое выделение1"/>
    <w:rsid w:val="005A02FB"/>
    <w:rPr>
      <w:rFonts w:cs="Times New Roman"/>
      <w:i/>
      <w:iCs/>
      <w:color w:val="404040"/>
    </w:rPr>
  </w:style>
  <w:style w:type="paragraph" w:customStyle="1" w:styleId="6">
    <w:name w:val="Абзац списка6"/>
    <w:basedOn w:val="a"/>
    <w:link w:val="ListParagraphChar"/>
    <w:rsid w:val="005A02F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6"/>
    <w:locked/>
    <w:rsid w:val="005A02FB"/>
    <w:rPr>
      <w:rFonts w:ascii="Times New Roman" w:hAnsi="Times New Roman"/>
      <w:sz w:val="20"/>
      <w:szCs w:val="20"/>
    </w:rPr>
  </w:style>
  <w:style w:type="character" w:customStyle="1" w:styleId="25">
    <w:name w:val="Слабое выделение2"/>
    <w:rsid w:val="005A02FB"/>
    <w:rPr>
      <w:rFonts w:cs="Times New Roman"/>
      <w:i/>
      <w:iCs/>
      <w:color w:val="404040"/>
    </w:rPr>
  </w:style>
  <w:style w:type="paragraph" w:customStyle="1" w:styleId="7">
    <w:name w:val="Абзац списка7"/>
    <w:basedOn w:val="a"/>
    <w:rsid w:val="005A02F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36">
    <w:name w:val="Слабое выделение3"/>
    <w:rsid w:val="005A02FB"/>
    <w:rPr>
      <w:rFonts w:cs="Times New Roman"/>
      <w:i/>
      <w:iCs/>
      <w:color w:val="404040"/>
    </w:rPr>
  </w:style>
  <w:style w:type="paragraph" w:customStyle="1" w:styleId="8">
    <w:name w:val="Абзац списка8"/>
    <w:basedOn w:val="a"/>
    <w:rsid w:val="005A02FB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4">
    <w:name w:val="Абзац списка4"/>
    <w:basedOn w:val="a"/>
    <w:rsid w:val="002722B6"/>
    <w:pPr>
      <w:suppressAutoHyphens/>
      <w:ind w:left="720"/>
      <w:contextualSpacing/>
    </w:pPr>
    <w:rPr>
      <w:rFonts w:ascii="Calibri" w:eastAsia="Times New Roman" w:hAnsi="Calibri"/>
      <w:sz w:val="22"/>
    </w:rPr>
  </w:style>
  <w:style w:type="character" w:customStyle="1" w:styleId="c0">
    <w:name w:val="c0"/>
    <w:rsid w:val="002722B6"/>
  </w:style>
  <w:style w:type="character" w:customStyle="1" w:styleId="26">
    <w:name w:val="Неразрешенное упоминание2"/>
    <w:basedOn w:val="a0"/>
    <w:uiPriority w:val="99"/>
    <w:semiHidden/>
    <w:unhideWhenUsed/>
    <w:rsid w:val="00AB42B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Абзац списка3 Char,Bullet 1 Char,Use Case List Paragraph Char,ТЗ список Char,Абзац списка литеральный Char,Булет1 Char,1Булет Char,it_List1 Char,Bullet List Char,FooterText Char,numbered Char,Список дефисный Char,lp1 Char"/>
    <w:locked/>
    <w:rsid w:val="00996FBF"/>
    <w:rPr>
      <w:rFonts w:ascii="Calibri" w:hAnsi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31CF1F52E58C82FB7CE495898FB2E03CB3E8E0FA80DE4A2B3CF67618E12030BBA5F6789E2EB2AE6357FD3FZ5CB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31CF1F52E58C82FB7CE495898FB2E03CB3E8E0FA80DE4A2B3CF67618E12030BBA5F6789E2EB2AE6357FD3FZ5CB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21AF9195C581068672383AA341AE069E13B42829CEF590A5CA68858AgFv7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79;&#1072;&#1090;&#1086;-&#1089;&#1077;&#1074;&#1077;&#1088;&#1089;&#1082;.&#1088;&#1092;/onlajn-priemnaja" TargetMode="External"/><Relationship Id="rId10" Type="http://schemas.openxmlformats.org/officeDocument/2006/relationships/hyperlink" Target="https://&#1079;&#1072;&#1090;&#1086;-&#1089;&#1077;&#1074;&#1077;&#1088;&#1089;&#1082;.&#1088;&#1092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xn----dtbefbos1cfe3e.xn--p1ai/wp-content/uploads/2024/01/2024_%D0%9F%D0%BE%D0%BB%D0%BE%D0%B6%D0%B5%D0%BD%D0%B8%D0%B5_%D0%9F%D0%90%D0%9B%D0%98%D0%A2%D0%A0%D0%90-%D0%A2%D0%90%D0%9B%D0%90%D0%9D%D0%A2%D0%9E%D0%92-1.docx" TargetMode="External"/><Relationship Id="rId14" Type="http://schemas.openxmlformats.org/officeDocument/2006/relationships/hyperlink" Target="consultantplus://offline/ref=813EED1103E74E20AA9149D375B3737D072B257FEC1D386CCDB10D06461D37600604E3A0B68B817EEAC01690A9CAr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74D1-A862-425E-95EF-C44B49C3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34124</Words>
  <Characters>194509</Characters>
  <Application>Microsoft Office Word</Application>
  <DocSecurity>0</DocSecurity>
  <Lines>1620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Karavaeva</dc:creator>
  <cp:lastModifiedBy>Пресс-служба</cp:lastModifiedBy>
  <cp:revision>2</cp:revision>
  <cp:lastPrinted>2025-04-24T06:31:00Z</cp:lastPrinted>
  <dcterms:created xsi:type="dcterms:W3CDTF">2025-05-30T04:10:00Z</dcterms:created>
  <dcterms:modified xsi:type="dcterms:W3CDTF">2025-05-30T04:10:00Z</dcterms:modified>
</cp:coreProperties>
</file>